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Построение базы данных в виде набора таблиц узлов и рёбер для имитации работы холдинга.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Исходные данные: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Осипов Максим Степанович является генеральным директором и главным акционером холдинговой компании.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Акимов Илья Романович и Виноградова Екатерина Александровна являются партнёрами Максима Степановича, имеют меньшую долю акций и входят в совет директоров.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 сожалению, Максим Степанович не знает всех членов совета директоров.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Максим Степанович хочет расширить холдинг: он хочет, чтобы в холдинг вошли новые дочерние и внучатые компании. Но он не знает, какие новые компании 1-го и 2-го уровня (дочерние и внучатые соответственно) можно действительно включать в холдинг, однако ему могут помочь члены совета директоров, каждый из которых может предложить для включения несколько компаний.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Максиму Степановичу необходимо использовать графовую базу данных для рассмотрения всех потенциально входящих в холдинг компаний.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Таблицы узлов: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 (Директор компании)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SisterCompany (Дочерняя компания холдинга)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SubsidiaryCompany (Внучатая компания холдинга)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Таблицы рёбер: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isFamiliar (знакомы) - для хранения связи "один директор знаком с другим директором"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containsSubCompany (включает в себя внучатую компанию) - для хранения связи "дочерняя компания включает в себя внучатые"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proposesToInclude (предлагает включить) - для хранения связи "директор предлагает включить дочернюю компанию в холдинг"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Идея создания графовой базы данных “Holding” общая.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Горбацевич Николай - создание и заполнение таблиц узлов, построение диаграмм таблиц узлов.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Мулица Константин - создание и заполнение таблиц рёбер, построение диаграмм таблиц рёбер.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Уклейко Екатерина - написание всех запросов, визуализация в Power BI.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