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</w:pPr>
      <w:r>
        <w:rPr>
          <w:b/>
          <w:i w:val="0"/>
          <w:color w:val="1B1915"/>
          <w:sz w:val="40"/>
        </w:rPr>
        <w:t>SOYLI (SOPHIE) SAHEDOVA</w:t>
      </w:r>
    </w:p>
    <w:p>
      <w:pPr>
        <w:spacing w:before="0" w:after="80"/>
      </w:pPr>
      <w:r>
        <w:rPr>
          <w:b/>
          <w:i w:val="0"/>
          <w:color w:val="8A6414"/>
          <w:sz w:val="22"/>
        </w:rPr>
        <w:t>AI Marketing &amp; Automation Specialist</w:t>
      </w:r>
    </w:p>
    <w:p>
      <w:pPr>
        <w:spacing w:before="0" w:after="0" w:line="252" w:lineRule="auto"/>
      </w:pPr>
      <w:r>
        <w:rPr>
          <w:b/>
          <w:i w:val="0"/>
          <w:color w:val="1B1915"/>
          <w:sz w:val="18"/>
        </w:rPr>
        <w:t xml:space="preserve">Email: </w:t>
      </w:r>
      <w:hyperlink r:id="rId9">
        <w:r>
          <w:rPr>
            <w:color w:val="8A6414"/>
            <w:u w:val="single"/>
            <w:sz w:val="18"/>
          </w:rPr>
          <w:t xml:space="preserve">sahedowasoyli8@gmail.com</w:t>
        </w:r>
      </w:hyperlink>
      <w:r>
        <w:rPr>
          <w:b/>
          <w:i w:val="0"/>
          <w:color w:val="1B1915"/>
          <w:sz w:val="18"/>
        </w:rPr>
        <w:t xml:space="preserve">   ·   Phone: </w:t>
      </w:r>
      <w:r>
        <w:rPr>
          <w:b w:val="0"/>
          <w:i w:val="0"/>
          <w:color w:val="1B1915"/>
          <w:sz w:val="18"/>
        </w:rPr>
        <w:t>+84 931 806 573</w:t>
      </w:r>
    </w:p>
    <w:p>
      <w:pPr>
        <w:spacing w:before="0" w:after="0" w:line="252" w:lineRule="auto"/>
      </w:pPr>
      <w:r>
        <w:rPr>
          <w:b/>
          <w:i w:val="0"/>
          <w:color w:val="1B1915"/>
          <w:sz w:val="18"/>
        </w:rPr>
        <w:t xml:space="preserve">Location: </w:t>
      </w:r>
      <w:r>
        <w:rPr>
          <w:b w:val="0"/>
          <w:i w:val="0"/>
          <w:color w:val="1B1915"/>
          <w:sz w:val="18"/>
        </w:rPr>
        <w:t>Ho Chi Minh City, Vietnam — On-site / Hybrid / Remote</w:t>
      </w:r>
    </w:p>
    <w:p>
      <w:pPr>
        <w:spacing w:before="0" w:after="0" w:line="252" w:lineRule="auto"/>
      </w:pPr>
      <w:r>
        <w:rPr>
          <w:b/>
          <w:i w:val="0"/>
          <w:color w:val="1B1915"/>
          <w:sz w:val="18"/>
        </w:rPr>
        <w:t xml:space="preserve">Portfolio: </w:t>
      </w:r>
      <w:hyperlink r:id="rId10">
        <w:r>
          <w:rPr>
            <w:color w:val="8A6414"/>
            <w:u w:val="single"/>
            <w:sz w:val="18"/>
          </w:rPr>
          <w:t xml:space="preserve">https://soylishportfolio.netlify.app</w:t>
        </w:r>
      </w:hyperlink>
    </w:p>
    <w:p>
      <w:pPr>
        <w:spacing w:before="0" w:after="40" w:line="252" w:lineRule="auto"/>
      </w:pPr>
      <w:r>
        <w:rPr>
          <w:b/>
          <w:i w:val="0"/>
          <w:color w:val="1B1915"/>
          <w:sz w:val="18"/>
        </w:rPr>
        <w:t xml:space="preserve">LinkedIn: </w:t>
      </w:r>
      <w:hyperlink r:id="rId11">
        <w:r>
          <w:rPr>
            <w:color w:val="8A6414"/>
            <w:u w:val="single"/>
            <w:sz w:val="18"/>
          </w:rPr>
          <w:t xml:space="preserve">https://linkedin.com/in/soyli-sahedova</w:t>
        </w:r>
      </w:hyperlink>
      <w:r>
        <w:rPr>
          <w:b/>
          <w:i w:val="0"/>
          <w:color w:val="1B1915"/>
          <w:sz w:val="18"/>
        </w:rPr>
        <w:t xml:space="preserve">   ·   Behance: </w:t>
      </w:r>
      <w:hyperlink r:id="rId12">
        <w:r>
          <w:rPr>
            <w:color w:val="8A6414"/>
            <w:u w:val="single"/>
            <w:sz w:val="18"/>
          </w:rPr>
          <w:t xml:space="preserve">https://behance.net/soylisahedova</w:t>
        </w:r>
      </w:hyperlink>
    </w:p>
    <w:p>
      <w:pPr>
        <w:spacing w:before="160" w:after="60"/>
        <w:pBdr>
          <w:bottom w:val="single" w:sz="6" w:space="2" w:color="b4892c"/>
        </w:pBdr>
      </w:pPr>
      <w:r>
        <w:rPr>
          <w:b/>
          <w:i w:val="0"/>
          <w:color w:val="1B1915"/>
          <w:sz w:val="22"/>
        </w:rPr>
        <w:t>SUMMARY</w:t>
      </w:r>
    </w:p>
    <w:p>
      <w:pPr>
        <w:spacing w:before="0" w:after="40" w:line="271" w:lineRule="auto"/>
      </w:pPr>
      <w:r>
        <w:rPr>
          <w:b w:val="0"/>
          <w:i w:val="0"/>
          <w:color w:val="1B1915"/>
          <w:sz w:val="19"/>
        </w:rPr>
        <w:t xml:space="preserve">Marketer who brings </w:t>
      </w:r>
      <w:r>
        <w:rPr>
          <w:b/>
          <w:i w:val="0"/>
          <w:color w:val="1B1915"/>
          <w:sz w:val="19"/>
        </w:rPr>
        <w:t>AI tools from personal use into real team workflows</w:t>
      </w:r>
      <w:r>
        <w:rPr>
          <w:b w:val="0"/>
          <w:i w:val="0"/>
          <w:color w:val="1B1915"/>
          <w:sz w:val="19"/>
        </w:rPr>
        <w:t xml:space="preserve">. I use AI across marketing — </w:t>
      </w:r>
      <w:r>
        <w:rPr>
          <w:b/>
          <w:i w:val="0"/>
          <w:color w:val="1B1915"/>
          <w:sz w:val="19"/>
        </w:rPr>
        <w:t>content, images, video and campaign analysis</w:t>
      </w:r>
      <w:r>
        <w:rPr>
          <w:b w:val="0"/>
          <w:i w:val="0"/>
          <w:color w:val="1B1915"/>
          <w:sz w:val="19"/>
        </w:rPr>
        <w:t xml:space="preserve"> — and I build </w:t>
      </w:r>
      <w:r>
        <w:rPr>
          <w:b/>
          <w:i w:val="0"/>
          <w:color w:val="1B1915"/>
          <w:sz w:val="19"/>
        </w:rPr>
        <w:t>automations that cut manual work</w:t>
      </w:r>
      <w:r>
        <w:rPr>
          <w:b w:val="0"/>
          <w:i w:val="0"/>
          <w:color w:val="1B1915"/>
          <w:sz w:val="19"/>
        </w:rPr>
        <w:t xml:space="preserve">: social leads → AI lead sorting → personal follow-up → email → tracking. I research and test new AI tools, choose what actually works for each team, and </w:t>
      </w:r>
      <w:r>
        <w:rPr>
          <w:b/>
          <w:i w:val="0"/>
          <w:color w:val="1B1915"/>
          <w:sz w:val="19"/>
        </w:rPr>
        <w:t>train people to use them</w:t>
      </w:r>
      <w:r>
        <w:rPr>
          <w:b w:val="0"/>
          <w:i w:val="0"/>
          <w:color w:val="1B1915"/>
          <w:sz w:val="19"/>
        </w:rPr>
        <w:t xml:space="preserve"> (I trained a full marketing department on AI methods). Systems thinker and hands-on builder. Good English — </w:t>
      </w:r>
      <w:r>
        <w:rPr>
          <w:b/>
          <w:i w:val="0"/>
          <w:color w:val="1B1915"/>
          <w:sz w:val="19"/>
        </w:rPr>
        <w:t>C2 Proficient (EF SET 86/100)</w:t>
      </w:r>
      <w:r>
        <w:rPr>
          <w:b w:val="0"/>
          <w:i w:val="0"/>
          <w:color w:val="1B1915"/>
          <w:sz w:val="19"/>
        </w:rPr>
        <w:t>. Based in Ho Chi Minh City.</w:t>
      </w:r>
    </w:p>
    <w:p>
      <w:pPr>
        <w:spacing w:before="160" w:after="60"/>
        <w:pBdr>
          <w:bottom w:val="single" w:sz="6" w:space="2" w:color="b4892c"/>
        </w:pBdr>
      </w:pPr>
      <w:r>
        <w:rPr>
          <w:b/>
          <w:i w:val="0"/>
          <w:color w:val="1B1915"/>
          <w:sz w:val="22"/>
        </w:rPr>
        <w:t>WHAT I'VE BUILT &amp; AUTOMATED</w:t>
      </w:r>
    </w:p>
    <w:p>
      <w:pPr>
        <w:pStyle w:val="ListBullet"/>
        <w:spacing w:before="0" w:after="20" w:line="252" w:lineRule="auto"/>
      </w:pPr>
      <w:r>
        <w:rPr>
          <w:b/>
          <w:i w:val="0"/>
          <w:color w:val="1B1915"/>
          <w:sz w:val="19"/>
        </w:rPr>
        <w:t>AI Marketing Agent</w:t>
      </w:r>
      <w:r>
        <w:rPr>
          <w:b w:val="0"/>
          <w:i w:val="0"/>
          <w:color w:val="1B1915"/>
          <w:sz w:val="19"/>
        </w:rPr>
        <w:t xml:space="preserve"> — reads a business, its competitors and market, then gives back a full marketing funnel, campaign plan and first growth steps.</w:t>
      </w:r>
    </w:p>
    <w:p>
      <w:pPr>
        <w:pStyle w:val="ListBullet"/>
        <w:spacing w:before="0" w:after="20" w:line="252" w:lineRule="auto"/>
      </w:pPr>
      <w:r>
        <w:rPr>
          <w:b/>
          <w:i w:val="0"/>
          <w:color w:val="1B1915"/>
          <w:sz w:val="19"/>
        </w:rPr>
        <w:t>Automated lead workflow</w:t>
      </w:r>
      <w:r>
        <w:rPr>
          <w:b w:val="0"/>
          <w:i w:val="0"/>
          <w:color w:val="1B1915"/>
          <w:sz w:val="19"/>
        </w:rPr>
        <w:t xml:space="preserve"> — finds and sorts leads, writes personal messages, sends email follow-ups and tracks results (Facebook lead → CRM → AI sorting → follow-up), with no manual steps.</w:t>
      </w:r>
    </w:p>
    <w:p>
      <w:pPr>
        <w:pStyle w:val="ListBullet"/>
        <w:spacing w:before="0" w:after="20" w:line="252" w:lineRule="auto"/>
      </w:pPr>
      <w:r>
        <w:rPr>
          <w:b/>
          <w:i w:val="0"/>
          <w:color w:val="1B1915"/>
          <w:sz w:val="19"/>
        </w:rPr>
        <w:t>Trained a full marketing team on AI methods</w:t>
      </w:r>
      <w:r>
        <w:rPr>
          <w:b w:val="0"/>
          <w:i w:val="0"/>
          <w:color w:val="1B1915"/>
          <w:sz w:val="19"/>
        </w:rPr>
        <w:t>, making the team faster and raising output.</w:t>
      </w:r>
    </w:p>
    <w:p>
      <w:pPr>
        <w:spacing w:before="160" w:after="60"/>
        <w:pBdr>
          <w:bottom w:val="single" w:sz="6" w:space="2" w:color="b4892c"/>
        </w:pBdr>
      </w:pPr>
      <w:r>
        <w:rPr>
          <w:b/>
          <w:i w:val="0"/>
          <w:color w:val="1B1915"/>
          <w:sz w:val="22"/>
        </w:rPr>
        <w:t>CORE SKILLS</w:t>
      </w:r>
    </w:p>
    <w:p>
      <w:pPr>
        <w:spacing w:before="0" w:after="40" w:line="276" w:lineRule="auto"/>
      </w:pPr>
      <w:r>
        <w:rPr>
          <w:b w:val="0"/>
          <w:i w:val="0"/>
          <w:color w:val="1B1915"/>
          <w:sz w:val="19"/>
        </w:rPr>
        <w:t>AI for Marketing Content · AI Image &amp; Video · Marketing Automation &amp; Workflows · Lead Capture, Sorting &amp; CRM · Email &amp; Follow-up Automation · Chatbots &amp; Conversational AI · AI Tool Research &amp; Testing · Process Optimization · Team Training &amp; Documentation · Copywriting (English) · Paid &amp; Organic Marketing · Analytics &amp; Reporting · Canva · Adobe Creative Suite · Figma</w:t>
      </w:r>
    </w:p>
    <w:p>
      <w:pPr>
        <w:spacing w:before="160" w:after="60"/>
        <w:pBdr>
          <w:bottom w:val="single" w:sz="6" w:space="2" w:color="b4892c"/>
        </w:pBdr>
      </w:pPr>
      <w:r>
        <w:rPr>
          <w:b/>
          <w:i w:val="0"/>
          <w:color w:val="1B1915"/>
          <w:sz w:val="22"/>
        </w:rPr>
        <w:t>EXPERIENCE</w:t>
      </w:r>
    </w:p>
    <w:p>
      <w:pPr>
        <w:spacing w:before="60" w:after="0"/>
      </w:pPr>
      <w:r>
        <w:rPr>
          <w:b/>
          <w:i w:val="0"/>
          <w:color w:val="1B1915"/>
          <w:sz w:val="20"/>
        </w:rPr>
        <w:t xml:space="preserve">AI Marketing &amp; Automation </w:t>
      </w:r>
      <w:r>
        <w:rPr>
          <w:b/>
          <w:i w:val="0"/>
          <w:color w:val="8A6414"/>
          <w:sz w:val="20"/>
        </w:rPr>
        <w:t>— SalesShortcut (US software company)</w:t>
      </w:r>
    </w:p>
    <w:p>
      <w:pPr>
        <w:spacing w:before="0" w:after="20"/>
      </w:pPr>
      <w:r>
        <w:rPr>
          <w:b w:val="0"/>
          <w:i/>
          <w:color w:val="55504A"/>
          <w:sz w:val="17"/>
        </w:rPr>
        <w:t>Remote (US) · Apr 2026 – Present</w:t>
      </w:r>
    </w:p>
    <w:p>
      <w:pPr>
        <w:pStyle w:val="ListBullet"/>
        <w:spacing w:before="0" w:after="20" w:line="252" w:lineRule="auto"/>
      </w:pPr>
      <w:r>
        <w:rPr>
          <w:b w:val="0"/>
          <w:i w:val="0"/>
          <w:color w:val="1B1915"/>
          <w:sz w:val="19"/>
        </w:rPr>
        <w:t>Use AI across the funnel — content, social, email and lead generation — for a US B2B software company.</w:t>
      </w:r>
    </w:p>
    <w:p>
      <w:pPr>
        <w:pStyle w:val="ListBullet"/>
        <w:spacing w:before="0" w:after="20" w:line="252" w:lineRule="auto"/>
      </w:pPr>
      <w:r>
        <w:rPr>
          <w:b w:val="0"/>
          <w:i w:val="0"/>
          <w:color w:val="1B1915"/>
          <w:sz w:val="19"/>
        </w:rPr>
        <w:t>Built automations that find and sort leads, write personal outreach and send email follow-ups by themselves — cutting manual work and speeding up response.</w:t>
      </w:r>
    </w:p>
    <w:p>
      <w:pPr>
        <w:pStyle w:val="ListBullet"/>
        <w:spacing w:before="0" w:after="20" w:line="252" w:lineRule="auto"/>
      </w:pPr>
      <w:r>
        <w:rPr>
          <w:b w:val="0"/>
          <w:i w:val="0"/>
          <w:color w:val="1B1915"/>
          <w:sz w:val="19"/>
        </w:rPr>
        <w:t>Built an AI Marketing Agent that studies a business and returns a full funnel, campaign plan and first growth steps.</w:t>
      </w:r>
    </w:p>
    <w:p>
      <w:pPr>
        <w:pStyle w:val="ListBullet"/>
        <w:spacing w:before="0" w:after="20" w:line="252" w:lineRule="auto"/>
      </w:pPr>
      <w:r>
        <w:rPr>
          <w:b w:val="0"/>
          <w:i w:val="0"/>
          <w:color w:val="1B1915"/>
          <w:sz w:val="19"/>
        </w:rPr>
        <w:t>Grew a brand-new account from zero to +684.9% LinkedIn views in 30 days (organic).</w:t>
      </w:r>
    </w:p>
    <w:p>
      <w:pPr>
        <w:spacing w:before="60" w:after="0"/>
      </w:pPr>
      <w:r>
        <w:rPr>
          <w:b/>
          <w:i w:val="0"/>
          <w:color w:val="1B1915"/>
          <w:sz w:val="20"/>
        </w:rPr>
        <w:t xml:space="preserve">Marketing, AI &amp; Team Training </w:t>
      </w:r>
      <w:r>
        <w:rPr>
          <w:b/>
          <w:i w:val="0"/>
          <w:color w:val="8A6414"/>
          <w:sz w:val="20"/>
        </w:rPr>
        <w:t>— Great Silk Road Network (Toyota BYY, DHL)</w:t>
      </w:r>
    </w:p>
    <w:p>
      <w:pPr>
        <w:spacing w:before="0" w:after="20"/>
      </w:pPr>
      <w:r>
        <w:rPr>
          <w:b w:val="0"/>
          <w:i/>
          <w:color w:val="55504A"/>
          <w:sz w:val="17"/>
        </w:rPr>
        <w:t>Ashgabat, Turkmenistan · Mar 2026 – Present</w:t>
      </w:r>
    </w:p>
    <w:p>
      <w:pPr>
        <w:pStyle w:val="ListBullet"/>
        <w:spacing w:before="0" w:after="20" w:line="252" w:lineRule="auto"/>
      </w:pPr>
      <w:r>
        <w:rPr>
          <w:b w:val="0"/>
          <w:i w:val="0"/>
          <w:color w:val="1B1915"/>
          <w:sz w:val="19"/>
        </w:rPr>
        <w:t>Run marketing and paid Meta (Facebook / Instagram) ads for three brands; use AI to make content, images and video faster.</w:t>
      </w:r>
    </w:p>
    <w:p>
      <w:pPr>
        <w:pStyle w:val="ListBullet"/>
        <w:spacing w:before="0" w:after="20" w:line="252" w:lineRule="auto"/>
      </w:pPr>
      <w:r>
        <w:rPr>
          <w:b w:val="0"/>
          <w:i w:val="0"/>
          <w:color w:val="1B1915"/>
          <w:sz w:val="19"/>
        </w:rPr>
        <w:t>Trained the whole marketing department on AI-driven methods, raising the team’s speed and output. Produced launch creative, catalogs and an explainer video used at global events.</w:t>
      </w:r>
    </w:p>
    <w:p>
      <w:pPr>
        <w:spacing w:before="60" w:after="0"/>
      </w:pPr>
      <w:r>
        <w:rPr>
          <w:b/>
          <w:i w:val="0"/>
          <w:color w:val="1B1915"/>
          <w:sz w:val="20"/>
        </w:rPr>
        <w:t xml:space="preserve">E-commerce Marketing &amp; Creative </w:t>
      </w:r>
      <w:r>
        <w:rPr>
          <w:b/>
          <w:i w:val="0"/>
          <w:color w:val="8A6414"/>
          <w:sz w:val="20"/>
        </w:rPr>
        <w:t>— 100haryt.com</w:t>
      </w:r>
    </w:p>
    <w:p>
      <w:pPr>
        <w:spacing w:before="0" w:after="20"/>
      </w:pPr>
      <w:r>
        <w:rPr>
          <w:b w:val="0"/>
          <w:i/>
          <w:color w:val="55504A"/>
          <w:sz w:val="17"/>
        </w:rPr>
        <w:t>Ashgabat, Turkmenistan · Jun 2023 – Jan 2026</w:t>
      </w:r>
    </w:p>
    <w:p>
      <w:pPr>
        <w:pStyle w:val="ListBullet"/>
        <w:spacing w:before="0" w:after="20" w:line="252" w:lineRule="auto"/>
      </w:pPr>
      <w:r>
        <w:rPr>
          <w:b w:val="0"/>
          <w:i w:val="0"/>
          <w:color w:val="1B1915"/>
          <w:sz w:val="19"/>
        </w:rPr>
        <w:t>Made product content, promotions and landing-page creative for a 100,000+ product store; tracked results and improved what worked. Named Employee of the Year (2024).</w:t>
      </w:r>
    </w:p>
    <w:p>
      <w:pPr>
        <w:spacing w:before="60" w:after="0"/>
      </w:pPr>
      <w:r>
        <w:rPr>
          <w:b/>
          <w:i w:val="0"/>
          <w:color w:val="1B1915"/>
          <w:sz w:val="20"/>
        </w:rPr>
        <w:t xml:space="preserve">Graphic Designer </w:t>
      </w:r>
      <w:r>
        <w:rPr>
          <w:b/>
          <w:i w:val="0"/>
          <w:color w:val="8A6414"/>
          <w:sz w:val="20"/>
        </w:rPr>
        <w:t>— Taze Market (E-commerce)</w:t>
      </w:r>
    </w:p>
    <w:p>
      <w:pPr>
        <w:spacing w:before="0" w:after="20"/>
      </w:pPr>
      <w:r>
        <w:rPr>
          <w:b w:val="0"/>
          <w:i/>
          <w:color w:val="55504A"/>
          <w:sz w:val="17"/>
        </w:rPr>
        <w:t>Ashgabat, Turkmenistan · May 2021 – Mar 2023</w:t>
      </w:r>
    </w:p>
    <w:p>
      <w:pPr>
        <w:pStyle w:val="ListBullet"/>
        <w:spacing w:before="0" w:after="20" w:line="252" w:lineRule="auto"/>
      </w:pPr>
      <w:r>
        <w:rPr>
          <w:b w:val="0"/>
          <w:i w:val="0"/>
          <w:color w:val="1B1915"/>
          <w:sz w:val="19"/>
        </w:rPr>
        <w:t>Made promotions, social ads and product design for a retail brand, and kept everything on-brand.</w:t>
      </w:r>
    </w:p>
    <w:p>
      <w:pPr>
        <w:spacing w:before="160" w:after="60"/>
        <w:pBdr>
          <w:bottom w:val="single" w:sz="6" w:space="2" w:color="b4892c"/>
        </w:pBdr>
      </w:pPr>
      <w:r>
        <w:rPr>
          <w:b/>
          <w:i w:val="0"/>
          <w:color w:val="1B1915"/>
          <w:sz w:val="22"/>
        </w:rPr>
        <w:t>CERTIFICATIONS</w:t>
      </w:r>
    </w:p>
    <w:p>
      <w:pPr>
        <w:pStyle w:val="ListBullet"/>
        <w:spacing w:before="0" w:after="20"/>
      </w:pPr>
      <w:r>
        <w:rPr>
          <w:b/>
          <w:i w:val="0"/>
          <w:color w:val="1B1915"/>
          <w:sz w:val="19"/>
        </w:rPr>
        <w:t>EF SET English Certificate — C2 Proficient (86/100)</w:t>
      </w:r>
      <w:r>
        <w:rPr>
          <w:b w:val="0"/>
          <w:i w:val="0"/>
          <w:color w:val="1B1915"/>
          <w:sz w:val="19"/>
        </w:rPr>
        <w:t xml:space="preserve"> — EF Standard English Test, Aug 2026 · </w:t>
      </w:r>
      <w:hyperlink r:id="rId13">
        <w:r>
          <w:rPr>
            <w:color w:val="8A6414"/>
            <w:u w:val="single"/>
            <w:sz w:val="18"/>
          </w:rPr>
          <w:t xml:space="preserve">cert.efset.org/chQboN</w:t>
        </w:r>
      </w:hyperlink>
    </w:p>
    <w:p>
      <w:pPr>
        <w:pStyle w:val="ListBullet"/>
        <w:spacing w:before="0" w:after="20" w:line="252" w:lineRule="auto"/>
      </w:pPr>
      <w:r>
        <w:rPr>
          <w:b/>
          <w:i w:val="0"/>
          <w:color w:val="1B1915"/>
          <w:sz w:val="19"/>
        </w:rPr>
        <w:t>Digital Marketing &amp; E-commerce</w:t>
      </w:r>
      <w:r>
        <w:rPr>
          <w:b w:val="0"/>
          <w:i w:val="0"/>
          <w:color w:val="1B1915"/>
          <w:sz w:val="19"/>
        </w:rPr>
        <w:t xml:space="preserve"> — Google, IBM and Illinois Tech, via Coursera (Jul 2026)</w:t>
      </w:r>
    </w:p>
    <w:p>
      <w:pPr>
        <w:spacing w:before="160" w:after="60"/>
        <w:pBdr>
          <w:bottom w:val="single" w:sz="6" w:space="2" w:color="b4892c"/>
        </w:pBdr>
      </w:pPr>
      <w:r>
        <w:rPr>
          <w:b/>
          <w:i w:val="0"/>
          <w:color w:val="1B1915"/>
          <w:sz w:val="22"/>
        </w:rPr>
        <w:t>TOOLS &amp; LANGUAGES</w:t>
      </w:r>
    </w:p>
    <w:p>
      <w:pPr>
        <w:spacing w:before="0" w:after="20"/>
      </w:pPr>
      <w:r>
        <w:rPr>
          <w:b w:val="0"/>
          <w:i w:val="0"/>
          <w:color w:val="1B1915"/>
          <w:sz w:val="19"/>
        </w:rPr>
        <w:t>AI assistants (ChatGPT, Claude) · Canva AI · Adobe Creative Suite · Figma · Canva · CRM &amp; automation platforms · Meta &amp; Google Ads · Analytics</w:t>
      </w:r>
    </w:p>
    <w:p>
      <w:pPr>
        <w:spacing w:before="0" w:after="40"/>
      </w:pPr>
      <w:r>
        <w:rPr>
          <w:b w:val="0"/>
          <w:i w:val="0"/>
          <w:color w:val="1B1915"/>
          <w:sz w:val="19"/>
        </w:rPr>
        <w:t xml:space="preserve">English — </w:t>
      </w:r>
      <w:r>
        <w:rPr>
          <w:b/>
          <w:i w:val="0"/>
          <w:color w:val="1B1915"/>
          <w:sz w:val="19"/>
        </w:rPr>
        <w:t>C2 Proficient (EF SET 86/100)</w:t>
      </w:r>
      <w:r>
        <w:rPr>
          <w:b w:val="0"/>
          <w:i w:val="0"/>
          <w:color w:val="1B1915"/>
          <w:sz w:val="19"/>
        </w:rPr>
        <w:t xml:space="preserve"> · Russian — Fluent · Turkmen — Native · Turkish — Fluent</w:t>
      </w:r>
    </w:p>
    <w:sectPr w:rsidR="00FC693F" w:rsidRPr="0006063C" w:rsidSect="00034616">
      <w:pgSz w:w="12240" w:h="15840"/>
      <w:pgMar w:top="680" w:right="800" w:bottom="680" w:left="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1B1915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sahedowasoyli8@gmail.com" TargetMode="External"/><Relationship Id="rId10" Type="http://schemas.openxmlformats.org/officeDocument/2006/relationships/hyperlink" Target="https://soylishportfolio.netlify.app/" TargetMode="External"/><Relationship Id="rId11" Type="http://schemas.openxmlformats.org/officeDocument/2006/relationships/hyperlink" Target="https://linkedin.com/in/soyli-sahedova" TargetMode="External"/><Relationship Id="rId12" Type="http://schemas.openxmlformats.org/officeDocument/2006/relationships/hyperlink" Target="https://behance.net/soylisahedova" TargetMode="External"/><Relationship Id="rId13" Type="http://schemas.openxmlformats.org/officeDocument/2006/relationships/hyperlink" Target="https://cert.efset.org/chQb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