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1915"/>
          <w:sz w:val="40"/>
          <w:szCs w:val="40"/>
        </w:rPr>
        <w:t xml:space="preserve">SOYLI SAHEDOVA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Digital Marketing Specialist  ·  Graphic &amp; Motion Designer</w:t>
      </w:r>
    </w:p>
    <w:p>
      <w:pPr>
        <w:pBdr>
          <w:bottom w:val="single" w:color="1B1915" w:sz="12" w:space="6"/>
        </w:pBdr>
        <w:spacing w:after="4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Email: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sahedowasoyli8@gmail.com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Phone: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+993 65 82-11-18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Location: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Turkmenistan · Open to Remote / Worldwide</w:t>
      </w:r>
      <w:r>
        <w:br/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LinkedIn: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linkedin.com/in/soyli-sahedova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Behance: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behance.net/soylisahedova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18"/>
          <w:szCs w:val="18"/>
        </w:rPr>
        <w:t xml:space="preserve">   |   Instagram: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5504A"/>
          <w:sz w:val="18"/>
          <w:szCs w:val="18"/>
        </w:rPr>
        <w:t xml:space="preserve">@soyli_s_11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SUMMARY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Creative marketing specialist and designer with 5+ years of experience turning complex ideas into engaging visual narratives. I combine high-end graphic design and 2D motion graphics with full-funnel digital marketing — social media strategy, paid media (Meta &amp; Google Ads), SEO, email automation and AI-driven workflows — to grow brands with measurable, revenue-focused results.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CORE SKILLS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Digital Marketing Specialist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SalesShortcut AI Marketing Agency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Lead brand and marketing direction for a US-based SaaS company, owning social media strategy, creative production and paid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Grew a brand-new account from zero: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LinkedIn impressions in 30 days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5.6% engagement rate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Instagram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+3,033% profile visits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through organic social and Reddit outreach.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a four-step email outreach sequence and built an automated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n8n + AI 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that finds leads, extracts emails, personalizes each message with AI and sends them — a full lead-generation pipeline.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an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AI Marketing Agent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n8n (Google Gemini) that analyzes a business, its competitors and niche, then returns a marketing funnel, promotion plan and first 10 growth steps.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Great Silk Road Network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Mar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 2D motion graphics, logo animations and social video content for brand campaigns.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 daily motion and static creative aligned to content calendars and publishing schedules.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Freelance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Jan 2026 – Present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Provide end-to-end graphic design and 2D motion graphics for founders and small businesses, turning briefs into scroll-stopping social creative, ad sets and brand assets.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&amp; Motion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100haryt.com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Jun 2023 – Jan 2026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Designed landing-page banners, promotional creatives and daily social media posts for an e-commerce marketplace.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Produced full-funnel social content and paid-ad creative that supported brand visibility and sales.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Graphic Designer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Taze Market (E-commerce)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May 2021 – Mar 2023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Created social media ads, promotional graphics and print design for a retail e-commerce brand.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Delivered consistent brand visuals across digital and printed channels.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KEY ACHIEVEMENTS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Employee of the Year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recognized for consistent, high-impact delivery and reliability.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Scaled a US SaaS brand's social presence from zero to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+2,300% profile activity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+684.9% impressions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in 30 days.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Built AI marketing-automation workflows (n8n + Google Gemini) that generate lead lists, personalized outreach and full growth plans automatically.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EDUCATION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color w:val="1B1915"/>
          <w:sz w:val="21"/>
          <w:szCs w:val="21"/>
        </w:rPr>
        <w:t xml:space="preserve">International Economics  —  </w:t>
      </w:r>
      <w:r>
        <w:rPr>
          <w:rFonts w:ascii="Arial" w:cs="Arial" w:eastAsia="Arial" w:hAnsi="Arial"/>
          <w:b/>
          <w:bCs/>
          <w:color w:val="94651A"/>
          <w:sz w:val="21"/>
          <w:szCs w:val="21"/>
        </w:rPr>
        <w:t xml:space="preserve">International University for the Humanities and Development</w:t>
      </w:r>
      <w:ptab w:alignment="right" w:relativeTo="margin" w:leader="none"/>
      <w:r>
        <w:rPr>
          <w:rFonts w:ascii="Arial" w:cs="Arial" w:eastAsia="Arial" w:hAnsi="Arial"/>
          <w:b/>
          <w:bCs/>
          <w:color w:val="55504A"/>
          <w:sz w:val="18"/>
          <w:szCs w:val="18"/>
        </w:rPr>
        <w:t xml:space="preserve">2020 – 2025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Google Digital Marketing Certificate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Coursera. SEO, paid media, analytics, email marketing and full-funnel strategy (two certificates earned).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TOOLS &amp; TECHNOLOGIES</w:t>
      </w:r>
    </w:p>
    <w:p>
      <w:pPr>
        <w:spacing w:after="6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Adobe After Effects · Adobe Photoshop · Adobe Illustrator · Adobe Premiere Pro · Adobe Lightroom · Figma · Canva · n8n · Google Gemini</w:t>
      </w:r>
    </w:p>
    <w:p>
      <w:pPr>
        <w:pBdr>
          <w:bottom w:val="single" w:color="C9A24A" w:sz="8" w:space="3"/>
        </w:pBdr>
        <w:spacing w:after="90" w:before="240"/>
      </w:pPr>
      <w:r>
        <w:rPr>
          <w:rFonts w:ascii="Arial" w:cs="Arial" w:eastAsia="Arial" w:hAnsi="Arial"/>
          <w:b/>
          <w:bCs/>
          <w:color w:val="1B1915"/>
          <w:spacing w:val="12"/>
          <w:sz w:val="23"/>
          <w:szCs w:val="23"/>
        </w:rPr>
        <w:t xml:space="preserve">LANGUAGES</w:t>
      </w:r>
    </w:p>
    <w:p>
      <w:pPr>
        <w:spacing w:after="0" w:line="264"/>
      </w:pP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English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Professional working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Turkmen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Native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Russian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    ·    </w:t>
      </w:r>
      <w:r>
        <w:rPr>
          <w:rFonts w:ascii="Arial" w:cs="Arial" w:eastAsia="Arial" w:hAnsi="Arial"/>
          <w:b/>
          <w:bCs/>
          <w:i w:val="false"/>
          <w:iCs w:val="false"/>
          <w:color w:val="1B1915"/>
          <w:sz w:val="21"/>
          <w:szCs w:val="21"/>
        </w:rPr>
        <w:t xml:space="preserve">Turkish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B1915"/>
          <w:sz w:val="21"/>
          <w:szCs w:val="21"/>
        </w:rPr>
        <w:t xml:space="preserve"> — Fluent</w:t>
      </w:r>
    </w:p>
    <w:sectPr>
      <w:pgSz w:w="11906" w:h="16838" w:orient="portrait"/>
      <w:pgMar w:top="720" w:right="900" w:bottom="6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91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Soyli Sahedova — CV</dc:title>
  <dc:creator>Soyli Sahedova</dc:creator>
  <cp:lastModifiedBy>Un-named</cp:lastModifiedBy>
  <cp:revision>1</cp:revision>
  <dcterms:created xsi:type="dcterms:W3CDTF">2026-07-22T11:41:22.682Z</dcterms:created>
  <dcterms:modified xsi:type="dcterms:W3CDTF">2026-07-22T11:41:22.697Z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