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Senior Marketing Executive · Content, Email &amp; AI-Driven Marketing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ready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69" w:lineRule="auto"/>
      </w:pPr>
      <w:r>
        <w:rPr>
          <w:b w:val="0"/>
          <w:i w:val="0"/>
          <w:color w:val="1B1915"/>
          <w:sz w:val="19"/>
        </w:rPr>
        <w:t xml:space="preserve">Marketing specialist with </w:t>
      </w:r>
      <w:r>
        <w:rPr>
          <w:b/>
          <w:i w:val="0"/>
          <w:color w:val="1B1915"/>
          <w:sz w:val="19"/>
        </w:rPr>
        <w:t>5+ years in B2B and e-commerce</w:t>
      </w:r>
      <w:r>
        <w:rPr>
          <w:b w:val="0"/>
          <w:i w:val="0"/>
          <w:color w:val="1B1915"/>
          <w:sz w:val="19"/>
        </w:rPr>
        <w:t xml:space="preserve">. I write marketing content, run </w:t>
      </w:r>
      <w:r>
        <w:rPr>
          <w:b/>
          <w:i w:val="0"/>
          <w:color w:val="1B1915"/>
          <w:sz w:val="19"/>
        </w:rPr>
        <w:t>email and social media campaigns</w:t>
      </w:r>
      <w:r>
        <w:rPr>
          <w:b w:val="0"/>
          <w:i w:val="0"/>
          <w:color w:val="1B1915"/>
          <w:sz w:val="19"/>
        </w:rPr>
        <w:t xml:space="preserve">, and use </w:t>
      </w:r>
      <w:r>
        <w:rPr>
          <w:b/>
          <w:i w:val="0"/>
          <w:color w:val="1B1915"/>
          <w:sz w:val="19"/>
        </w:rPr>
        <w:t>AI tools (n8n + Google Gemini)</w:t>
      </w:r>
      <w:r>
        <w:rPr>
          <w:b w:val="0"/>
          <w:i w:val="0"/>
          <w:color w:val="1B1915"/>
          <w:sz w:val="19"/>
        </w:rPr>
        <w:t xml:space="preserve"> to make content, find leads and save time. Strong written and spoken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. Certified in digital marketing by </w:t>
      </w:r>
      <w:r>
        <w:rPr>
          <w:b/>
          <w:i w:val="0"/>
          <w:color w:val="1B1915"/>
          <w:sz w:val="19"/>
        </w:rPr>
        <w:t>Google, IBM and Illinois Tech</w:t>
      </w:r>
      <w:r>
        <w:rPr>
          <w:b w:val="0"/>
          <w:i w:val="0"/>
          <w:color w:val="1B1915"/>
          <w:sz w:val="19"/>
        </w:rPr>
        <w:t>. I can run marketing from start to finish — plan, write, design, launch and report — for international brands.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Content Marketing &amp; SEO · Email Marketing &amp; Automation · AI-Driven Creative Marketing · Product Marketing &amp; Launch Storytelling · B2B Marketing · LinkedIn &amp; Digital Marketing · Copywriting &amp; Storytelling (English) · Campaign Planning &amp; Execution · Marketing Analytics &amp; Reporting · Lead Generation &amp; Nurturing · CRM / Marketing Automation · Social Media Campaigns · Paid Media (Meta &amp; Google Ads) · Brand Consistency · Adobe Creative Suite · Figma · Canva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Handle all marketing for a US software company (B2B): content plan, brand voice and product messages, written in English for a global audience.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automated email marketing sequence that follows up with leads and turns them into customers.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tools (n8n + Google Gemini) that research leads, write content and send personal messages automatically — plus an AI Marketing Agent that creates full marketing plans.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automatic lead-generation system. Grew a brand-new account from zero to +684.9% LinkedIn views in 30 days with no ads, and tracked results with analytics.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 &amp; Motion Designer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 product-launch stories and marketing content for three brands (DHL, GSR Network, Toyota BYY), for local and international audiences.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 campaigns and run paid Meta ads (Facebook / Instagram) with audience targeting. Make launch designs, product catalogs, presentations and an explainer video shown at global events.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Keep the brand and message the same everywhere, and work closely with the sales and product teams.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Design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product content and promotions for a large online store (100,000+ products) — banners and designs built to get clicks and sales, always on schedule.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and paid-ad content that raised product visibility and sales.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promotions, social ads and print designs for a retail brand,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2024, for strong and reliable work.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Built an AI Marketing Agent</w:t>
      </w:r>
      <w:r>
        <w:rPr>
          <w:b w:val="0"/>
          <w:i w:val="0"/>
          <w:color w:val="1B1915"/>
          <w:sz w:val="19"/>
        </w:rPr>
        <w:t xml:space="preserve"> and automations that create marketing plans and find leads automatically.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Creative Suite (Photoshop, Illustrator, After Effects, Premiere) · Figma · Canva · n8n (marketing automation) · Google Gemini · Email / campaign platforms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 &amp; LANGUAGES</w:t>
      </w:r>
    </w:p>
    <w:p>
      <w:pPr>
        <w:spacing w:before="0" w:after="20"/>
      </w:pPr>
      <w:r>
        <w:rPr>
          <w:b/>
          <w:i w:val="0"/>
          <w:color w:val="1B1915"/>
          <w:sz w:val="19"/>
        </w:rPr>
        <w:t>BA, International Economics</w:t>
      </w:r>
      <w:r>
        <w:rPr>
          <w:b w:val="0"/>
          <w:i w:val="0"/>
          <w:color w:val="1B1915"/>
          <w:sz w:val="19"/>
        </w:rPr>
        <w:t xml:space="preserve"> — International University for the Humanities and Development, Ashgabat (2020 – 2025)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