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BFB9" w14:textId="21748950" w:rsidR="00026CE9" w:rsidRPr="00026CE9" w:rsidRDefault="00026CE9" w:rsidP="00026C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</w:p>
    <w:p w14:paraId="5653AD9D" w14:textId="7C1F292E" w:rsidR="004E2300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1)Установить BBB через </w:t>
      </w:r>
      <w:proofErr w:type="spellStart"/>
      <w:r w:rsidRPr="00026CE9">
        <w:rPr>
          <w:rFonts w:ascii="Times New Roman" w:hAnsi="Times New Roman" w:cs="Times New Roman"/>
          <w:sz w:val="28"/>
          <w:szCs w:val="28"/>
        </w:rPr>
        <w:t>Ansinble</w:t>
      </w:r>
      <w:proofErr w:type="spellEnd"/>
      <w:r w:rsidRPr="00026CE9">
        <w:rPr>
          <w:rFonts w:ascii="Times New Roman" w:hAnsi="Times New Roman" w:cs="Times New Roman"/>
          <w:sz w:val="28"/>
          <w:szCs w:val="28"/>
        </w:rPr>
        <w:t xml:space="preserve"> с помощью этого </w:t>
      </w:r>
      <w:proofErr w:type="spellStart"/>
      <w:r w:rsidRPr="00026CE9">
        <w:rPr>
          <w:rFonts w:ascii="Times New Roman" w:hAnsi="Times New Roman" w:cs="Times New Roman"/>
          <w:sz w:val="28"/>
          <w:szCs w:val="28"/>
        </w:rPr>
        <w:t>плейбука</w:t>
      </w:r>
      <w:proofErr w:type="spellEnd"/>
      <w:r w:rsidRPr="00026CE9">
        <w:rPr>
          <w:rFonts w:ascii="Times New Roman" w:hAnsi="Times New Roman" w:cs="Times New Roman"/>
          <w:sz w:val="28"/>
          <w:szCs w:val="28"/>
        </w:rPr>
        <w:t>.</w:t>
      </w:r>
    </w:p>
    <w:p w14:paraId="5C7DC301" w14:textId="4DB8411B" w:rsidR="00026CE9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2)В конце установки получить </w:t>
      </w:r>
      <w:proofErr w:type="spellStart"/>
      <w:r w:rsidRPr="00026C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26CE9">
        <w:rPr>
          <w:rFonts w:ascii="Times New Roman" w:hAnsi="Times New Roman" w:cs="Times New Roman"/>
          <w:sz w:val="28"/>
          <w:szCs w:val="28"/>
        </w:rPr>
        <w:t xml:space="preserve"> и секретный ключ, необходимый для подключения внешних систем.</w:t>
      </w:r>
    </w:p>
    <w:p w14:paraId="30A68D10" w14:textId="509CAC87" w:rsidR="00026CE9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3)Активировать плагин в Moodle, Администрирование </w:t>
      </w:r>
      <w:proofErr w:type="gramStart"/>
      <w:r w:rsidRPr="00026CE9">
        <w:rPr>
          <w:rFonts w:ascii="Times New Roman" w:hAnsi="Times New Roman" w:cs="Times New Roman"/>
          <w:sz w:val="28"/>
          <w:szCs w:val="28"/>
        </w:rPr>
        <w:t>сайта &gt;</w:t>
      </w:r>
      <w:proofErr w:type="gramEnd"/>
      <w:r w:rsidRPr="00026CE9">
        <w:rPr>
          <w:rFonts w:ascii="Times New Roman" w:hAnsi="Times New Roman" w:cs="Times New Roman"/>
          <w:sz w:val="28"/>
          <w:szCs w:val="28"/>
        </w:rPr>
        <w:t xml:space="preserve"> Плагины &gt;</w:t>
      </w:r>
      <w:r w:rsidR="00293CDD">
        <w:rPr>
          <w:rFonts w:ascii="Times New Roman" w:hAnsi="Times New Roman" w:cs="Times New Roman"/>
          <w:sz w:val="28"/>
          <w:szCs w:val="28"/>
        </w:rPr>
        <w:t>Модули элемента курса</w:t>
      </w:r>
      <w:r w:rsidR="00293CDD" w:rsidRPr="00293CDD">
        <w:rPr>
          <w:rFonts w:ascii="Times New Roman" w:hAnsi="Times New Roman" w:cs="Times New Roman"/>
          <w:sz w:val="28"/>
          <w:szCs w:val="28"/>
        </w:rPr>
        <w:t>&gt;</w:t>
      </w:r>
      <w:r w:rsidR="00293CDD">
        <w:rPr>
          <w:rFonts w:ascii="Times New Roman" w:hAnsi="Times New Roman" w:cs="Times New Roman"/>
          <w:sz w:val="28"/>
          <w:szCs w:val="28"/>
        </w:rPr>
        <w:t>Управление элементом курса</w:t>
      </w:r>
      <w:r w:rsidRPr="00026CE9">
        <w:rPr>
          <w:rFonts w:ascii="Times New Roman" w:hAnsi="Times New Roman" w:cs="Times New Roman"/>
          <w:sz w:val="28"/>
          <w:szCs w:val="28"/>
        </w:rPr>
        <w:t>, а затем установить флажок около плагина BBB.</w:t>
      </w:r>
    </w:p>
    <w:p w14:paraId="1718CB69" w14:textId="446916B7" w:rsidR="00026CE9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4)Перейти в раздел Администрирование </w:t>
      </w:r>
      <w:proofErr w:type="gramStart"/>
      <w:r w:rsidRPr="00026CE9">
        <w:rPr>
          <w:rFonts w:ascii="Times New Roman" w:hAnsi="Times New Roman" w:cs="Times New Roman"/>
          <w:sz w:val="28"/>
          <w:szCs w:val="28"/>
        </w:rPr>
        <w:t>сайта &gt;</w:t>
      </w:r>
      <w:proofErr w:type="gramEnd"/>
      <w:r w:rsidRPr="00026CE9">
        <w:rPr>
          <w:rFonts w:ascii="Times New Roman" w:hAnsi="Times New Roman" w:cs="Times New Roman"/>
          <w:sz w:val="28"/>
          <w:szCs w:val="28"/>
        </w:rPr>
        <w:t xml:space="preserve"> Плагины &gt; Обзор плагинов &gt; BBB.</w:t>
      </w:r>
    </w:p>
    <w:p w14:paraId="0E9939D5" w14:textId="156C26A2" w:rsidR="00026CE9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5) В данном разделе ввести </w:t>
      </w:r>
      <w:proofErr w:type="spellStart"/>
      <w:r w:rsidRPr="00026C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26CE9">
        <w:rPr>
          <w:rFonts w:ascii="Times New Roman" w:hAnsi="Times New Roman" w:cs="Times New Roman"/>
          <w:sz w:val="28"/>
          <w:szCs w:val="28"/>
        </w:rPr>
        <w:t xml:space="preserve"> и секретный ключ.</w:t>
      </w:r>
    </w:p>
    <w:sectPr w:rsidR="00026CE9" w:rsidRPr="00026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D4"/>
    <w:rsid w:val="00026CE9"/>
    <w:rsid w:val="00293CDD"/>
    <w:rsid w:val="003700D4"/>
    <w:rsid w:val="004E2300"/>
    <w:rsid w:val="00E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A985"/>
  <w15:chartTrackingRefBased/>
  <w15:docId w15:val="{B8B6D632-D06F-4E09-A40D-A3958F19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Власов</dc:creator>
  <cp:keywords/>
  <dc:description/>
  <cp:lastModifiedBy>Семён Власов</cp:lastModifiedBy>
  <cp:revision>3</cp:revision>
  <dcterms:created xsi:type="dcterms:W3CDTF">2025-04-17T10:25:00Z</dcterms:created>
  <dcterms:modified xsi:type="dcterms:W3CDTF">2025-04-19T16:43:00Z</dcterms:modified>
</cp:coreProperties>
</file>