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E9EF" w14:textId="40F5F9A0" w:rsidR="003816EF" w:rsidRPr="003816EF" w:rsidRDefault="003816EF" w:rsidP="003816EF">
      <w:pPr>
        <w:rPr>
          <w:rFonts w:ascii="Calibri" w:hAnsi="Calibri" w:cs="Calibri"/>
          <w:color w:val="1F3864" w:themeColor="accent1" w:themeShade="80"/>
          <w:sz w:val="48"/>
          <w:szCs w:val="48"/>
        </w:rPr>
      </w:pPr>
      <w:r w:rsidRPr="003816EF">
        <w:rPr>
          <w:rFonts w:ascii="Calibri" w:hAnsi="Calibri" w:cs="Calibri"/>
          <w:color w:val="1F3864" w:themeColor="accent1" w:themeShade="80"/>
          <w:sz w:val="48"/>
          <w:szCs w:val="48"/>
        </w:rPr>
        <w:t>Micro-sequencing, Machine and Assembly Language, and Supercomputers</w:t>
      </w:r>
    </w:p>
    <w:p w14:paraId="7BDD3D01" w14:textId="77777777" w:rsidR="003816EF" w:rsidRPr="003816EF" w:rsidRDefault="003816EF" w:rsidP="003816EF">
      <w:pPr>
        <w:rPr>
          <w:rFonts w:ascii="Calibri" w:hAnsi="Calibri" w:cs="Calibri"/>
          <w:color w:val="1F3864" w:themeColor="accent1" w:themeShade="80"/>
          <w:sz w:val="32"/>
          <w:szCs w:val="32"/>
        </w:rPr>
      </w:pPr>
    </w:p>
    <w:p w14:paraId="717A3EA1" w14:textId="77777777" w:rsidR="003816EF" w:rsidRPr="003816EF" w:rsidRDefault="003816EF" w:rsidP="003816EF">
      <w:pPr>
        <w:rPr>
          <w:rFonts w:ascii="Calibri" w:hAnsi="Calibri" w:cs="Calibri"/>
          <w:color w:val="1F3864" w:themeColor="accent1" w:themeShade="80"/>
          <w:sz w:val="32"/>
          <w:szCs w:val="32"/>
        </w:rPr>
      </w:pPr>
    </w:p>
    <w:p w14:paraId="79C19CA6" w14:textId="730BF1A4" w:rsidR="003816EF" w:rsidRPr="003816EF" w:rsidRDefault="003816EF" w:rsidP="003816EF">
      <w:pPr>
        <w:rPr>
          <w:rFonts w:ascii="Calibri" w:hAnsi="Calibri" w:cs="Calibri"/>
          <w:color w:val="1F3864" w:themeColor="accent1" w:themeShade="80"/>
          <w:sz w:val="28"/>
          <w:szCs w:val="28"/>
        </w:rPr>
      </w:pPr>
      <w:r w:rsidRPr="003816EF">
        <w:rPr>
          <w:rFonts w:ascii="Calibri" w:hAnsi="Calibri" w:cs="Calibri"/>
          <w:color w:val="1F3864" w:themeColor="accent1" w:themeShade="80"/>
          <w:sz w:val="28"/>
          <w:szCs w:val="28"/>
        </w:rPr>
        <w:t>Computer Architecture and Operating Systems</w:t>
      </w:r>
      <w:r w:rsidRPr="003816EF">
        <w:rPr>
          <w:rFonts w:ascii="Calibri" w:hAnsi="Calibri" w:cs="Calibri"/>
          <w:color w:val="1F3864" w:themeColor="accent1" w:themeShade="80"/>
          <w:sz w:val="28"/>
          <w:szCs w:val="28"/>
        </w:rPr>
        <w:t xml:space="preserve">: </w:t>
      </w:r>
      <w:r w:rsidRPr="003816EF">
        <w:rPr>
          <w:rFonts w:ascii="Calibri" w:hAnsi="Calibri" w:cs="Calibri"/>
          <w:color w:val="1F3864" w:themeColor="accent1" w:themeShade="80"/>
          <w:sz w:val="28"/>
          <w:szCs w:val="28"/>
        </w:rPr>
        <w:t>Formative</w:t>
      </w:r>
      <w:r w:rsidRPr="003816EF">
        <w:rPr>
          <w:rFonts w:ascii="Calibri" w:hAnsi="Calibri" w:cs="Calibri"/>
          <w:color w:val="1F3864" w:themeColor="accent1" w:themeShade="80"/>
          <w:sz w:val="28"/>
          <w:szCs w:val="28"/>
        </w:rPr>
        <w:t xml:space="preserve"> Assessment</w:t>
      </w:r>
    </w:p>
    <w:p w14:paraId="13A37761" w14:textId="77777777" w:rsidR="003816EF" w:rsidRPr="003816EF" w:rsidRDefault="003816EF" w:rsidP="003816EF">
      <w:pPr>
        <w:rPr>
          <w:rFonts w:ascii="Calibri" w:hAnsi="Calibri" w:cs="Calibri"/>
          <w:color w:val="1F3864" w:themeColor="accent1" w:themeShade="80"/>
        </w:rPr>
      </w:pPr>
    </w:p>
    <w:p w14:paraId="01278D73" w14:textId="77777777" w:rsidR="003816EF" w:rsidRPr="003816EF" w:rsidRDefault="003816EF" w:rsidP="003816EF">
      <w:pPr>
        <w:rPr>
          <w:rFonts w:ascii="Calibri" w:hAnsi="Calibri" w:cs="Calibri"/>
          <w:color w:val="1F3864" w:themeColor="accent1" w:themeShade="80"/>
          <w:sz w:val="24"/>
          <w:szCs w:val="24"/>
        </w:rPr>
      </w:pPr>
      <w:r w:rsidRPr="003816EF">
        <w:rPr>
          <w:rFonts w:ascii="Calibri" w:hAnsi="Calibri" w:cs="Calibri"/>
          <w:color w:val="1F3864" w:themeColor="accent1" w:themeShade="80"/>
          <w:sz w:val="24"/>
          <w:szCs w:val="24"/>
        </w:rPr>
        <w:t xml:space="preserve">Department of Computer Science </w:t>
      </w:r>
    </w:p>
    <w:p w14:paraId="656A13A5" w14:textId="77777777" w:rsidR="003816EF" w:rsidRPr="003816EF" w:rsidRDefault="003816EF" w:rsidP="003816EF">
      <w:pPr>
        <w:rPr>
          <w:rFonts w:ascii="Calibri" w:hAnsi="Calibri" w:cs="Calibri"/>
          <w:color w:val="1F3864" w:themeColor="accent1" w:themeShade="80"/>
          <w:sz w:val="24"/>
          <w:szCs w:val="24"/>
        </w:rPr>
      </w:pPr>
      <w:r w:rsidRPr="003816EF">
        <w:rPr>
          <w:rFonts w:ascii="Calibri" w:hAnsi="Calibri" w:cs="Calibri"/>
          <w:color w:val="1F3864" w:themeColor="accent1" w:themeShade="80"/>
          <w:sz w:val="24"/>
          <w:szCs w:val="24"/>
        </w:rPr>
        <w:t>University of York</w:t>
      </w:r>
    </w:p>
    <w:p w14:paraId="31809ADA" w14:textId="38DD8F45" w:rsidR="003816EF" w:rsidRPr="003816EF" w:rsidRDefault="003816EF" w:rsidP="003816EF">
      <w:pPr>
        <w:rPr>
          <w:rFonts w:ascii="Calibri" w:hAnsi="Calibri" w:cs="Calibri"/>
          <w:color w:val="1F3864" w:themeColor="accent1" w:themeShade="80"/>
          <w:sz w:val="24"/>
          <w:szCs w:val="24"/>
        </w:rPr>
      </w:pPr>
      <w:r w:rsidRPr="003816EF">
        <w:rPr>
          <w:rFonts w:ascii="Calibri" w:hAnsi="Calibri" w:cs="Calibri"/>
          <w:color w:val="1F3864" w:themeColor="accent1" w:themeShade="80"/>
          <w:sz w:val="24"/>
          <w:szCs w:val="24"/>
        </w:rPr>
        <w:t>April</w:t>
      </w:r>
      <w:r w:rsidRPr="003816EF">
        <w:rPr>
          <w:rFonts w:ascii="Calibri" w:hAnsi="Calibri" w:cs="Calibri"/>
          <w:color w:val="1F3864" w:themeColor="accent1" w:themeShade="80"/>
          <w:sz w:val="24"/>
          <w:szCs w:val="24"/>
        </w:rPr>
        <w:t xml:space="preserve"> 2024</w:t>
      </w:r>
    </w:p>
    <w:p w14:paraId="2DC17071" w14:textId="18C4EE49" w:rsidR="003816EF" w:rsidRPr="003816EF" w:rsidRDefault="003816EF" w:rsidP="003816EF">
      <w:pPr>
        <w:rPr>
          <w:rFonts w:ascii="Calibri" w:hAnsi="Calibri" w:cs="Calibri"/>
          <w:color w:val="1F3864" w:themeColor="accent1" w:themeShade="80"/>
          <w:sz w:val="24"/>
          <w:szCs w:val="24"/>
        </w:rPr>
      </w:pPr>
      <w:r w:rsidRPr="003816EF">
        <w:rPr>
          <w:rFonts w:ascii="Calibri" w:hAnsi="Calibri" w:cs="Calibri"/>
          <w:color w:val="1F3864" w:themeColor="accent1" w:themeShade="80"/>
          <w:sz w:val="24"/>
          <w:szCs w:val="24"/>
        </w:rPr>
        <w:t xml:space="preserve">Word Count: </w:t>
      </w:r>
      <w:r w:rsidRPr="003816EF">
        <w:rPr>
          <w:rFonts w:ascii="Calibri" w:hAnsi="Calibri" w:cs="Calibri"/>
          <w:color w:val="1F3864" w:themeColor="accent1" w:themeShade="80"/>
          <w:sz w:val="24"/>
          <w:szCs w:val="24"/>
        </w:rPr>
        <w:tab/>
      </w:r>
      <w:r w:rsidR="00775E05">
        <w:rPr>
          <w:rFonts w:ascii="Calibri" w:hAnsi="Calibri" w:cs="Calibri"/>
          <w:color w:val="1F3864" w:themeColor="accent1" w:themeShade="80"/>
          <w:sz w:val="24"/>
          <w:szCs w:val="24"/>
        </w:rPr>
        <w:tab/>
        <w:t>433</w:t>
      </w:r>
      <w:r w:rsidRPr="003816EF">
        <w:rPr>
          <w:rFonts w:ascii="Calibri" w:hAnsi="Calibri" w:cs="Calibri"/>
          <w:color w:val="1F3864" w:themeColor="accent1" w:themeShade="80"/>
          <w:sz w:val="24"/>
          <w:szCs w:val="24"/>
        </w:rPr>
        <w:t>, Task 1</w:t>
      </w:r>
    </w:p>
    <w:p w14:paraId="71037152" w14:textId="26696AC9" w:rsidR="003816EF" w:rsidRPr="003816EF" w:rsidRDefault="003816EF" w:rsidP="003816EF">
      <w:pPr>
        <w:rPr>
          <w:rFonts w:ascii="Calibri" w:hAnsi="Calibri" w:cs="Calibri"/>
          <w:color w:val="1F3864" w:themeColor="accent1" w:themeShade="80"/>
          <w:sz w:val="24"/>
          <w:szCs w:val="24"/>
        </w:rPr>
      </w:pPr>
      <w:r w:rsidRPr="003816EF">
        <w:rPr>
          <w:rFonts w:ascii="Calibri" w:hAnsi="Calibri" w:cs="Calibri"/>
          <w:color w:val="1F3864" w:themeColor="accent1" w:themeShade="80"/>
          <w:sz w:val="24"/>
          <w:szCs w:val="24"/>
        </w:rPr>
        <w:tab/>
      </w:r>
      <w:r w:rsidRPr="003816EF">
        <w:rPr>
          <w:rFonts w:ascii="Calibri" w:hAnsi="Calibri" w:cs="Calibri"/>
          <w:color w:val="1F3864" w:themeColor="accent1" w:themeShade="80"/>
          <w:sz w:val="24"/>
          <w:szCs w:val="24"/>
        </w:rPr>
        <w:tab/>
      </w:r>
      <w:r w:rsidRPr="003816EF">
        <w:rPr>
          <w:rFonts w:ascii="Calibri" w:hAnsi="Calibri" w:cs="Calibri"/>
          <w:color w:val="1F3864" w:themeColor="accent1" w:themeShade="80"/>
          <w:sz w:val="24"/>
          <w:szCs w:val="24"/>
        </w:rPr>
        <w:tab/>
      </w:r>
      <w:r w:rsidR="00775E05">
        <w:rPr>
          <w:rFonts w:ascii="Calibri" w:hAnsi="Calibri" w:cs="Calibri"/>
          <w:color w:val="1F3864" w:themeColor="accent1" w:themeShade="80"/>
          <w:sz w:val="24"/>
          <w:szCs w:val="24"/>
        </w:rPr>
        <w:t>388</w:t>
      </w:r>
      <w:r w:rsidRPr="003816EF">
        <w:rPr>
          <w:rFonts w:ascii="Calibri" w:hAnsi="Calibri" w:cs="Calibri"/>
          <w:color w:val="1F3864" w:themeColor="accent1" w:themeShade="80"/>
          <w:sz w:val="24"/>
          <w:szCs w:val="24"/>
        </w:rPr>
        <w:t>, Task 2</w:t>
      </w:r>
    </w:p>
    <w:p w14:paraId="2C1F4190" w14:textId="4420D5FE" w:rsidR="003816EF" w:rsidRPr="003816EF" w:rsidRDefault="003816EF" w:rsidP="003816EF">
      <w:pPr>
        <w:rPr>
          <w:rFonts w:ascii="Calibri" w:hAnsi="Calibri" w:cs="Calibri"/>
          <w:color w:val="1F3864" w:themeColor="accent1" w:themeShade="80"/>
          <w:sz w:val="24"/>
          <w:szCs w:val="24"/>
        </w:rPr>
      </w:pPr>
      <w:r w:rsidRPr="003816EF">
        <w:rPr>
          <w:rFonts w:ascii="Calibri" w:hAnsi="Calibri" w:cs="Calibri"/>
          <w:color w:val="1F3864" w:themeColor="accent1" w:themeShade="80"/>
          <w:sz w:val="24"/>
          <w:szCs w:val="24"/>
        </w:rPr>
        <w:tab/>
      </w:r>
      <w:r w:rsidRPr="003816EF">
        <w:rPr>
          <w:rFonts w:ascii="Calibri" w:hAnsi="Calibri" w:cs="Calibri"/>
          <w:color w:val="1F3864" w:themeColor="accent1" w:themeShade="80"/>
          <w:sz w:val="24"/>
          <w:szCs w:val="24"/>
        </w:rPr>
        <w:tab/>
      </w:r>
      <w:r w:rsidRPr="003816EF">
        <w:rPr>
          <w:rFonts w:ascii="Calibri" w:hAnsi="Calibri" w:cs="Calibri"/>
          <w:color w:val="1F3864" w:themeColor="accent1" w:themeShade="80"/>
          <w:sz w:val="24"/>
          <w:szCs w:val="24"/>
        </w:rPr>
        <w:tab/>
      </w:r>
      <w:r w:rsidR="00775E05">
        <w:rPr>
          <w:rFonts w:ascii="Calibri" w:hAnsi="Calibri" w:cs="Calibri"/>
          <w:color w:val="1F3864" w:themeColor="accent1" w:themeShade="80"/>
          <w:sz w:val="24"/>
          <w:szCs w:val="24"/>
        </w:rPr>
        <w:t>414</w:t>
      </w:r>
      <w:r w:rsidRPr="003816EF">
        <w:rPr>
          <w:rFonts w:ascii="Calibri" w:hAnsi="Calibri" w:cs="Calibri"/>
          <w:color w:val="1F3864" w:themeColor="accent1" w:themeShade="80"/>
          <w:sz w:val="24"/>
          <w:szCs w:val="24"/>
        </w:rPr>
        <w:t>, Task 3</w:t>
      </w:r>
    </w:p>
    <w:p w14:paraId="091F2E77" w14:textId="08EDC49A" w:rsidR="003816EF" w:rsidRPr="003816EF" w:rsidRDefault="003816EF" w:rsidP="003816EF">
      <w:pPr>
        <w:ind w:left="1440" w:firstLine="720"/>
        <w:rPr>
          <w:rFonts w:ascii="Calibri" w:hAnsi="Calibri" w:cs="Calibri"/>
          <w:color w:val="1F3864" w:themeColor="accent1" w:themeShade="80"/>
          <w:sz w:val="24"/>
          <w:szCs w:val="24"/>
        </w:rPr>
      </w:pPr>
      <w:r w:rsidRPr="003816EF">
        <w:rPr>
          <w:rFonts w:ascii="Calibri" w:hAnsi="Calibri" w:cs="Calibri"/>
          <w:color w:val="1F3864" w:themeColor="accent1" w:themeShade="80"/>
          <w:sz w:val="24"/>
          <w:szCs w:val="24"/>
        </w:rPr>
        <w:t>93, Task 4</w:t>
      </w:r>
    </w:p>
    <w:p w14:paraId="37BAEAAC" w14:textId="3A137C8D" w:rsidR="002707DF" w:rsidRPr="003816EF" w:rsidRDefault="003816EF" w:rsidP="003816EF">
      <w:pPr>
        <w:rPr>
          <w:rFonts w:ascii="Calibri" w:hAnsi="Calibri" w:cs="Calibri"/>
          <w:color w:val="1F3864" w:themeColor="accent1" w:themeShade="80"/>
          <w:sz w:val="24"/>
          <w:szCs w:val="24"/>
        </w:rPr>
      </w:pPr>
      <w:r w:rsidRPr="003816EF">
        <w:rPr>
          <w:rFonts w:ascii="Calibri" w:hAnsi="Calibri" w:cs="Calibri"/>
          <w:color w:val="1F3864" w:themeColor="accent1" w:themeShade="80"/>
          <w:sz w:val="24"/>
          <w:szCs w:val="24"/>
        </w:rPr>
        <w:tab/>
      </w:r>
      <w:r w:rsidRPr="003816EF">
        <w:rPr>
          <w:rFonts w:ascii="Calibri" w:hAnsi="Calibri" w:cs="Calibri"/>
          <w:color w:val="1F3864" w:themeColor="accent1" w:themeShade="80"/>
          <w:sz w:val="24"/>
          <w:szCs w:val="24"/>
        </w:rPr>
        <w:tab/>
      </w:r>
      <w:r w:rsidRPr="003816EF">
        <w:rPr>
          <w:rFonts w:ascii="Calibri" w:hAnsi="Calibri" w:cs="Calibri"/>
          <w:color w:val="1F3864" w:themeColor="accent1" w:themeShade="80"/>
          <w:sz w:val="24"/>
          <w:szCs w:val="24"/>
        </w:rPr>
        <w:tab/>
      </w:r>
      <w:r w:rsidRPr="003816EF">
        <w:rPr>
          <w:rFonts w:ascii="Calibri" w:hAnsi="Calibri" w:cs="Calibri"/>
          <w:color w:val="1F3864" w:themeColor="accent1" w:themeShade="80"/>
          <w:sz w:val="24"/>
          <w:szCs w:val="24"/>
        </w:rPr>
        <w:t>Total (</w:t>
      </w:r>
      <w:r w:rsidR="00775E05">
        <w:rPr>
          <w:rFonts w:ascii="Calibri" w:hAnsi="Calibri" w:cs="Calibri"/>
          <w:color w:val="1F3864" w:themeColor="accent1" w:themeShade="80"/>
          <w:sz w:val="24"/>
          <w:szCs w:val="24"/>
        </w:rPr>
        <w:t>1328</w:t>
      </w:r>
      <w:r w:rsidRPr="003816EF">
        <w:rPr>
          <w:rFonts w:ascii="Calibri" w:hAnsi="Calibri" w:cs="Calibri"/>
          <w:color w:val="1F3864" w:themeColor="accent1" w:themeShade="80"/>
          <w:sz w:val="24"/>
          <w:szCs w:val="24"/>
        </w:rPr>
        <w:t>)</w:t>
      </w:r>
    </w:p>
    <w:p w14:paraId="4DA0D702" w14:textId="77777777" w:rsidR="003816EF" w:rsidRPr="003816EF" w:rsidRDefault="003816EF" w:rsidP="003816EF">
      <w:pPr>
        <w:rPr>
          <w:rFonts w:ascii="Calibri" w:hAnsi="Calibri" w:cs="Calibri"/>
        </w:rPr>
      </w:pPr>
    </w:p>
    <w:p w14:paraId="7F0C9846" w14:textId="77777777" w:rsidR="003816EF" w:rsidRPr="003816EF" w:rsidRDefault="003816EF" w:rsidP="003816EF">
      <w:pPr>
        <w:rPr>
          <w:rFonts w:ascii="Calibri" w:hAnsi="Calibri" w:cs="Calibri"/>
        </w:rPr>
      </w:pPr>
    </w:p>
    <w:p w14:paraId="633D2645" w14:textId="77777777" w:rsidR="003816EF" w:rsidRPr="003816EF" w:rsidRDefault="003816EF" w:rsidP="003816EF">
      <w:pPr>
        <w:rPr>
          <w:rFonts w:ascii="Calibri" w:hAnsi="Calibri" w:cs="Calibri"/>
        </w:rPr>
      </w:pPr>
    </w:p>
    <w:p w14:paraId="51CF0DC8" w14:textId="77777777" w:rsidR="003816EF" w:rsidRPr="003816EF" w:rsidRDefault="003816EF" w:rsidP="003816EF">
      <w:pPr>
        <w:rPr>
          <w:rFonts w:ascii="Calibri" w:hAnsi="Calibri" w:cs="Calibri"/>
        </w:rPr>
      </w:pPr>
    </w:p>
    <w:p w14:paraId="23B04E85" w14:textId="77777777" w:rsidR="003816EF" w:rsidRPr="003816EF" w:rsidRDefault="003816EF" w:rsidP="003816EF">
      <w:pPr>
        <w:rPr>
          <w:rFonts w:ascii="Calibri" w:hAnsi="Calibri" w:cs="Calibri"/>
        </w:rPr>
      </w:pPr>
    </w:p>
    <w:p w14:paraId="33E29F63" w14:textId="77777777" w:rsidR="003816EF" w:rsidRPr="003816EF" w:rsidRDefault="003816EF" w:rsidP="003816EF">
      <w:pPr>
        <w:rPr>
          <w:rFonts w:ascii="Calibri" w:hAnsi="Calibri" w:cs="Calibri"/>
        </w:rPr>
      </w:pPr>
    </w:p>
    <w:p w14:paraId="3B4FD3FC" w14:textId="77777777" w:rsidR="003816EF" w:rsidRPr="003816EF" w:rsidRDefault="003816EF" w:rsidP="003816EF">
      <w:pPr>
        <w:rPr>
          <w:rFonts w:ascii="Calibri" w:hAnsi="Calibri" w:cs="Calibri"/>
        </w:rPr>
      </w:pPr>
    </w:p>
    <w:p w14:paraId="6E1DB1AD" w14:textId="77777777" w:rsidR="003816EF" w:rsidRPr="003816EF" w:rsidRDefault="003816EF" w:rsidP="003816EF">
      <w:pPr>
        <w:rPr>
          <w:rFonts w:ascii="Calibri" w:hAnsi="Calibri" w:cs="Calibri"/>
        </w:rPr>
      </w:pPr>
    </w:p>
    <w:p w14:paraId="2DBD14B0" w14:textId="77777777" w:rsidR="003816EF" w:rsidRPr="003816EF" w:rsidRDefault="003816EF" w:rsidP="003816EF">
      <w:pPr>
        <w:rPr>
          <w:rFonts w:ascii="Calibri" w:hAnsi="Calibri" w:cs="Calibri"/>
        </w:rPr>
      </w:pPr>
    </w:p>
    <w:p w14:paraId="356FCB9E" w14:textId="77777777" w:rsidR="003816EF" w:rsidRPr="003816EF" w:rsidRDefault="003816EF" w:rsidP="003816EF">
      <w:pPr>
        <w:rPr>
          <w:rFonts w:ascii="Calibri" w:hAnsi="Calibri" w:cs="Calibri"/>
        </w:rPr>
      </w:pPr>
    </w:p>
    <w:p w14:paraId="52DCE86E" w14:textId="77777777" w:rsidR="003816EF" w:rsidRPr="003816EF" w:rsidRDefault="003816EF" w:rsidP="003816EF">
      <w:pPr>
        <w:rPr>
          <w:rFonts w:ascii="Calibri" w:hAnsi="Calibri" w:cs="Calibri"/>
        </w:rPr>
      </w:pPr>
    </w:p>
    <w:p w14:paraId="10679969" w14:textId="77777777" w:rsidR="003816EF" w:rsidRPr="003816EF" w:rsidRDefault="003816EF" w:rsidP="003816EF">
      <w:pPr>
        <w:rPr>
          <w:rFonts w:ascii="Calibri" w:hAnsi="Calibri" w:cs="Calibri"/>
        </w:rPr>
      </w:pPr>
    </w:p>
    <w:p w14:paraId="34C5B0D4" w14:textId="77777777" w:rsidR="003816EF" w:rsidRPr="003816EF" w:rsidRDefault="003816EF" w:rsidP="003816EF">
      <w:pPr>
        <w:rPr>
          <w:rFonts w:ascii="Calibri" w:hAnsi="Calibri" w:cs="Calibri"/>
        </w:rPr>
      </w:pPr>
    </w:p>
    <w:p w14:paraId="47B9EA60" w14:textId="77777777" w:rsidR="003816EF" w:rsidRPr="003816EF" w:rsidRDefault="003816EF" w:rsidP="003816EF">
      <w:pPr>
        <w:rPr>
          <w:rFonts w:ascii="Calibri" w:hAnsi="Calibri" w:cs="Calibri"/>
        </w:rPr>
      </w:pPr>
    </w:p>
    <w:p w14:paraId="269610D4" w14:textId="77777777" w:rsidR="003816EF" w:rsidRPr="003816EF" w:rsidRDefault="003816EF" w:rsidP="003816EF">
      <w:pPr>
        <w:rPr>
          <w:rFonts w:ascii="Calibri" w:hAnsi="Calibri" w:cs="Calibri"/>
        </w:rPr>
      </w:pPr>
    </w:p>
    <w:p w14:paraId="1CB0B94E" w14:textId="77777777" w:rsidR="003816EF" w:rsidRPr="003816EF" w:rsidRDefault="003816EF" w:rsidP="003816EF">
      <w:pPr>
        <w:rPr>
          <w:rFonts w:ascii="Calibri" w:hAnsi="Calibri" w:cs="Calibri"/>
        </w:rPr>
      </w:pPr>
    </w:p>
    <w:p w14:paraId="1D3C228E" w14:textId="77777777" w:rsidR="003816EF" w:rsidRPr="003816EF" w:rsidRDefault="003816EF" w:rsidP="003816EF">
      <w:pPr>
        <w:rPr>
          <w:rFonts w:ascii="Calibri" w:hAnsi="Calibri" w:cs="Calibri"/>
        </w:rPr>
      </w:pPr>
    </w:p>
    <w:p w14:paraId="330939FB" w14:textId="77777777" w:rsidR="003816EF" w:rsidRPr="003816EF" w:rsidRDefault="003816EF" w:rsidP="003816EF">
      <w:pPr>
        <w:rPr>
          <w:rFonts w:ascii="Calibri" w:hAnsi="Calibri" w:cs="Calibri"/>
        </w:rPr>
      </w:pPr>
    </w:p>
    <w:p w14:paraId="18C99B0F" w14:textId="59282D50" w:rsidR="002707DF" w:rsidRPr="003816EF" w:rsidRDefault="00000000">
      <w:pPr>
        <w:numPr>
          <w:ilvl w:val="0"/>
          <w:numId w:val="1"/>
        </w:numPr>
        <w:rPr>
          <w:rFonts w:ascii="Calibri" w:hAnsi="Calibri" w:cs="Calibri"/>
          <w:sz w:val="24"/>
          <w:szCs w:val="24"/>
        </w:rPr>
      </w:pPr>
      <w:r w:rsidRPr="003816EF">
        <w:rPr>
          <w:rFonts w:ascii="Calibri" w:hAnsi="Calibri" w:cs="Calibri"/>
          <w:sz w:val="24"/>
          <w:szCs w:val="24"/>
        </w:rPr>
        <w:lastRenderedPageBreak/>
        <w:t xml:space="preserve">Instruction micro-sequencing. Write a short tutorial-style summary of the ideas and principles of instruction micro-sequencing. </w:t>
      </w:r>
    </w:p>
    <w:p w14:paraId="094E485F" w14:textId="77777777" w:rsidR="002707DF" w:rsidRPr="003816EF" w:rsidRDefault="00000000">
      <w:pPr>
        <w:numPr>
          <w:ilvl w:val="1"/>
          <w:numId w:val="1"/>
        </w:numPr>
        <w:rPr>
          <w:rFonts w:ascii="Calibri" w:hAnsi="Calibri" w:cs="Calibri"/>
          <w:sz w:val="24"/>
          <w:szCs w:val="24"/>
        </w:rPr>
      </w:pPr>
      <w:r w:rsidRPr="003816EF">
        <w:rPr>
          <w:rFonts w:ascii="Calibri" w:hAnsi="Calibri" w:cs="Calibri"/>
          <w:sz w:val="24"/>
          <w:szCs w:val="24"/>
        </w:rPr>
        <w:t>Explain the basic operations and sequence involved in the execution of a simple instruction by a CPU.</w:t>
      </w:r>
    </w:p>
    <w:p w14:paraId="6656A007" w14:textId="77777777" w:rsidR="00775E05" w:rsidRDefault="00775E05" w:rsidP="00775E05">
      <w:pPr>
        <w:rPr>
          <w:rFonts w:ascii="Calibri" w:hAnsi="Calibri" w:cs="Calibri"/>
          <w:sz w:val="24"/>
          <w:szCs w:val="24"/>
        </w:rPr>
      </w:pPr>
    </w:p>
    <w:p w14:paraId="1B3B27A6" w14:textId="3604845C" w:rsidR="002707DF" w:rsidRPr="003816EF" w:rsidRDefault="00000000" w:rsidP="00775E05">
      <w:pPr>
        <w:rPr>
          <w:rFonts w:ascii="Calibri" w:hAnsi="Calibri" w:cs="Calibri"/>
          <w:sz w:val="24"/>
          <w:szCs w:val="24"/>
        </w:rPr>
      </w:pPr>
      <w:r w:rsidRPr="003816EF">
        <w:rPr>
          <w:rFonts w:ascii="Calibri" w:hAnsi="Calibri" w:cs="Calibri"/>
          <w:sz w:val="24"/>
          <w:szCs w:val="24"/>
        </w:rPr>
        <w:t>Instruction micro-sequencing is a fundamental concept in the operation of CPUs (Central Processing Units) that allows for the orderly execution of machine instructions. Instruction micro-sequencing breaks down the execution of a simple instruction into a series of sequential operations, each controlled by the CPU's microarchitecture. This process ensures efficient instruction processing and contributes to the overall performance of the computer system.</w:t>
      </w:r>
    </w:p>
    <w:p w14:paraId="476CDB8E" w14:textId="77777777" w:rsidR="002707DF" w:rsidRPr="003816EF" w:rsidRDefault="002707DF">
      <w:pPr>
        <w:rPr>
          <w:rFonts w:ascii="Calibri" w:hAnsi="Calibri" w:cs="Calibri"/>
          <w:sz w:val="24"/>
          <w:szCs w:val="24"/>
        </w:rPr>
      </w:pPr>
    </w:p>
    <w:p w14:paraId="362F9EAB" w14:textId="244607E2" w:rsidR="002707DF" w:rsidRPr="003816EF" w:rsidRDefault="00000000">
      <w:pPr>
        <w:rPr>
          <w:rFonts w:ascii="Calibri" w:hAnsi="Calibri" w:cs="Calibri"/>
          <w:sz w:val="24"/>
          <w:szCs w:val="24"/>
        </w:rPr>
      </w:pPr>
      <w:r w:rsidRPr="003816EF">
        <w:rPr>
          <w:rFonts w:ascii="Calibri" w:hAnsi="Calibri" w:cs="Calibri"/>
          <w:sz w:val="24"/>
          <w:szCs w:val="24"/>
        </w:rPr>
        <w:t>Basic Operations and Sequence in Instruction Execution</w:t>
      </w:r>
      <w:r w:rsidR="00775E05">
        <w:rPr>
          <w:rFonts w:ascii="Calibri" w:hAnsi="Calibri" w:cs="Calibri"/>
          <w:sz w:val="24"/>
          <w:szCs w:val="24"/>
        </w:rPr>
        <w:t>:</w:t>
      </w:r>
    </w:p>
    <w:p w14:paraId="5BE6D5EB" w14:textId="1BE1C617" w:rsidR="002707DF" w:rsidRPr="00775E05" w:rsidRDefault="00000000" w:rsidP="00775E05">
      <w:pPr>
        <w:pStyle w:val="ListParagraph"/>
        <w:numPr>
          <w:ilvl w:val="0"/>
          <w:numId w:val="2"/>
        </w:numPr>
        <w:rPr>
          <w:rFonts w:ascii="Calibri" w:hAnsi="Calibri" w:cs="Calibri"/>
          <w:sz w:val="24"/>
          <w:szCs w:val="24"/>
        </w:rPr>
      </w:pPr>
      <w:r w:rsidRPr="00775E05">
        <w:rPr>
          <w:rFonts w:ascii="Calibri" w:hAnsi="Calibri" w:cs="Calibri"/>
          <w:sz w:val="24"/>
          <w:szCs w:val="24"/>
        </w:rPr>
        <w:t>The execution of a simple instruction by a CPU involves a series of basic operations that can be generalised into the following sequence:</w:t>
      </w:r>
    </w:p>
    <w:p w14:paraId="41A9835E" w14:textId="77777777" w:rsidR="002707DF" w:rsidRPr="003816EF" w:rsidRDefault="00000000">
      <w:pPr>
        <w:numPr>
          <w:ilvl w:val="0"/>
          <w:numId w:val="2"/>
        </w:numPr>
        <w:rPr>
          <w:rFonts w:ascii="Calibri" w:hAnsi="Calibri" w:cs="Calibri"/>
          <w:sz w:val="24"/>
          <w:szCs w:val="24"/>
        </w:rPr>
      </w:pPr>
      <w:r w:rsidRPr="003816EF">
        <w:rPr>
          <w:rFonts w:ascii="Calibri" w:hAnsi="Calibri" w:cs="Calibri"/>
          <w:sz w:val="24"/>
          <w:szCs w:val="24"/>
        </w:rPr>
        <w:t>Fetch (IF</w:t>
      </w:r>
      <w:proofErr w:type="gramStart"/>
      <w:r w:rsidRPr="003816EF">
        <w:rPr>
          <w:rFonts w:ascii="Calibri" w:hAnsi="Calibri" w:cs="Calibri"/>
          <w:sz w:val="24"/>
          <w:szCs w:val="24"/>
        </w:rPr>
        <w:t>) :</w:t>
      </w:r>
      <w:proofErr w:type="gramEnd"/>
      <w:r w:rsidRPr="003816EF">
        <w:rPr>
          <w:rFonts w:ascii="Calibri" w:hAnsi="Calibri" w:cs="Calibri"/>
          <w:sz w:val="24"/>
          <w:szCs w:val="24"/>
        </w:rPr>
        <w:t xml:space="preserve"> The CPU retrieves the instruction from memory, based on the address held in the Program Counter (PC). The fetched instruction is then placed in the Instruction Register (IR).</w:t>
      </w:r>
    </w:p>
    <w:p w14:paraId="1F2195AD" w14:textId="77777777" w:rsidR="002707DF" w:rsidRPr="003816EF" w:rsidRDefault="00000000">
      <w:pPr>
        <w:numPr>
          <w:ilvl w:val="0"/>
          <w:numId w:val="2"/>
        </w:numPr>
        <w:rPr>
          <w:rFonts w:ascii="Calibri" w:hAnsi="Calibri" w:cs="Calibri"/>
          <w:sz w:val="24"/>
          <w:szCs w:val="24"/>
        </w:rPr>
      </w:pPr>
      <w:r w:rsidRPr="003816EF">
        <w:rPr>
          <w:rFonts w:ascii="Calibri" w:hAnsi="Calibri" w:cs="Calibri"/>
          <w:sz w:val="24"/>
          <w:szCs w:val="24"/>
        </w:rPr>
        <w:t>Decode (ID</w:t>
      </w:r>
      <w:proofErr w:type="gramStart"/>
      <w:r w:rsidRPr="003816EF">
        <w:rPr>
          <w:rFonts w:ascii="Calibri" w:hAnsi="Calibri" w:cs="Calibri"/>
          <w:sz w:val="24"/>
          <w:szCs w:val="24"/>
        </w:rPr>
        <w:t>) :</w:t>
      </w:r>
      <w:proofErr w:type="gramEnd"/>
      <w:r w:rsidRPr="003816EF">
        <w:rPr>
          <w:rFonts w:ascii="Calibri" w:hAnsi="Calibri" w:cs="Calibri"/>
          <w:sz w:val="24"/>
          <w:szCs w:val="24"/>
        </w:rPr>
        <w:t xml:space="preserve"> The CPU decodes the fetched instruction to determine what operation is to be performed. This involves interpreting the opcode and identifying the operand(s) if any.</w:t>
      </w:r>
    </w:p>
    <w:p w14:paraId="6677D03B" w14:textId="77777777" w:rsidR="002707DF" w:rsidRPr="003816EF" w:rsidRDefault="00000000">
      <w:pPr>
        <w:numPr>
          <w:ilvl w:val="0"/>
          <w:numId w:val="2"/>
        </w:numPr>
        <w:rPr>
          <w:rFonts w:ascii="Calibri" w:hAnsi="Calibri" w:cs="Calibri"/>
          <w:sz w:val="24"/>
          <w:szCs w:val="24"/>
        </w:rPr>
      </w:pPr>
      <w:r w:rsidRPr="003816EF">
        <w:rPr>
          <w:rFonts w:ascii="Calibri" w:hAnsi="Calibri" w:cs="Calibri"/>
          <w:sz w:val="24"/>
          <w:szCs w:val="24"/>
        </w:rPr>
        <w:t>Fetch Operand(s): If the instruction requires operands (data on which the operation is performed), the CPU fetches them from memory or internal registers.</w:t>
      </w:r>
    </w:p>
    <w:p w14:paraId="1D7C6517" w14:textId="77777777" w:rsidR="002707DF" w:rsidRPr="003816EF" w:rsidRDefault="00000000">
      <w:pPr>
        <w:numPr>
          <w:ilvl w:val="0"/>
          <w:numId w:val="2"/>
        </w:numPr>
        <w:rPr>
          <w:rFonts w:ascii="Calibri" w:hAnsi="Calibri" w:cs="Calibri"/>
          <w:sz w:val="24"/>
          <w:szCs w:val="24"/>
        </w:rPr>
      </w:pPr>
      <w:r w:rsidRPr="003816EF">
        <w:rPr>
          <w:rFonts w:ascii="Calibri" w:hAnsi="Calibri" w:cs="Calibri"/>
          <w:sz w:val="24"/>
          <w:szCs w:val="24"/>
        </w:rPr>
        <w:t>Execute: The CPU performs the operation specified by the instruction, using the ALU (Arithmetic Logic Unit) for arithmetic or logic operations.</w:t>
      </w:r>
    </w:p>
    <w:p w14:paraId="483EEE49" w14:textId="77777777" w:rsidR="002707DF" w:rsidRPr="003816EF" w:rsidRDefault="00000000">
      <w:pPr>
        <w:numPr>
          <w:ilvl w:val="0"/>
          <w:numId w:val="2"/>
        </w:numPr>
        <w:rPr>
          <w:rFonts w:ascii="Calibri" w:hAnsi="Calibri" w:cs="Calibri"/>
          <w:sz w:val="24"/>
          <w:szCs w:val="24"/>
        </w:rPr>
      </w:pPr>
      <w:r w:rsidRPr="003816EF">
        <w:rPr>
          <w:rFonts w:ascii="Calibri" w:hAnsi="Calibri" w:cs="Calibri"/>
          <w:sz w:val="24"/>
          <w:szCs w:val="24"/>
        </w:rPr>
        <w:t>Write-back: The result of the operation is written back to the destination register or memory, completing the execution of the instruction.</w:t>
      </w:r>
    </w:p>
    <w:p w14:paraId="31483293" w14:textId="77777777" w:rsidR="002707DF" w:rsidRPr="003816EF" w:rsidRDefault="00000000">
      <w:pPr>
        <w:numPr>
          <w:ilvl w:val="0"/>
          <w:numId w:val="2"/>
        </w:numPr>
        <w:rPr>
          <w:rFonts w:ascii="Calibri" w:hAnsi="Calibri" w:cs="Calibri"/>
          <w:sz w:val="24"/>
          <w:szCs w:val="24"/>
        </w:rPr>
      </w:pPr>
      <w:r w:rsidRPr="003816EF">
        <w:rPr>
          <w:rFonts w:ascii="Calibri" w:hAnsi="Calibri" w:cs="Calibri"/>
          <w:sz w:val="24"/>
          <w:szCs w:val="24"/>
        </w:rPr>
        <w:t>Update PC: The Program Counter is updated to point to the next instruction, preparing the CPU for the next cycle.</w:t>
      </w:r>
    </w:p>
    <w:p w14:paraId="39C8F2E4" w14:textId="77777777" w:rsidR="002707DF" w:rsidRPr="003816EF" w:rsidRDefault="002707DF">
      <w:pPr>
        <w:rPr>
          <w:rFonts w:ascii="Calibri" w:hAnsi="Calibri" w:cs="Calibri"/>
          <w:sz w:val="24"/>
          <w:szCs w:val="24"/>
        </w:rPr>
      </w:pPr>
    </w:p>
    <w:p w14:paraId="6D1AE539" w14:textId="77777777" w:rsidR="002707DF" w:rsidRPr="003816EF" w:rsidRDefault="00000000">
      <w:pPr>
        <w:numPr>
          <w:ilvl w:val="1"/>
          <w:numId w:val="1"/>
        </w:numPr>
        <w:rPr>
          <w:rFonts w:ascii="Calibri" w:hAnsi="Calibri" w:cs="Calibri"/>
          <w:sz w:val="24"/>
          <w:szCs w:val="24"/>
        </w:rPr>
      </w:pPr>
      <w:r w:rsidRPr="003816EF">
        <w:rPr>
          <w:rFonts w:ascii="Calibri" w:hAnsi="Calibri" w:cs="Calibri"/>
          <w:sz w:val="24"/>
          <w:szCs w:val="24"/>
        </w:rPr>
        <w:t>In addition, use an example of a simple ADD or SUB operation to illustrate the control sequence operations involved in the execution of a simple instruction by a CPU.</w:t>
      </w:r>
    </w:p>
    <w:p w14:paraId="3BD8B817" w14:textId="77777777" w:rsidR="002707DF" w:rsidRPr="003816EF" w:rsidRDefault="00000000">
      <w:pPr>
        <w:rPr>
          <w:rFonts w:ascii="Calibri" w:hAnsi="Calibri" w:cs="Calibri"/>
          <w:sz w:val="24"/>
          <w:szCs w:val="24"/>
        </w:rPr>
      </w:pPr>
      <w:r w:rsidRPr="003816EF">
        <w:rPr>
          <w:rFonts w:ascii="Calibri" w:hAnsi="Calibri" w:cs="Calibri"/>
          <w:sz w:val="24"/>
          <w:szCs w:val="24"/>
        </w:rPr>
        <w:t>Example Case:</w:t>
      </w:r>
    </w:p>
    <w:p w14:paraId="041B11EA"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Initial Values: Register1 = 8, Register2 = 7, Register3 = 33</w:t>
      </w:r>
    </w:p>
    <w:p w14:paraId="1D8B0365"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Operation: Add Register1 and Register2, then subtract Register3 from the result.</w:t>
      </w:r>
    </w:p>
    <w:p w14:paraId="790DF4CF" w14:textId="77777777" w:rsidR="002707DF" w:rsidRPr="003816EF" w:rsidRDefault="00000000">
      <w:pPr>
        <w:rPr>
          <w:rFonts w:ascii="Calibri" w:hAnsi="Calibri" w:cs="Calibri"/>
          <w:sz w:val="24"/>
          <w:szCs w:val="24"/>
        </w:rPr>
      </w:pPr>
      <w:r w:rsidRPr="003816EF">
        <w:rPr>
          <w:rFonts w:ascii="Calibri" w:hAnsi="Calibri" w:cs="Calibri"/>
          <w:sz w:val="24"/>
          <w:szCs w:val="24"/>
        </w:rPr>
        <w:lastRenderedPageBreak/>
        <w:t>Program Trace:</w:t>
      </w:r>
    </w:p>
    <w:p w14:paraId="27758F1B" w14:textId="77777777" w:rsidR="002707DF" w:rsidRPr="003816EF" w:rsidRDefault="00000000">
      <w:pPr>
        <w:rPr>
          <w:rFonts w:ascii="Calibri" w:hAnsi="Calibri" w:cs="Calibri"/>
          <w:sz w:val="24"/>
          <w:szCs w:val="24"/>
        </w:rPr>
      </w:pPr>
      <w:r w:rsidRPr="003816EF">
        <w:rPr>
          <w:rFonts w:ascii="Calibri" w:hAnsi="Calibri" w:cs="Calibri"/>
          <w:sz w:val="24"/>
          <w:szCs w:val="24"/>
        </w:rPr>
        <w:t>Start with ADD operation:</w:t>
      </w:r>
    </w:p>
    <w:p w14:paraId="63FFB37B"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Fetch: Retrieve the ADD instruction.</w:t>
      </w:r>
    </w:p>
    <w:p w14:paraId="63956A1F"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Decode: Decode the ADD instruction, identifying it requires the contents of Register1 and Register2.</w:t>
      </w:r>
    </w:p>
    <w:p w14:paraId="76150B70"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Fetch Operands: Fetch values 8 and 7 from Register1 and Register2, respectively.</w:t>
      </w:r>
    </w:p>
    <w:p w14:paraId="2064C246"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Execute: Perform addition (8+7=15) using the ALU.</w:t>
      </w:r>
    </w:p>
    <w:p w14:paraId="547DB133"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Write-back: Store the result (15) back into Register1.</w:t>
      </w:r>
    </w:p>
    <w:p w14:paraId="7503CD16"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Update PC: Move to the next instruction.</w:t>
      </w:r>
    </w:p>
    <w:p w14:paraId="2DDFC3D9" w14:textId="77777777" w:rsidR="002707DF" w:rsidRPr="003816EF" w:rsidRDefault="00000000">
      <w:pPr>
        <w:rPr>
          <w:rFonts w:ascii="Calibri" w:hAnsi="Calibri" w:cs="Calibri"/>
          <w:sz w:val="24"/>
          <w:szCs w:val="24"/>
        </w:rPr>
      </w:pPr>
      <w:r w:rsidRPr="003816EF">
        <w:rPr>
          <w:rFonts w:ascii="Calibri" w:hAnsi="Calibri" w:cs="Calibri"/>
          <w:sz w:val="24"/>
          <w:szCs w:val="24"/>
        </w:rPr>
        <w:t>Proceed with SUB operation:</w:t>
      </w:r>
    </w:p>
    <w:p w14:paraId="7C69233C"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Fetch: Retrieve the SUB instruction.</w:t>
      </w:r>
    </w:p>
    <w:p w14:paraId="6879B8F8"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Decode: Decode the SUB instruction, identifying it requires the contents of Register1 and Register3.</w:t>
      </w:r>
    </w:p>
    <w:p w14:paraId="20B9EBD2"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Fetch Operands: Fetch values 15 (result of the previous operation stored in Register1) and 33 from Register3.</w:t>
      </w:r>
    </w:p>
    <w:p w14:paraId="17989615"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Execute: Perform subtraction (15-33=-18) using the ALU.</w:t>
      </w:r>
    </w:p>
    <w:p w14:paraId="53C25F59"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Write-back: Store the result (-18) back into Register1 or another specified register.</w:t>
      </w:r>
    </w:p>
    <w:p w14:paraId="62D0AA41" w14:textId="77777777" w:rsidR="002707DF" w:rsidRPr="003816EF" w:rsidRDefault="00000000">
      <w:pPr>
        <w:numPr>
          <w:ilvl w:val="0"/>
          <w:numId w:val="4"/>
        </w:numPr>
        <w:rPr>
          <w:rFonts w:ascii="Calibri" w:hAnsi="Calibri" w:cs="Calibri"/>
          <w:sz w:val="24"/>
          <w:szCs w:val="24"/>
        </w:rPr>
      </w:pPr>
      <w:r w:rsidRPr="003816EF">
        <w:rPr>
          <w:rFonts w:ascii="Calibri" w:hAnsi="Calibri" w:cs="Calibri"/>
          <w:sz w:val="24"/>
          <w:szCs w:val="24"/>
        </w:rPr>
        <w:t>Update PC: End of operations.</w:t>
      </w:r>
    </w:p>
    <w:p w14:paraId="7A20600B" w14:textId="77777777" w:rsidR="002707DF" w:rsidRPr="003816EF" w:rsidRDefault="002707DF">
      <w:pPr>
        <w:ind w:left="720"/>
        <w:rPr>
          <w:rFonts w:ascii="Calibri" w:hAnsi="Calibri" w:cs="Calibri"/>
          <w:sz w:val="24"/>
          <w:szCs w:val="24"/>
        </w:rPr>
      </w:pPr>
    </w:p>
    <w:p w14:paraId="47117D6F" w14:textId="5D016458" w:rsidR="002707DF" w:rsidRPr="003816EF" w:rsidRDefault="00000000">
      <w:pPr>
        <w:numPr>
          <w:ilvl w:val="0"/>
          <w:numId w:val="1"/>
        </w:numPr>
        <w:rPr>
          <w:rFonts w:ascii="Calibri" w:hAnsi="Calibri" w:cs="Calibri"/>
          <w:sz w:val="24"/>
          <w:szCs w:val="24"/>
        </w:rPr>
      </w:pPr>
      <w:r w:rsidRPr="003816EF">
        <w:rPr>
          <w:rFonts w:ascii="Calibri" w:hAnsi="Calibri" w:cs="Calibri"/>
          <w:sz w:val="24"/>
          <w:szCs w:val="24"/>
        </w:rPr>
        <w:t xml:space="preserve">Machine and assembly languages. Write a tutorial-style summary discussing the concepts of machine and assembly languages. </w:t>
      </w:r>
    </w:p>
    <w:p w14:paraId="0505D37C" w14:textId="77777777" w:rsidR="002707DF" w:rsidRPr="003816EF" w:rsidRDefault="00000000">
      <w:pPr>
        <w:numPr>
          <w:ilvl w:val="1"/>
          <w:numId w:val="1"/>
        </w:numPr>
        <w:rPr>
          <w:rFonts w:ascii="Calibri" w:hAnsi="Calibri" w:cs="Calibri"/>
          <w:sz w:val="24"/>
          <w:szCs w:val="24"/>
        </w:rPr>
      </w:pPr>
      <w:r w:rsidRPr="003816EF">
        <w:rPr>
          <w:rFonts w:ascii="Calibri" w:hAnsi="Calibri" w:cs="Calibri"/>
          <w:sz w:val="24"/>
          <w:szCs w:val="24"/>
        </w:rPr>
        <w:t>Explain why machine language uses binary and hexadecimals while assembly language uses hexadecimal notation. Also, convert the following hexadecimal number to a binary number and vice versa, making sure you show all your working in the conversion:</w:t>
      </w:r>
    </w:p>
    <w:p w14:paraId="4B8EEC73" w14:textId="77777777" w:rsidR="002707DF" w:rsidRPr="003816EF" w:rsidRDefault="00000000">
      <w:pPr>
        <w:numPr>
          <w:ilvl w:val="2"/>
          <w:numId w:val="1"/>
        </w:numPr>
        <w:rPr>
          <w:rFonts w:ascii="Calibri" w:hAnsi="Calibri" w:cs="Calibri"/>
          <w:sz w:val="24"/>
          <w:szCs w:val="24"/>
        </w:rPr>
      </w:pPr>
      <m:oMath>
        <m:sSub>
          <m:sSubPr>
            <m:ctrlPr>
              <w:rPr>
                <w:rFonts w:ascii="Cambria Math" w:hAnsi="Cambria Math" w:cs="Calibri"/>
                <w:sz w:val="24"/>
                <w:szCs w:val="24"/>
              </w:rPr>
            </m:ctrlPr>
          </m:sSubPr>
          <m:e>
            <m:r>
              <w:rPr>
                <w:rFonts w:ascii="Cambria Math" w:hAnsi="Cambria Math" w:cs="Calibri"/>
                <w:sz w:val="24"/>
                <w:szCs w:val="24"/>
              </w:rPr>
              <m:t>7FFF FFF</m:t>
            </m:r>
            <m:sSub>
              <m:sSubPr>
                <m:ctrlPr>
                  <w:rPr>
                    <w:rFonts w:ascii="Cambria Math" w:hAnsi="Cambria Math" w:cs="Calibri"/>
                    <w:sz w:val="24"/>
                    <w:szCs w:val="24"/>
                  </w:rPr>
                </m:ctrlPr>
              </m:sSubPr>
              <m:e>
                <m:r>
                  <w:rPr>
                    <w:rFonts w:ascii="Cambria Math" w:hAnsi="Cambria Math" w:cs="Calibri"/>
                    <w:sz w:val="24"/>
                    <w:szCs w:val="24"/>
                  </w:rPr>
                  <m:t>A</m:t>
                </m:r>
              </m:e>
              <m:sub>
                <m:r>
                  <w:rPr>
                    <w:rFonts w:ascii="Cambria Math" w:hAnsi="Cambria Math" w:cs="Calibri"/>
                    <w:sz w:val="24"/>
                    <w:szCs w:val="24"/>
                  </w:rPr>
                  <m:t>hex</m:t>
                </m:r>
              </m:sub>
            </m:sSub>
          </m:e>
          <m:sub/>
        </m:sSub>
      </m:oMath>
    </w:p>
    <w:p w14:paraId="4511DEA7" w14:textId="77777777" w:rsidR="002707DF" w:rsidRPr="003816EF" w:rsidRDefault="00000000">
      <w:pPr>
        <w:numPr>
          <w:ilvl w:val="2"/>
          <w:numId w:val="1"/>
        </w:numPr>
        <w:rPr>
          <w:rFonts w:ascii="Calibri" w:hAnsi="Calibri" w:cs="Calibri"/>
          <w:sz w:val="24"/>
          <w:szCs w:val="24"/>
        </w:rPr>
      </w:pPr>
      <m:oMath>
        <m:r>
          <w:rPr>
            <w:rFonts w:ascii="Cambria Math" w:hAnsi="Cambria Math" w:cs="Calibri"/>
            <w:sz w:val="24"/>
            <w:szCs w:val="24"/>
            <w:shd w:val="clear" w:color="auto" w:fill="F2F2F2"/>
          </w:rPr>
          <m:t>1100 1010 1111 1110 1111 1010 1100 111</m:t>
        </m:r>
        <m:sSub>
          <m:sSubPr>
            <m:ctrlPr>
              <w:rPr>
                <w:rFonts w:ascii="Cambria Math" w:hAnsi="Cambria Math" w:cs="Calibri"/>
                <w:sz w:val="24"/>
                <w:szCs w:val="24"/>
                <w:shd w:val="clear" w:color="auto" w:fill="F2F2F2"/>
              </w:rPr>
            </m:ctrlPr>
          </m:sSubPr>
          <m:e>
            <m:r>
              <w:rPr>
                <w:rFonts w:ascii="Cambria Math" w:hAnsi="Cambria Math" w:cs="Calibri"/>
                <w:sz w:val="24"/>
                <w:szCs w:val="24"/>
                <w:shd w:val="clear" w:color="auto" w:fill="F2F2F2"/>
              </w:rPr>
              <m:t>0</m:t>
            </m:r>
          </m:e>
          <m:sub>
            <m:r>
              <w:rPr>
                <w:rFonts w:ascii="Cambria Math" w:hAnsi="Cambria Math" w:cs="Calibri"/>
                <w:sz w:val="24"/>
                <w:szCs w:val="24"/>
                <w:shd w:val="clear" w:color="auto" w:fill="F2F2F2"/>
              </w:rPr>
              <m:t>two</m:t>
            </m:r>
          </m:sub>
        </m:sSub>
      </m:oMath>
    </w:p>
    <w:p w14:paraId="066246F9" w14:textId="392DCD23" w:rsidR="002707DF" w:rsidRDefault="00000000" w:rsidP="00775E05">
      <w:pPr>
        <w:rPr>
          <w:rFonts w:ascii="Calibri" w:hAnsi="Calibri" w:cs="Calibri"/>
          <w:sz w:val="24"/>
          <w:szCs w:val="24"/>
        </w:rPr>
      </w:pPr>
      <w:r w:rsidRPr="003816EF">
        <w:rPr>
          <w:rFonts w:ascii="Calibri" w:hAnsi="Calibri" w:cs="Calibri"/>
          <w:sz w:val="24"/>
          <w:szCs w:val="24"/>
        </w:rPr>
        <w:t>Machine and assembly languages sit at the heart of computer programming, enabling direct communication with the computer's hardware. They are crucial for understanding how software controls hardware. Let's delve into these foundational concepts.</w:t>
      </w:r>
      <w:r w:rsidR="00775E05">
        <w:rPr>
          <w:rFonts w:ascii="Calibri" w:hAnsi="Calibri" w:cs="Calibri"/>
          <w:sz w:val="24"/>
          <w:szCs w:val="24"/>
        </w:rPr>
        <w:t xml:space="preserve"> </w:t>
      </w:r>
      <w:r w:rsidRPr="003816EF">
        <w:rPr>
          <w:rFonts w:ascii="Calibri" w:hAnsi="Calibri" w:cs="Calibri"/>
          <w:sz w:val="24"/>
          <w:szCs w:val="24"/>
        </w:rPr>
        <w:t>Machine language is the most fundamental level of programming language, consisting of binary code (0s and 1s) that a computer's central processing unit (CPU) can execute directly. Each binary digit (bit) represents the most basic form of data in computing, with sequences of bits (usually grouped in bytes) representing instructions or data values.</w:t>
      </w:r>
      <w:r w:rsidR="00775E05">
        <w:rPr>
          <w:rFonts w:ascii="Calibri" w:hAnsi="Calibri" w:cs="Calibri"/>
          <w:sz w:val="24"/>
          <w:szCs w:val="24"/>
        </w:rPr>
        <w:t xml:space="preserve"> </w:t>
      </w:r>
      <w:r w:rsidRPr="003816EF">
        <w:rPr>
          <w:rFonts w:ascii="Calibri" w:hAnsi="Calibri" w:cs="Calibri"/>
          <w:sz w:val="24"/>
          <w:szCs w:val="24"/>
        </w:rPr>
        <w:t xml:space="preserve">Assembly language is a low-level programming language that uses mnemonic codes and symbols to represent machine </w:t>
      </w:r>
      <w:r w:rsidRPr="003816EF">
        <w:rPr>
          <w:rFonts w:ascii="Calibri" w:hAnsi="Calibri" w:cs="Calibri"/>
          <w:sz w:val="24"/>
          <w:szCs w:val="24"/>
        </w:rPr>
        <w:lastRenderedPageBreak/>
        <w:t>language instructions. It serves as a more readable and manageable interface to machine code, abstracting the binary sequences into human-readable text.</w:t>
      </w:r>
    </w:p>
    <w:p w14:paraId="3F1C2B71" w14:textId="77777777" w:rsidR="00775E05" w:rsidRPr="003816EF" w:rsidRDefault="00775E05" w:rsidP="00775E05">
      <w:pPr>
        <w:rPr>
          <w:rFonts w:ascii="Calibri" w:hAnsi="Calibri" w:cs="Calibri"/>
          <w:sz w:val="24"/>
          <w:szCs w:val="24"/>
        </w:rPr>
      </w:pPr>
    </w:p>
    <w:p w14:paraId="5EDCCB76" w14:textId="77777777" w:rsidR="00775E05" w:rsidRPr="00775E05" w:rsidRDefault="00000000" w:rsidP="00775E05">
      <w:pPr>
        <w:rPr>
          <w:rFonts w:ascii="Calibri" w:hAnsi="Calibri" w:cs="Calibri"/>
          <w:sz w:val="28"/>
          <w:szCs w:val="28"/>
        </w:rPr>
      </w:pPr>
      <w:r w:rsidRPr="00775E05">
        <w:rPr>
          <w:rFonts w:ascii="Calibri" w:hAnsi="Calibri" w:cs="Calibri"/>
          <w:sz w:val="28"/>
          <w:szCs w:val="28"/>
        </w:rPr>
        <w:t>Why Binary and Hexadecimal?</w:t>
      </w:r>
    </w:p>
    <w:p w14:paraId="034964E6" w14:textId="55F62456" w:rsidR="002707DF" w:rsidRPr="003816EF" w:rsidRDefault="00000000" w:rsidP="00775E05">
      <w:pPr>
        <w:rPr>
          <w:rFonts w:ascii="Calibri" w:hAnsi="Calibri" w:cs="Calibri"/>
          <w:sz w:val="24"/>
          <w:szCs w:val="24"/>
        </w:rPr>
      </w:pPr>
      <w:r w:rsidRPr="003816EF">
        <w:rPr>
          <w:rFonts w:ascii="Calibri" w:hAnsi="Calibri" w:cs="Calibri"/>
          <w:sz w:val="24"/>
          <w:szCs w:val="24"/>
        </w:rPr>
        <w:t xml:space="preserve"> The use of binary in machine language is dictated by the digital nature of computer hardware, specifically transistors, which have two states: on and off. These states map perfectly to 1 and 0 in binary, making binary the natural language of computers. However, binary code can become unwieldy for humans to read and write due to its verbosity. To address this, hexadecimal (base-16) notation is often used as a shorthand. Hexadecimal is more compact than binary, making it easier to read and write large values. For instance, the hexadecimal number "A" represents the binary sequence "1010".</w:t>
      </w:r>
    </w:p>
    <w:p w14:paraId="5C117B8D" w14:textId="14A83756" w:rsidR="002707DF" w:rsidRPr="003816EF" w:rsidRDefault="00000000" w:rsidP="00775E05">
      <w:pPr>
        <w:rPr>
          <w:rFonts w:ascii="Calibri" w:hAnsi="Calibri" w:cs="Calibri"/>
          <w:sz w:val="24"/>
          <w:szCs w:val="24"/>
        </w:rPr>
      </w:pPr>
      <w:r w:rsidRPr="003816EF">
        <w:rPr>
          <w:rFonts w:ascii="Calibri" w:hAnsi="Calibri" w:cs="Calibri"/>
          <w:sz w:val="24"/>
          <w:szCs w:val="24"/>
        </w:rPr>
        <w:t>Assembly language commonly uses hexadecimal notation for the same reasons it is used in machine language: compactness and readability. Hexadecimal addresses and values are easier for programmers to interpret than long strings of binary digits. Additionally, assembly language allows for the use of labels and comments, further enhancing readability and maintainability.</w:t>
      </w:r>
    </w:p>
    <w:p w14:paraId="25BDC0FE" w14:textId="77777777" w:rsidR="002707DF" w:rsidRPr="003816EF" w:rsidRDefault="002707DF">
      <w:pPr>
        <w:ind w:left="720"/>
        <w:rPr>
          <w:rFonts w:ascii="Calibri" w:hAnsi="Calibri" w:cs="Calibri"/>
          <w:sz w:val="24"/>
          <w:szCs w:val="24"/>
        </w:rPr>
      </w:pPr>
    </w:p>
    <w:p w14:paraId="7BA191E8" w14:textId="77777777" w:rsidR="002707DF" w:rsidRPr="003816EF" w:rsidRDefault="00000000">
      <w:pPr>
        <w:rPr>
          <w:rFonts w:ascii="Calibri" w:hAnsi="Calibri" w:cs="Calibri"/>
          <w:sz w:val="24"/>
          <w:szCs w:val="24"/>
        </w:rPr>
      </w:pPr>
      <w:proofErr w:type="spellStart"/>
      <w:r w:rsidRPr="003816EF">
        <w:rPr>
          <w:rFonts w:ascii="Calibri" w:hAnsi="Calibri" w:cs="Calibri"/>
          <w:sz w:val="24"/>
          <w:szCs w:val="24"/>
        </w:rPr>
        <w:t>i</w:t>
      </w:r>
      <w:proofErr w:type="spellEnd"/>
      <w:r w:rsidRPr="003816EF">
        <w:rPr>
          <w:rFonts w:ascii="Calibri" w:hAnsi="Calibri" w:cs="Calibri"/>
          <w:sz w:val="24"/>
          <w:szCs w:val="24"/>
        </w:rPr>
        <w:t xml:space="preserve">. Hexadecimal to Binary Conversion: </w:t>
      </w:r>
      <m:oMath>
        <m:sSub>
          <m:sSubPr>
            <m:ctrlPr>
              <w:rPr>
                <w:rFonts w:ascii="Cambria Math" w:hAnsi="Cambria Math" w:cs="Calibri"/>
                <w:sz w:val="24"/>
                <w:szCs w:val="24"/>
              </w:rPr>
            </m:ctrlPr>
          </m:sSubPr>
          <m:e>
            <m:r>
              <w:rPr>
                <w:rFonts w:ascii="Cambria Math" w:hAnsi="Cambria Math" w:cs="Calibri"/>
                <w:sz w:val="24"/>
                <w:szCs w:val="24"/>
              </w:rPr>
              <m:t>7FFF FFF</m:t>
            </m:r>
            <m:sSub>
              <m:sSubPr>
                <m:ctrlPr>
                  <w:rPr>
                    <w:rFonts w:ascii="Cambria Math" w:hAnsi="Cambria Math" w:cs="Calibri"/>
                    <w:sz w:val="24"/>
                    <w:szCs w:val="24"/>
                  </w:rPr>
                </m:ctrlPr>
              </m:sSubPr>
              <m:e>
                <m:r>
                  <w:rPr>
                    <w:rFonts w:ascii="Cambria Math" w:hAnsi="Cambria Math" w:cs="Calibri"/>
                    <w:sz w:val="24"/>
                    <w:szCs w:val="24"/>
                  </w:rPr>
                  <m:t>A</m:t>
                </m:r>
              </m:e>
              <m:sub>
                <m:r>
                  <w:rPr>
                    <w:rFonts w:ascii="Cambria Math" w:hAnsi="Cambria Math" w:cs="Calibri"/>
                    <w:sz w:val="24"/>
                    <w:szCs w:val="24"/>
                  </w:rPr>
                  <m:t>hex</m:t>
                </m:r>
              </m:sub>
            </m:sSub>
          </m:e>
          <m:sub/>
        </m:sSub>
      </m:oMath>
    </w:p>
    <w:p w14:paraId="006775FC"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7 = 0111</w:t>
      </w:r>
    </w:p>
    <w:p w14:paraId="1C25EC09"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 xml:space="preserve">F = 1111 </w:t>
      </w:r>
    </w:p>
    <w:p w14:paraId="75DCE48B"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F = 1111</w:t>
      </w:r>
    </w:p>
    <w:p w14:paraId="36389777"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F = 1111</w:t>
      </w:r>
    </w:p>
    <w:p w14:paraId="34178A85"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F = 1111</w:t>
      </w:r>
    </w:p>
    <w:p w14:paraId="0629E570"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F = 1111</w:t>
      </w:r>
    </w:p>
    <w:p w14:paraId="1053BA5B"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F = 1111</w:t>
      </w:r>
    </w:p>
    <w:p w14:paraId="7720DF2A"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A = 1010</w:t>
      </w:r>
    </w:p>
    <w:p w14:paraId="431E519B" w14:textId="77777777" w:rsidR="002707DF" w:rsidRPr="003816EF" w:rsidRDefault="00000000" w:rsidP="00775E05">
      <w:pPr>
        <w:rPr>
          <w:rFonts w:ascii="Calibri" w:hAnsi="Calibri" w:cs="Calibri"/>
          <w:sz w:val="24"/>
          <w:szCs w:val="24"/>
        </w:rPr>
      </w:pPr>
      <w:r w:rsidRPr="003816EF">
        <w:rPr>
          <w:rFonts w:ascii="Calibri" w:hAnsi="Calibri" w:cs="Calibri"/>
          <w:sz w:val="24"/>
          <w:szCs w:val="24"/>
        </w:rPr>
        <w:t>Combine the binary sequences:</w:t>
      </w:r>
    </w:p>
    <w:p w14:paraId="7D2D912E" w14:textId="77777777" w:rsidR="002707DF" w:rsidRPr="003816EF" w:rsidRDefault="00000000">
      <w:pPr>
        <w:ind w:left="720"/>
        <w:rPr>
          <w:rFonts w:ascii="Calibri" w:hAnsi="Calibri" w:cs="Calibri"/>
          <w:sz w:val="24"/>
          <w:szCs w:val="24"/>
        </w:rPr>
      </w:pPr>
      <w:r w:rsidRPr="003816EF">
        <w:rPr>
          <w:rFonts w:ascii="Calibri" w:hAnsi="Calibri" w:cs="Calibri"/>
          <w:sz w:val="24"/>
          <w:szCs w:val="24"/>
        </w:rPr>
        <w:t xml:space="preserve">7FFF </w:t>
      </w:r>
      <w:proofErr w:type="spellStart"/>
      <w:r w:rsidRPr="003816EF">
        <w:rPr>
          <w:rFonts w:ascii="Calibri" w:hAnsi="Calibri" w:cs="Calibri"/>
          <w:sz w:val="24"/>
          <w:szCs w:val="24"/>
        </w:rPr>
        <w:t>FFFAhex</w:t>
      </w:r>
      <w:proofErr w:type="spellEnd"/>
      <w:r w:rsidRPr="003816EF">
        <w:rPr>
          <w:rFonts w:ascii="Calibri" w:hAnsi="Calibri" w:cs="Calibri"/>
          <w:sz w:val="24"/>
          <w:szCs w:val="24"/>
        </w:rPr>
        <w:t xml:space="preserve"> = 0111 1111 1111 1111 1111 1111 1111 1010two</w:t>
      </w:r>
    </w:p>
    <w:p w14:paraId="582784CD" w14:textId="77777777" w:rsidR="002707DF" w:rsidRPr="003816EF" w:rsidRDefault="002707DF">
      <w:pPr>
        <w:ind w:left="720"/>
        <w:rPr>
          <w:rFonts w:ascii="Calibri" w:hAnsi="Calibri" w:cs="Calibri"/>
          <w:sz w:val="24"/>
          <w:szCs w:val="24"/>
        </w:rPr>
      </w:pPr>
    </w:p>
    <w:p w14:paraId="7F1E864F" w14:textId="77777777" w:rsidR="002707DF" w:rsidRPr="003816EF" w:rsidRDefault="00000000">
      <w:pPr>
        <w:rPr>
          <w:rFonts w:ascii="Calibri" w:hAnsi="Calibri" w:cs="Calibri"/>
          <w:sz w:val="24"/>
          <w:szCs w:val="24"/>
        </w:rPr>
      </w:pPr>
      <w:r w:rsidRPr="003816EF">
        <w:rPr>
          <w:rFonts w:ascii="Calibri" w:hAnsi="Calibri" w:cs="Calibri"/>
          <w:sz w:val="24"/>
          <w:szCs w:val="24"/>
        </w:rPr>
        <w:t>ii. Binary to Hexadecimal Conversion: 1100 1010 1111 1110 1111 1010 1100 1110</w:t>
      </w:r>
    </w:p>
    <w:p w14:paraId="51137CBC"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1100 = C</w:t>
      </w:r>
    </w:p>
    <w:p w14:paraId="73A511D5"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1010 = A</w:t>
      </w:r>
    </w:p>
    <w:p w14:paraId="1EAA1AE8"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1111 = F</w:t>
      </w:r>
    </w:p>
    <w:p w14:paraId="7ED6F9F0"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1110 = E</w:t>
      </w:r>
    </w:p>
    <w:p w14:paraId="183F6D37"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lastRenderedPageBreak/>
        <w:t>1111 = F</w:t>
      </w:r>
    </w:p>
    <w:p w14:paraId="544DA8BA"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1010 = A</w:t>
      </w:r>
    </w:p>
    <w:p w14:paraId="424EC7EE"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1100 = C</w:t>
      </w:r>
    </w:p>
    <w:p w14:paraId="6358BF90" w14:textId="77777777" w:rsidR="002707DF" w:rsidRPr="003816EF" w:rsidRDefault="00000000">
      <w:pPr>
        <w:numPr>
          <w:ilvl w:val="1"/>
          <w:numId w:val="3"/>
        </w:numPr>
        <w:rPr>
          <w:rFonts w:ascii="Calibri" w:hAnsi="Calibri" w:cs="Calibri"/>
          <w:sz w:val="24"/>
          <w:szCs w:val="24"/>
        </w:rPr>
      </w:pPr>
      <w:r w:rsidRPr="003816EF">
        <w:rPr>
          <w:rFonts w:ascii="Calibri" w:hAnsi="Calibri" w:cs="Calibri"/>
          <w:sz w:val="24"/>
          <w:szCs w:val="24"/>
        </w:rPr>
        <w:t>1110 = E</w:t>
      </w:r>
    </w:p>
    <w:p w14:paraId="5EB9E9CD" w14:textId="77777777" w:rsidR="002707DF" w:rsidRPr="003816EF" w:rsidRDefault="00000000" w:rsidP="00775E05">
      <w:pPr>
        <w:rPr>
          <w:rFonts w:ascii="Calibri" w:hAnsi="Calibri" w:cs="Calibri"/>
          <w:sz w:val="24"/>
          <w:szCs w:val="24"/>
        </w:rPr>
      </w:pPr>
      <w:r w:rsidRPr="003816EF">
        <w:rPr>
          <w:rFonts w:ascii="Calibri" w:hAnsi="Calibri" w:cs="Calibri"/>
          <w:sz w:val="24"/>
          <w:szCs w:val="24"/>
        </w:rPr>
        <w:t>Combine the hexadecimal digits:</w:t>
      </w:r>
    </w:p>
    <w:p w14:paraId="1D4B4C4B" w14:textId="77777777" w:rsidR="002707DF" w:rsidRPr="003816EF" w:rsidRDefault="00000000">
      <w:pPr>
        <w:ind w:left="720"/>
        <w:rPr>
          <w:rFonts w:ascii="Calibri" w:hAnsi="Calibri" w:cs="Calibri"/>
          <w:sz w:val="24"/>
          <w:szCs w:val="24"/>
        </w:rPr>
      </w:pPr>
      <m:oMath>
        <m:r>
          <w:rPr>
            <w:rFonts w:ascii="Cambria Math" w:hAnsi="Cambria Math" w:cs="Calibri"/>
            <w:sz w:val="24"/>
            <w:szCs w:val="24"/>
            <w:shd w:val="clear" w:color="auto" w:fill="F2F2F2"/>
          </w:rPr>
          <m:t>1100 1010 1111 1110 1111 1010 1100 111</m:t>
        </m:r>
        <m:sSub>
          <m:sSubPr>
            <m:ctrlPr>
              <w:rPr>
                <w:rFonts w:ascii="Cambria Math" w:hAnsi="Cambria Math" w:cs="Calibri"/>
                <w:sz w:val="24"/>
                <w:szCs w:val="24"/>
                <w:shd w:val="clear" w:color="auto" w:fill="F2F2F2"/>
              </w:rPr>
            </m:ctrlPr>
          </m:sSubPr>
          <m:e>
            <m:r>
              <w:rPr>
                <w:rFonts w:ascii="Cambria Math" w:hAnsi="Cambria Math" w:cs="Calibri"/>
                <w:sz w:val="24"/>
                <w:szCs w:val="24"/>
                <w:shd w:val="clear" w:color="auto" w:fill="F2F2F2"/>
              </w:rPr>
              <m:t>0</m:t>
            </m:r>
          </m:e>
          <m:sub>
            <m:r>
              <w:rPr>
                <w:rFonts w:ascii="Cambria Math" w:hAnsi="Cambria Math" w:cs="Calibri"/>
                <w:sz w:val="24"/>
                <w:szCs w:val="24"/>
                <w:shd w:val="clear" w:color="auto" w:fill="F2F2F2"/>
              </w:rPr>
              <m:t>two</m:t>
            </m:r>
          </m:sub>
        </m:sSub>
      </m:oMath>
      <w:r w:rsidRPr="003816EF">
        <w:rPr>
          <w:rFonts w:ascii="Calibri" w:hAnsi="Calibri" w:cs="Calibri"/>
          <w:sz w:val="24"/>
          <w:szCs w:val="24"/>
        </w:rPr>
        <w:t xml:space="preserve"> = CAFE FACEh</w:t>
      </w:r>
      <m:oMath>
        <m:sSub>
          <m:sSubPr>
            <m:ctrlPr>
              <w:rPr>
                <w:rFonts w:ascii="Cambria Math" w:hAnsi="Cambria Math" w:cs="Calibri"/>
                <w:sz w:val="24"/>
                <w:szCs w:val="24"/>
                <w:shd w:val="clear" w:color="auto" w:fill="F2F2F2"/>
              </w:rPr>
            </m:ctrlPr>
          </m:sSubPr>
          <m:e/>
          <m:sub>
            <m:r>
              <w:rPr>
                <w:rFonts w:ascii="Cambria Math" w:hAnsi="Cambria Math" w:cs="Calibri"/>
                <w:sz w:val="24"/>
                <w:szCs w:val="24"/>
                <w:shd w:val="clear" w:color="auto" w:fill="F2F2F2"/>
              </w:rPr>
              <m:t>two</m:t>
            </m:r>
          </m:sub>
        </m:sSub>
      </m:oMath>
    </w:p>
    <w:p w14:paraId="6CBAA585" w14:textId="77777777" w:rsidR="002707DF" w:rsidRPr="003816EF" w:rsidRDefault="002707DF">
      <w:pPr>
        <w:ind w:left="720"/>
        <w:rPr>
          <w:rFonts w:ascii="Calibri" w:hAnsi="Calibri" w:cs="Calibri"/>
          <w:sz w:val="24"/>
          <w:szCs w:val="24"/>
        </w:rPr>
      </w:pPr>
    </w:p>
    <w:p w14:paraId="4F6CDC12" w14:textId="78F9E867" w:rsidR="002707DF" w:rsidRPr="003816EF" w:rsidRDefault="00000000">
      <w:pPr>
        <w:numPr>
          <w:ilvl w:val="0"/>
          <w:numId w:val="1"/>
        </w:numPr>
        <w:rPr>
          <w:rFonts w:ascii="Calibri" w:hAnsi="Calibri" w:cs="Calibri"/>
          <w:sz w:val="24"/>
          <w:szCs w:val="24"/>
        </w:rPr>
      </w:pPr>
      <w:r w:rsidRPr="003816EF">
        <w:rPr>
          <w:rFonts w:ascii="Calibri" w:hAnsi="Calibri" w:cs="Calibri"/>
          <w:sz w:val="24"/>
          <w:szCs w:val="24"/>
        </w:rPr>
        <w:t xml:space="preserve">Supercomputers: Write a tutorial-style summary discussing the technologies behind supercomputing. </w:t>
      </w:r>
    </w:p>
    <w:p w14:paraId="1E438904" w14:textId="77777777" w:rsidR="002707DF" w:rsidRPr="003816EF" w:rsidRDefault="00000000">
      <w:pPr>
        <w:numPr>
          <w:ilvl w:val="1"/>
          <w:numId w:val="1"/>
        </w:numPr>
        <w:rPr>
          <w:rFonts w:ascii="Calibri" w:hAnsi="Calibri" w:cs="Calibri"/>
          <w:sz w:val="24"/>
          <w:szCs w:val="24"/>
        </w:rPr>
      </w:pPr>
      <w:r w:rsidRPr="003816EF">
        <w:rPr>
          <w:rFonts w:ascii="Calibri" w:hAnsi="Calibri" w:cs="Calibri"/>
          <w:sz w:val="24"/>
          <w:szCs w:val="24"/>
        </w:rPr>
        <w:t xml:space="preserve">Your discussion should address the performance of supercomputers affected by Moore’s Law, as well as Amdahl’s Law and Gustafson’s Law. </w:t>
      </w:r>
    </w:p>
    <w:p w14:paraId="1FEC1634" w14:textId="77777777" w:rsidR="002707DF" w:rsidRPr="003816EF" w:rsidRDefault="00000000">
      <w:pPr>
        <w:rPr>
          <w:rFonts w:ascii="Calibri" w:hAnsi="Calibri" w:cs="Calibri"/>
          <w:sz w:val="24"/>
          <w:szCs w:val="24"/>
        </w:rPr>
      </w:pPr>
      <w:r w:rsidRPr="003816EF">
        <w:rPr>
          <w:rFonts w:ascii="Calibri" w:hAnsi="Calibri" w:cs="Calibri"/>
          <w:sz w:val="24"/>
          <w:szCs w:val="24"/>
        </w:rPr>
        <w:t>Also discuss the following:</w:t>
      </w:r>
    </w:p>
    <w:p w14:paraId="3F1C81C3" w14:textId="77777777" w:rsidR="002707DF" w:rsidRPr="003816EF" w:rsidRDefault="00000000">
      <w:pPr>
        <w:numPr>
          <w:ilvl w:val="1"/>
          <w:numId w:val="1"/>
        </w:numPr>
        <w:rPr>
          <w:rFonts w:ascii="Calibri" w:hAnsi="Calibri" w:cs="Calibri"/>
          <w:sz w:val="24"/>
          <w:szCs w:val="24"/>
        </w:rPr>
      </w:pPr>
      <w:r w:rsidRPr="003816EF">
        <w:rPr>
          <w:rFonts w:ascii="Calibri" w:hAnsi="Calibri" w:cs="Calibri"/>
          <w:sz w:val="24"/>
          <w:szCs w:val="24"/>
        </w:rPr>
        <w:t>The limitations of supercomputers in terms of technology.</w:t>
      </w:r>
    </w:p>
    <w:p w14:paraId="43AAEA82" w14:textId="77777777" w:rsidR="002707DF" w:rsidRPr="003816EF" w:rsidRDefault="00000000">
      <w:pPr>
        <w:numPr>
          <w:ilvl w:val="1"/>
          <w:numId w:val="1"/>
        </w:numPr>
        <w:rPr>
          <w:rFonts w:ascii="Calibri" w:hAnsi="Calibri" w:cs="Calibri"/>
          <w:sz w:val="24"/>
          <w:szCs w:val="24"/>
        </w:rPr>
      </w:pPr>
      <w:r w:rsidRPr="003816EF">
        <w:rPr>
          <w:rFonts w:ascii="Calibri" w:hAnsi="Calibri" w:cs="Calibri"/>
          <w:sz w:val="24"/>
          <w:szCs w:val="24"/>
        </w:rPr>
        <w:t>Where supercomputer development is expected to go in the future decade.</w:t>
      </w:r>
    </w:p>
    <w:p w14:paraId="79286A1D" w14:textId="77777777" w:rsidR="00775E05" w:rsidRDefault="00775E05">
      <w:pPr>
        <w:rPr>
          <w:rFonts w:ascii="Calibri" w:hAnsi="Calibri" w:cs="Calibri"/>
          <w:sz w:val="24"/>
          <w:szCs w:val="24"/>
        </w:rPr>
      </w:pPr>
    </w:p>
    <w:p w14:paraId="0EF360CF" w14:textId="3C147DBC" w:rsidR="002707DF" w:rsidRPr="003816EF" w:rsidRDefault="00000000">
      <w:pPr>
        <w:rPr>
          <w:rFonts w:ascii="Calibri" w:hAnsi="Calibri" w:cs="Calibri"/>
          <w:sz w:val="24"/>
          <w:szCs w:val="24"/>
        </w:rPr>
      </w:pPr>
      <w:r w:rsidRPr="003816EF">
        <w:rPr>
          <w:rFonts w:ascii="Calibri" w:hAnsi="Calibri" w:cs="Calibri"/>
          <w:sz w:val="24"/>
          <w:szCs w:val="24"/>
        </w:rPr>
        <w:t>Supercomputing represents the zenith of computational power. These powerful machines leverage cutting-edge technologies and principles, including those outlined by Moore’s Law, Amdahl’s Law, and Gustafson’s Law, to perform quadrillions of calculations per second.</w:t>
      </w:r>
    </w:p>
    <w:p w14:paraId="29D5A809" w14:textId="77777777" w:rsidR="002707DF" w:rsidRPr="00775E05" w:rsidRDefault="002707DF">
      <w:pPr>
        <w:rPr>
          <w:rFonts w:ascii="Calibri" w:hAnsi="Calibri" w:cs="Calibri"/>
          <w:sz w:val="28"/>
          <w:szCs w:val="28"/>
        </w:rPr>
      </w:pPr>
    </w:p>
    <w:p w14:paraId="049C3C03" w14:textId="77777777" w:rsidR="002707DF" w:rsidRPr="00775E05" w:rsidRDefault="00000000">
      <w:pPr>
        <w:rPr>
          <w:rFonts w:ascii="Calibri" w:hAnsi="Calibri" w:cs="Calibri"/>
          <w:sz w:val="28"/>
          <w:szCs w:val="28"/>
        </w:rPr>
      </w:pPr>
      <w:r w:rsidRPr="00775E05">
        <w:rPr>
          <w:rFonts w:ascii="Calibri" w:hAnsi="Calibri" w:cs="Calibri"/>
          <w:sz w:val="28"/>
          <w:szCs w:val="28"/>
        </w:rPr>
        <w:t>Impact of Moore’s Law on Supercomputers</w:t>
      </w:r>
    </w:p>
    <w:p w14:paraId="78B6F14A" w14:textId="2626B543" w:rsidR="002707DF" w:rsidRPr="003816EF" w:rsidRDefault="00000000">
      <w:pPr>
        <w:rPr>
          <w:rFonts w:ascii="Calibri" w:hAnsi="Calibri" w:cs="Calibri"/>
          <w:sz w:val="24"/>
          <w:szCs w:val="24"/>
        </w:rPr>
      </w:pPr>
      <w:r w:rsidRPr="003816EF">
        <w:rPr>
          <w:rFonts w:ascii="Calibri" w:hAnsi="Calibri" w:cs="Calibri"/>
          <w:sz w:val="24"/>
          <w:szCs w:val="24"/>
        </w:rPr>
        <w:t>Moore’s Law, observing that the number of transistors on microchips doubles approximately every two years, has significantly influenced the development of supercomputers</w:t>
      </w:r>
      <w:sdt>
        <w:sdtPr>
          <w:rPr>
            <w:rFonts w:ascii="Calibri" w:hAnsi="Calibri" w:cs="Calibri"/>
            <w:sz w:val="24"/>
            <w:szCs w:val="24"/>
          </w:rPr>
          <w:id w:val="-967126025"/>
          <w:citation/>
        </w:sdtPr>
        <w:sdtContent>
          <w:r w:rsidR="003816EF">
            <w:rPr>
              <w:rFonts w:ascii="Calibri" w:hAnsi="Calibri" w:cs="Calibri"/>
              <w:sz w:val="24"/>
              <w:szCs w:val="24"/>
            </w:rPr>
            <w:fldChar w:fldCharType="begin"/>
          </w:r>
          <w:r w:rsidR="003816EF">
            <w:rPr>
              <w:rFonts w:ascii="Calibri" w:hAnsi="Calibri" w:cs="Calibri"/>
              <w:sz w:val="24"/>
              <w:szCs w:val="24"/>
              <w:lang w:val="en-US"/>
            </w:rPr>
            <w:instrText xml:space="preserve"> CITATION Mac111 \l 1033 </w:instrText>
          </w:r>
          <w:r w:rsidR="003816EF">
            <w:rPr>
              <w:rFonts w:ascii="Calibri" w:hAnsi="Calibri" w:cs="Calibri"/>
              <w:sz w:val="24"/>
              <w:szCs w:val="24"/>
            </w:rPr>
            <w:fldChar w:fldCharType="separate"/>
          </w:r>
          <w:r w:rsidR="00775E05">
            <w:rPr>
              <w:rFonts w:ascii="Calibri" w:hAnsi="Calibri" w:cs="Calibri"/>
              <w:noProof/>
              <w:sz w:val="24"/>
              <w:szCs w:val="24"/>
              <w:lang w:val="en-US"/>
            </w:rPr>
            <w:t xml:space="preserve"> </w:t>
          </w:r>
          <w:r w:rsidR="00775E05" w:rsidRPr="00775E05">
            <w:rPr>
              <w:rFonts w:ascii="Calibri" w:hAnsi="Calibri" w:cs="Calibri"/>
              <w:noProof/>
              <w:sz w:val="24"/>
              <w:szCs w:val="24"/>
              <w:lang w:val="en-US"/>
            </w:rPr>
            <w:t>[1]</w:t>
          </w:r>
          <w:r w:rsidR="003816EF">
            <w:rPr>
              <w:rFonts w:ascii="Calibri" w:hAnsi="Calibri" w:cs="Calibri"/>
              <w:sz w:val="24"/>
              <w:szCs w:val="24"/>
            </w:rPr>
            <w:fldChar w:fldCharType="end"/>
          </w:r>
        </w:sdtContent>
      </w:sdt>
      <w:r w:rsidRPr="003816EF">
        <w:rPr>
          <w:rFonts w:ascii="Calibri" w:hAnsi="Calibri" w:cs="Calibri"/>
          <w:sz w:val="24"/>
          <w:szCs w:val="24"/>
        </w:rPr>
        <w:t xml:space="preserve">. This exponential growth has enabled supercomputers to become more powerful and energy-efficient over time. The reduction in transistor size from microns to </w:t>
      </w:r>
      <w:r w:rsidR="003816EF" w:rsidRPr="003816EF">
        <w:rPr>
          <w:rFonts w:ascii="Calibri" w:hAnsi="Calibri" w:cs="Calibri"/>
          <w:sz w:val="24"/>
          <w:szCs w:val="24"/>
        </w:rPr>
        <w:t>nanometres</w:t>
      </w:r>
      <w:r w:rsidRPr="003816EF">
        <w:rPr>
          <w:rFonts w:ascii="Calibri" w:hAnsi="Calibri" w:cs="Calibri"/>
          <w:sz w:val="24"/>
          <w:szCs w:val="24"/>
        </w:rPr>
        <w:t xml:space="preserve"> has allowed for the creation of supercomputers that can perform at exaflop levels, executing a billion calculations per second</w:t>
      </w:r>
      <w:sdt>
        <w:sdtPr>
          <w:rPr>
            <w:rFonts w:ascii="Calibri" w:hAnsi="Calibri" w:cs="Calibri"/>
            <w:sz w:val="24"/>
            <w:szCs w:val="24"/>
          </w:rPr>
          <w:id w:val="-1149203450"/>
          <w:citation/>
        </w:sdtPr>
        <w:sdtContent>
          <w:r w:rsidR="003F1CA5">
            <w:rPr>
              <w:rFonts w:ascii="Calibri" w:hAnsi="Calibri" w:cs="Calibri"/>
              <w:sz w:val="24"/>
              <w:szCs w:val="24"/>
            </w:rPr>
            <w:fldChar w:fldCharType="begin"/>
          </w:r>
          <w:r w:rsidR="003F1CA5">
            <w:rPr>
              <w:rFonts w:ascii="Calibri" w:hAnsi="Calibri" w:cs="Calibri"/>
              <w:sz w:val="24"/>
              <w:szCs w:val="24"/>
              <w:lang w:val="en-US"/>
            </w:rPr>
            <w:instrText xml:space="preserve"> CITATION Dev00 \l 1033 </w:instrText>
          </w:r>
          <w:r w:rsidR="003F1CA5">
            <w:rPr>
              <w:rFonts w:ascii="Calibri" w:hAnsi="Calibri" w:cs="Calibri"/>
              <w:sz w:val="24"/>
              <w:szCs w:val="24"/>
            </w:rPr>
            <w:fldChar w:fldCharType="separate"/>
          </w:r>
          <w:r w:rsidR="00775E05">
            <w:rPr>
              <w:rFonts w:ascii="Calibri" w:hAnsi="Calibri" w:cs="Calibri"/>
              <w:noProof/>
              <w:sz w:val="24"/>
              <w:szCs w:val="24"/>
              <w:lang w:val="en-US"/>
            </w:rPr>
            <w:t xml:space="preserve"> </w:t>
          </w:r>
          <w:r w:rsidR="00775E05" w:rsidRPr="00775E05">
            <w:rPr>
              <w:rFonts w:ascii="Calibri" w:hAnsi="Calibri" w:cs="Calibri"/>
              <w:noProof/>
              <w:sz w:val="24"/>
              <w:szCs w:val="24"/>
              <w:lang w:val="en-US"/>
            </w:rPr>
            <w:t>[2]</w:t>
          </w:r>
          <w:r w:rsidR="003F1CA5">
            <w:rPr>
              <w:rFonts w:ascii="Calibri" w:hAnsi="Calibri" w:cs="Calibri"/>
              <w:sz w:val="24"/>
              <w:szCs w:val="24"/>
            </w:rPr>
            <w:fldChar w:fldCharType="end"/>
          </w:r>
        </w:sdtContent>
      </w:sdt>
      <w:r w:rsidRPr="003816EF">
        <w:rPr>
          <w:rFonts w:ascii="Calibri" w:hAnsi="Calibri" w:cs="Calibri"/>
          <w:sz w:val="24"/>
          <w:szCs w:val="24"/>
        </w:rPr>
        <w:t>.</w:t>
      </w:r>
    </w:p>
    <w:p w14:paraId="1D53988C" w14:textId="77777777" w:rsidR="002707DF" w:rsidRPr="00775E05" w:rsidRDefault="002707DF">
      <w:pPr>
        <w:rPr>
          <w:rFonts w:ascii="Calibri" w:hAnsi="Calibri" w:cs="Calibri"/>
          <w:sz w:val="28"/>
          <w:szCs w:val="28"/>
        </w:rPr>
      </w:pPr>
    </w:p>
    <w:p w14:paraId="2B1005A8" w14:textId="77777777" w:rsidR="002707DF" w:rsidRPr="00775E05" w:rsidRDefault="00000000">
      <w:pPr>
        <w:rPr>
          <w:rFonts w:ascii="Calibri" w:hAnsi="Calibri" w:cs="Calibri"/>
          <w:sz w:val="28"/>
          <w:szCs w:val="28"/>
        </w:rPr>
      </w:pPr>
      <w:r w:rsidRPr="00775E05">
        <w:rPr>
          <w:rFonts w:ascii="Calibri" w:hAnsi="Calibri" w:cs="Calibri"/>
          <w:sz w:val="28"/>
          <w:szCs w:val="28"/>
        </w:rPr>
        <w:t>Amdahl’s Law and Supercomputer Performance</w:t>
      </w:r>
    </w:p>
    <w:p w14:paraId="20B5CCDC" w14:textId="164999CB" w:rsidR="002707DF" w:rsidRPr="003816EF" w:rsidRDefault="00000000">
      <w:pPr>
        <w:rPr>
          <w:rFonts w:ascii="Calibri" w:hAnsi="Calibri" w:cs="Calibri"/>
          <w:sz w:val="24"/>
          <w:szCs w:val="24"/>
        </w:rPr>
      </w:pPr>
      <w:r w:rsidRPr="003816EF">
        <w:rPr>
          <w:rFonts w:ascii="Calibri" w:hAnsi="Calibri" w:cs="Calibri"/>
          <w:sz w:val="24"/>
          <w:szCs w:val="24"/>
        </w:rPr>
        <w:t>Amdahl’s Law addresses the limitations of</w:t>
      </w:r>
      <w:r w:rsidR="003F1CA5">
        <w:rPr>
          <w:rFonts w:ascii="Calibri" w:hAnsi="Calibri" w:cs="Calibri"/>
          <w:sz w:val="24"/>
          <w:szCs w:val="24"/>
        </w:rPr>
        <w:t xml:space="preserve">, </w:t>
      </w:r>
      <w:r w:rsidR="003F1CA5">
        <w:rPr>
          <w:rFonts w:ascii="Calibri" w:hAnsi="Calibri" w:cs="Calibri"/>
          <w:sz w:val="24"/>
          <w:szCs w:val="24"/>
        </w:rPr>
        <w:t>as being a useful tool for estimating performance improvements</w:t>
      </w:r>
      <w:r w:rsidR="003F1CA5">
        <w:rPr>
          <w:rFonts w:ascii="Calibri" w:hAnsi="Calibri" w:cs="Calibri"/>
          <w:sz w:val="24"/>
          <w:szCs w:val="24"/>
        </w:rPr>
        <w:t xml:space="preserve"> in</w:t>
      </w:r>
      <w:r w:rsidR="003F1CA5" w:rsidRPr="003816EF">
        <w:rPr>
          <w:rFonts w:ascii="Calibri" w:hAnsi="Calibri" w:cs="Calibri"/>
          <w:sz w:val="24"/>
          <w:szCs w:val="24"/>
        </w:rPr>
        <w:t>,</w:t>
      </w:r>
      <w:r w:rsidRPr="003816EF">
        <w:rPr>
          <w:rFonts w:ascii="Calibri" w:hAnsi="Calibri" w:cs="Calibri"/>
          <w:sz w:val="24"/>
          <w:szCs w:val="24"/>
        </w:rPr>
        <w:t xml:space="preserve"> parallel processing</w:t>
      </w:r>
      <w:r w:rsidR="003F1CA5">
        <w:rPr>
          <w:rFonts w:ascii="Calibri" w:hAnsi="Calibri" w:cs="Calibri"/>
          <w:sz w:val="24"/>
          <w:szCs w:val="24"/>
        </w:rPr>
        <w:t xml:space="preserve">, </w:t>
      </w:r>
      <w:r w:rsidR="003816EF" w:rsidRPr="003816EF">
        <w:rPr>
          <w:rFonts w:ascii="Calibri" w:hAnsi="Calibri" w:cs="Calibri"/>
          <w:sz w:val="24"/>
          <w:szCs w:val="24"/>
        </w:rPr>
        <w:t>emphasising, that</w:t>
      </w:r>
      <w:r w:rsidRPr="003816EF">
        <w:rPr>
          <w:rFonts w:ascii="Calibri" w:hAnsi="Calibri" w:cs="Calibri"/>
          <w:sz w:val="24"/>
          <w:szCs w:val="24"/>
        </w:rPr>
        <w:t xml:space="preserve"> the speedup of a program using multiple processors is limited by the program’s serial </w:t>
      </w:r>
      <w:r w:rsidR="003F1CA5" w:rsidRPr="003816EF">
        <w:rPr>
          <w:rFonts w:ascii="Calibri" w:hAnsi="Calibri" w:cs="Calibri"/>
          <w:sz w:val="24"/>
          <w:szCs w:val="24"/>
        </w:rPr>
        <w:t>portion,</w:t>
      </w:r>
      <w:r w:rsidR="003F1CA5">
        <w:rPr>
          <w:rFonts w:ascii="Calibri" w:hAnsi="Calibri" w:cs="Calibri"/>
          <w:sz w:val="24"/>
          <w:szCs w:val="24"/>
        </w:rPr>
        <w:t xml:space="preserve"> </w:t>
      </w:r>
      <w:r w:rsidR="003F1CA5" w:rsidRPr="003F1CA5">
        <w:rPr>
          <w:rFonts w:ascii="Calibri" w:hAnsi="Calibri" w:cs="Calibri"/>
          <w:sz w:val="24"/>
          <w:szCs w:val="24"/>
        </w:rPr>
        <w:t>but its applicability depends on the fraction of sequential code in an application and the type of processor used</w:t>
      </w:r>
      <w:sdt>
        <w:sdtPr>
          <w:rPr>
            <w:rFonts w:ascii="Calibri" w:hAnsi="Calibri" w:cs="Calibri"/>
            <w:sz w:val="24"/>
            <w:szCs w:val="24"/>
          </w:rPr>
          <w:id w:val="-732394963"/>
          <w:citation/>
        </w:sdtPr>
        <w:sdtContent>
          <w:r w:rsidR="003F1CA5">
            <w:rPr>
              <w:rFonts w:ascii="Calibri" w:hAnsi="Calibri" w:cs="Calibri"/>
              <w:sz w:val="24"/>
              <w:szCs w:val="24"/>
            </w:rPr>
            <w:fldChar w:fldCharType="begin"/>
          </w:r>
          <w:r w:rsidR="003F1CA5">
            <w:rPr>
              <w:rFonts w:ascii="Calibri" w:hAnsi="Calibri" w:cs="Calibri"/>
              <w:sz w:val="24"/>
              <w:szCs w:val="24"/>
              <w:lang w:val="en-US"/>
            </w:rPr>
            <w:instrText xml:space="preserve"> CITATION Kri01 \l 1033 </w:instrText>
          </w:r>
          <w:r w:rsidR="003F1CA5">
            <w:rPr>
              <w:rFonts w:ascii="Calibri" w:hAnsi="Calibri" w:cs="Calibri"/>
              <w:sz w:val="24"/>
              <w:szCs w:val="24"/>
            </w:rPr>
            <w:fldChar w:fldCharType="separate"/>
          </w:r>
          <w:r w:rsidR="00775E05">
            <w:rPr>
              <w:rFonts w:ascii="Calibri" w:hAnsi="Calibri" w:cs="Calibri"/>
              <w:noProof/>
              <w:sz w:val="24"/>
              <w:szCs w:val="24"/>
              <w:lang w:val="en-US"/>
            </w:rPr>
            <w:t xml:space="preserve"> </w:t>
          </w:r>
          <w:r w:rsidR="00775E05" w:rsidRPr="00775E05">
            <w:rPr>
              <w:rFonts w:ascii="Calibri" w:hAnsi="Calibri" w:cs="Calibri"/>
              <w:noProof/>
              <w:sz w:val="24"/>
              <w:szCs w:val="24"/>
              <w:lang w:val="en-US"/>
            </w:rPr>
            <w:t>[3]</w:t>
          </w:r>
          <w:r w:rsidR="003F1CA5">
            <w:rPr>
              <w:rFonts w:ascii="Calibri" w:hAnsi="Calibri" w:cs="Calibri"/>
              <w:sz w:val="24"/>
              <w:szCs w:val="24"/>
            </w:rPr>
            <w:fldChar w:fldCharType="end"/>
          </w:r>
        </w:sdtContent>
      </w:sdt>
      <w:sdt>
        <w:sdtPr>
          <w:rPr>
            <w:rFonts w:ascii="Calibri" w:hAnsi="Calibri" w:cs="Calibri"/>
            <w:sz w:val="24"/>
            <w:szCs w:val="24"/>
          </w:rPr>
          <w:id w:val="1337646048"/>
          <w:citation/>
        </w:sdtPr>
        <w:sdtContent>
          <w:r w:rsidR="003F1CA5">
            <w:rPr>
              <w:rFonts w:ascii="Calibri" w:hAnsi="Calibri" w:cs="Calibri"/>
              <w:sz w:val="24"/>
              <w:szCs w:val="24"/>
            </w:rPr>
            <w:fldChar w:fldCharType="begin"/>
          </w:r>
          <w:r w:rsidR="003F1CA5">
            <w:rPr>
              <w:rFonts w:ascii="Calibri" w:hAnsi="Calibri" w:cs="Calibri"/>
              <w:sz w:val="24"/>
              <w:szCs w:val="24"/>
              <w:lang w:val="en-US"/>
            </w:rPr>
            <w:instrText xml:space="preserve"> CITATION Ann92 \l 1033 </w:instrText>
          </w:r>
          <w:r w:rsidR="003F1CA5">
            <w:rPr>
              <w:rFonts w:ascii="Calibri" w:hAnsi="Calibri" w:cs="Calibri"/>
              <w:sz w:val="24"/>
              <w:szCs w:val="24"/>
            </w:rPr>
            <w:fldChar w:fldCharType="separate"/>
          </w:r>
          <w:r w:rsidR="00775E05">
            <w:rPr>
              <w:rFonts w:ascii="Calibri" w:hAnsi="Calibri" w:cs="Calibri"/>
              <w:noProof/>
              <w:sz w:val="24"/>
              <w:szCs w:val="24"/>
              <w:lang w:val="en-US"/>
            </w:rPr>
            <w:t xml:space="preserve"> </w:t>
          </w:r>
          <w:r w:rsidR="00775E05" w:rsidRPr="00775E05">
            <w:rPr>
              <w:rFonts w:ascii="Calibri" w:hAnsi="Calibri" w:cs="Calibri"/>
              <w:noProof/>
              <w:sz w:val="24"/>
              <w:szCs w:val="24"/>
              <w:lang w:val="en-US"/>
            </w:rPr>
            <w:t>[4]</w:t>
          </w:r>
          <w:r w:rsidR="003F1CA5">
            <w:rPr>
              <w:rFonts w:ascii="Calibri" w:hAnsi="Calibri" w:cs="Calibri"/>
              <w:sz w:val="24"/>
              <w:szCs w:val="24"/>
            </w:rPr>
            <w:fldChar w:fldCharType="end"/>
          </w:r>
        </w:sdtContent>
      </w:sdt>
      <w:r w:rsidRPr="003816EF">
        <w:rPr>
          <w:rFonts w:ascii="Calibri" w:hAnsi="Calibri" w:cs="Calibri"/>
          <w:sz w:val="24"/>
          <w:szCs w:val="24"/>
        </w:rPr>
        <w:t>. In the context of supercomputing, this law highlights the challenges in achieving linear performance scaling with increased processor count due to the inevitable serial components of computational tasks.</w:t>
      </w:r>
    </w:p>
    <w:p w14:paraId="7980CAB1" w14:textId="77777777" w:rsidR="002707DF" w:rsidRPr="003816EF" w:rsidRDefault="002707DF">
      <w:pPr>
        <w:rPr>
          <w:rFonts w:ascii="Calibri" w:hAnsi="Calibri" w:cs="Calibri"/>
          <w:sz w:val="24"/>
          <w:szCs w:val="24"/>
        </w:rPr>
      </w:pPr>
    </w:p>
    <w:p w14:paraId="5CECE009" w14:textId="77777777" w:rsidR="002707DF" w:rsidRPr="00775E05" w:rsidRDefault="00000000">
      <w:pPr>
        <w:rPr>
          <w:rFonts w:ascii="Calibri" w:hAnsi="Calibri" w:cs="Calibri"/>
          <w:sz w:val="28"/>
          <w:szCs w:val="28"/>
        </w:rPr>
      </w:pPr>
      <w:r w:rsidRPr="00775E05">
        <w:rPr>
          <w:rFonts w:ascii="Calibri" w:hAnsi="Calibri" w:cs="Calibri"/>
          <w:sz w:val="28"/>
          <w:szCs w:val="28"/>
        </w:rPr>
        <w:t>Gustafson’s Law in Expanding Supercomputer Capabilities</w:t>
      </w:r>
    </w:p>
    <w:p w14:paraId="065B9D4D" w14:textId="390F1626" w:rsidR="002707DF" w:rsidRPr="003816EF" w:rsidRDefault="00000000">
      <w:pPr>
        <w:rPr>
          <w:rFonts w:ascii="Calibri" w:hAnsi="Calibri" w:cs="Calibri"/>
          <w:sz w:val="24"/>
          <w:szCs w:val="24"/>
        </w:rPr>
      </w:pPr>
      <w:r w:rsidRPr="003816EF">
        <w:rPr>
          <w:rFonts w:ascii="Calibri" w:hAnsi="Calibri" w:cs="Calibri"/>
          <w:sz w:val="24"/>
          <w:szCs w:val="24"/>
        </w:rPr>
        <w:t>Gustafson’s Law counters Amdahl’s pessimistic view by suggesting that the size of the problem can grow to efficiently utilise the increased computing resources, thus providing a more optimistic outlook on scaling supercomputing performance. This principle has encouraged the design of supercomputers that can tackle larger, more complex problems, pushing the boundaries of what is computationally possible</w:t>
      </w:r>
      <w:sdt>
        <w:sdtPr>
          <w:rPr>
            <w:rFonts w:ascii="Calibri" w:hAnsi="Calibri" w:cs="Calibri"/>
            <w:sz w:val="24"/>
            <w:szCs w:val="24"/>
          </w:rPr>
          <w:id w:val="1332790556"/>
          <w:citation/>
        </w:sdtPr>
        <w:sdtContent>
          <w:r w:rsidR="003F1CA5">
            <w:rPr>
              <w:rFonts w:ascii="Calibri" w:hAnsi="Calibri" w:cs="Calibri"/>
              <w:sz w:val="24"/>
              <w:szCs w:val="24"/>
            </w:rPr>
            <w:fldChar w:fldCharType="begin"/>
          </w:r>
          <w:r w:rsidR="003F1CA5">
            <w:rPr>
              <w:rFonts w:ascii="Calibri" w:hAnsi="Calibri" w:cs="Calibri"/>
              <w:sz w:val="24"/>
              <w:szCs w:val="24"/>
              <w:lang w:val="en-US"/>
            </w:rPr>
            <w:instrText xml:space="preserve"> CITATION Juu12 \l 1033 </w:instrText>
          </w:r>
          <w:r w:rsidR="003F1CA5">
            <w:rPr>
              <w:rFonts w:ascii="Calibri" w:hAnsi="Calibri" w:cs="Calibri"/>
              <w:sz w:val="24"/>
              <w:szCs w:val="24"/>
            </w:rPr>
            <w:fldChar w:fldCharType="separate"/>
          </w:r>
          <w:r w:rsidR="00775E05">
            <w:rPr>
              <w:rFonts w:ascii="Calibri" w:hAnsi="Calibri" w:cs="Calibri"/>
              <w:noProof/>
              <w:sz w:val="24"/>
              <w:szCs w:val="24"/>
              <w:lang w:val="en-US"/>
            </w:rPr>
            <w:t xml:space="preserve"> </w:t>
          </w:r>
          <w:r w:rsidR="00775E05" w:rsidRPr="00775E05">
            <w:rPr>
              <w:rFonts w:ascii="Calibri" w:hAnsi="Calibri" w:cs="Calibri"/>
              <w:noProof/>
              <w:sz w:val="24"/>
              <w:szCs w:val="24"/>
              <w:lang w:val="en-US"/>
            </w:rPr>
            <w:t>[5]</w:t>
          </w:r>
          <w:r w:rsidR="003F1CA5">
            <w:rPr>
              <w:rFonts w:ascii="Calibri" w:hAnsi="Calibri" w:cs="Calibri"/>
              <w:sz w:val="24"/>
              <w:szCs w:val="24"/>
            </w:rPr>
            <w:fldChar w:fldCharType="end"/>
          </w:r>
        </w:sdtContent>
      </w:sdt>
      <w:r w:rsidRPr="003816EF">
        <w:rPr>
          <w:rFonts w:ascii="Calibri" w:hAnsi="Calibri" w:cs="Calibri"/>
          <w:sz w:val="24"/>
          <w:szCs w:val="24"/>
        </w:rPr>
        <w:t>.</w:t>
      </w:r>
    </w:p>
    <w:p w14:paraId="03AE5942" w14:textId="77777777" w:rsidR="002707DF" w:rsidRPr="003816EF" w:rsidRDefault="002707DF">
      <w:pPr>
        <w:rPr>
          <w:rFonts w:ascii="Calibri" w:hAnsi="Calibri" w:cs="Calibri"/>
          <w:sz w:val="24"/>
          <w:szCs w:val="24"/>
        </w:rPr>
      </w:pPr>
    </w:p>
    <w:p w14:paraId="52A2FAFD" w14:textId="77777777" w:rsidR="002707DF" w:rsidRPr="00775E05" w:rsidRDefault="00000000">
      <w:pPr>
        <w:rPr>
          <w:rFonts w:ascii="Calibri" w:hAnsi="Calibri" w:cs="Calibri"/>
          <w:sz w:val="28"/>
          <w:szCs w:val="28"/>
        </w:rPr>
      </w:pPr>
      <w:r w:rsidRPr="00775E05">
        <w:rPr>
          <w:rFonts w:ascii="Calibri" w:hAnsi="Calibri" w:cs="Calibri"/>
          <w:sz w:val="28"/>
          <w:szCs w:val="28"/>
        </w:rPr>
        <w:t>Technological Limitations and Future Directions</w:t>
      </w:r>
    </w:p>
    <w:p w14:paraId="52DD3AFC" w14:textId="189DFAC7" w:rsidR="002707DF" w:rsidRPr="003816EF" w:rsidRDefault="00000000">
      <w:pPr>
        <w:rPr>
          <w:rFonts w:ascii="Calibri" w:hAnsi="Calibri" w:cs="Calibri"/>
          <w:sz w:val="24"/>
          <w:szCs w:val="24"/>
        </w:rPr>
      </w:pPr>
      <w:r w:rsidRPr="003816EF">
        <w:rPr>
          <w:rFonts w:ascii="Calibri" w:hAnsi="Calibri" w:cs="Calibri"/>
          <w:sz w:val="24"/>
          <w:szCs w:val="24"/>
        </w:rPr>
        <w:t>Despite these advancements, supercomputers face significant challenges, including energy consumption, heat dissipation, and the physical limitations of silicon-based processors</w:t>
      </w:r>
      <w:sdt>
        <w:sdtPr>
          <w:rPr>
            <w:rFonts w:ascii="Calibri" w:hAnsi="Calibri" w:cs="Calibri"/>
            <w:sz w:val="24"/>
            <w:szCs w:val="24"/>
          </w:rPr>
          <w:id w:val="-3747473"/>
          <w:citation/>
        </w:sdtPr>
        <w:sdtContent>
          <w:r w:rsidR="00775E05">
            <w:rPr>
              <w:rFonts w:ascii="Calibri" w:hAnsi="Calibri" w:cs="Calibri"/>
              <w:sz w:val="24"/>
              <w:szCs w:val="24"/>
            </w:rPr>
            <w:fldChar w:fldCharType="begin"/>
          </w:r>
          <w:r w:rsidR="00775E05">
            <w:rPr>
              <w:rFonts w:ascii="Calibri" w:hAnsi="Calibri" w:cs="Calibri"/>
              <w:sz w:val="24"/>
              <w:szCs w:val="24"/>
              <w:lang w:val="en-US"/>
            </w:rPr>
            <w:instrText xml:space="preserve"> CITATION Fen07 \l 1033 </w:instrText>
          </w:r>
          <w:r w:rsidR="00775E05">
            <w:rPr>
              <w:rFonts w:ascii="Calibri" w:hAnsi="Calibri" w:cs="Calibri"/>
              <w:sz w:val="24"/>
              <w:szCs w:val="24"/>
            </w:rPr>
            <w:fldChar w:fldCharType="separate"/>
          </w:r>
          <w:r w:rsidR="00775E05">
            <w:rPr>
              <w:rFonts w:ascii="Calibri" w:hAnsi="Calibri" w:cs="Calibri"/>
              <w:noProof/>
              <w:sz w:val="24"/>
              <w:szCs w:val="24"/>
              <w:lang w:val="en-US"/>
            </w:rPr>
            <w:t xml:space="preserve"> </w:t>
          </w:r>
          <w:r w:rsidR="00775E05" w:rsidRPr="00775E05">
            <w:rPr>
              <w:rFonts w:ascii="Calibri" w:hAnsi="Calibri" w:cs="Calibri"/>
              <w:noProof/>
              <w:sz w:val="24"/>
              <w:szCs w:val="24"/>
              <w:lang w:val="en-US"/>
            </w:rPr>
            <w:t>[6]</w:t>
          </w:r>
          <w:r w:rsidR="00775E05">
            <w:rPr>
              <w:rFonts w:ascii="Calibri" w:hAnsi="Calibri" w:cs="Calibri"/>
              <w:sz w:val="24"/>
              <w:szCs w:val="24"/>
            </w:rPr>
            <w:fldChar w:fldCharType="end"/>
          </w:r>
        </w:sdtContent>
      </w:sdt>
      <w:r w:rsidRPr="003816EF">
        <w:rPr>
          <w:rFonts w:ascii="Calibri" w:hAnsi="Calibri" w:cs="Calibri"/>
          <w:sz w:val="24"/>
          <w:szCs w:val="24"/>
        </w:rPr>
        <w:t>. As we approach the limits of Moore's Law, researchers are exploring alternative computing paradigms and materials, such as quantum computing and graphene-based transistors</w:t>
      </w:r>
      <w:sdt>
        <w:sdtPr>
          <w:rPr>
            <w:rFonts w:ascii="Calibri" w:hAnsi="Calibri" w:cs="Calibri"/>
            <w:sz w:val="24"/>
            <w:szCs w:val="24"/>
          </w:rPr>
          <w:id w:val="-448011032"/>
          <w:citation/>
        </w:sdtPr>
        <w:sdtContent>
          <w:r w:rsidR="00775E05">
            <w:rPr>
              <w:rFonts w:ascii="Calibri" w:hAnsi="Calibri" w:cs="Calibri"/>
              <w:sz w:val="24"/>
              <w:szCs w:val="24"/>
            </w:rPr>
            <w:fldChar w:fldCharType="begin"/>
          </w:r>
          <w:r w:rsidR="00775E05">
            <w:rPr>
              <w:rFonts w:ascii="Calibri" w:hAnsi="Calibri" w:cs="Calibri"/>
              <w:sz w:val="24"/>
              <w:szCs w:val="24"/>
              <w:lang w:val="en-US"/>
            </w:rPr>
            <w:instrText xml:space="preserve"> CITATION Vaz12 \l 1033 </w:instrText>
          </w:r>
          <w:r w:rsidR="00775E05">
            <w:rPr>
              <w:rFonts w:ascii="Calibri" w:hAnsi="Calibri" w:cs="Calibri"/>
              <w:sz w:val="24"/>
              <w:szCs w:val="24"/>
            </w:rPr>
            <w:fldChar w:fldCharType="separate"/>
          </w:r>
          <w:r w:rsidR="00775E05">
            <w:rPr>
              <w:rFonts w:ascii="Calibri" w:hAnsi="Calibri" w:cs="Calibri"/>
              <w:noProof/>
              <w:sz w:val="24"/>
              <w:szCs w:val="24"/>
              <w:lang w:val="en-US"/>
            </w:rPr>
            <w:t xml:space="preserve"> </w:t>
          </w:r>
          <w:r w:rsidR="00775E05" w:rsidRPr="00775E05">
            <w:rPr>
              <w:rFonts w:ascii="Calibri" w:hAnsi="Calibri" w:cs="Calibri"/>
              <w:noProof/>
              <w:sz w:val="24"/>
              <w:szCs w:val="24"/>
              <w:lang w:val="en-US"/>
            </w:rPr>
            <w:t>[7]</w:t>
          </w:r>
          <w:r w:rsidR="00775E05">
            <w:rPr>
              <w:rFonts w:ascii="Calibri" w:hAnsi="Calibri" w:cs="Calibri"/>
              <w:sz w:val="24"/>
              <w:szCs w:val="24"/>
            </w:rPr>
            <w:fldChar w:fldCharType="end"/>
          </w:r>
        </w:sdtContent>
      </w:sdt>
      <w:r w:rsidRPr="003816EF">
        <w:rPr>
          <w:rFonts w:ascii="Calibri" w:hAnsi="Calibri" w:cs="Calibri"/>
          <w:sz w:val="24"/>
          <w:szCs w:val="24"/>
        </w:rPr>
        <w:t>.</w:t>
      </w:r>
      <w:r w:rsidR="003816EF">
        <w:rPr>
          <w:rFonts w:ascii="Calibri" w:hAnsi="Calibri" w:cs="Calibri"/>
          <w:sz w:val="24"/>
          <w:szCs w:val="24"/>
        </w:rPr>
        <w:t xml:space="preserve"> In the future, supercomputer</w:t>
      </w:r>
      <w:r w:rsidRPr="003816EF">
        <w:rPr>
          <w:rFonts w:ascii="Calibri" w:hAnsi="Calibri" w:cs="Calibri"/>
          <w:sz w:val="24"/>
          <w:szCs w:val="24"/>
        </w:rPr>
        <w:t xml:space="preserve"> development is expected to focus on overcoming these physical and energy-related constraints. Innovations in 3D chip stacking, optical computing, and the integration of artificial intelligence for system management are anticipated to drive the next decade of supercomputing</w:t>
      </w:r>
      <w:sdt>
        <w:sdtPr>
          <w:rPr>
            <w:rFonts w:ascii="Calibri" w:hAnsi="Calibri" w:cs="Calibri"/>
            <w:sz w:val="24"/>
            <w:szCs w:val="24"/>
          </w:rPr>
          <w:id w:val="-1130706361"/>
          <w:citation/>
        </w:sdtPr>
        <w:sdtContent>
          <w:r w:rsidR="00775E05">
            <w:rPr>
              <w:rFonts w:ascii="Calibri" w:hAnsi="Calibri" w:cs="Calibri"/>
              <w:sz w:val="24"/>
              <w:szCs w:val="24"/>
            </w:rPr>
            <w:fldChar w:fldCharType="begin"/>
          </w:r>
          <w:r w:rsidR="00775E05">
            <w:rPr>
              <w:rFonts w:ascii="Calibri" w:hAnsi="Calibri" w:cs="Calibri"/>
              <w:sz w:val="24"/>
              <w:szCs w:val="24"/>
              <w:lang w:val="en-US"/>
            </w:rPr>
            <w:instrText xml:space="preserve"> CITATION Loh07 \l 1033 </w:instrText>
          </w:r>
          <w:r w:rsidR="00775E05">
            <w:rPr>
              <w:rFonts w:ascii="Calibri" w:hAnsi="Calibri" w:cs="Calibri"/>
              <w:sz w:val="24"/>
              <w:szCs w:val="24"/>
            </w:rPr>
            <w:fldChar w:fldCharType="separate"/>
          </w:r>
          <w:r w:rsidR="00775E05">
            <w:rPr>
              <w:rFonts w:ascii="Calibri" w:hAnsi="Calibri" w:cs="Calibri"/>
              <w:noProof/>
              <w:sz w:val="24"/>
              <w:szCs w:val="24"/>
              <w:lang w:val="en-US"/>
            </w:rPr>
            <w:t xml:space="preserve"> </w:t>
          </w:r>
          <w:r w:rsidR="00775E05" w:rsidRPr="00775E05">
            <w:rPr>
              <w:rFonts w:ascii="Calibri" w:hAnsi="Calibri" w:cs="Calibri"/>
              <w:noProof/>
              <w:sz w:val="24"/>
              <w:szCs w:val="24"/>
              <w:lang w:val="en-US"/>
            </w:rPr>
            <w:t>[8]</w:t>
          </w:r>
          <w:r w:rsidR="00775E05">
            <w:rPr>
              <w:rFonts w:ascii="Calibri" w:hAnsi="Calibri" w:cs="Calibri"/>
              <w:sz w:val="24"/>
              <w:szCs w:val="24"/>
            </w:rPr>
            <w:fldChar w:fldCharType="end"/>
          </w:r>
        </w:sdtContent>
      </w:sdt>
      <w:r w:rsidRPr="003816EF">
        <w:rPr>
          <w:rFonts w:ascii="Calibri" w:hAnsi="Calibri" w:cs="Calibri"/>
          <w:sz w:val="24"/>
          <w:szCs w:val="24"/>
        </w:rPr>
        <w:t>. The goal is to achieve zettascale computing, enabling even more sophisticated simulations and analyses in fields ranging from climate science to quantum physics.</w:t>
      </w:r>
    </w:p>
    <w:p w14:paraId="44F3125E" w14:textId="77777777" w:rsidR="00775E05" w:rsidRDefault="00775E05">
      <w:pPr>
        <w:rPr>
          <w:rFonts w:ascii="Calibri" w:hAnsi="Calibri" w:cs="Calibri"/>
          <w:sz w:val="24"/>
          <w:szCs w:val="24"/>
        </w:rPr>
      </w:pPr>
    </w:p>
    <w:p w14:paraId="0C2CC040" w14:textId="7FAA57B1" w:rsidR="002707DF" w:rsidRPr="003816EF" w:rsidRDefault="00000000">
      <w:pPr>
        <w:rPr>
          <w:rFonts w:ascii="Calibri" w:hAnsi="Calibri" w:cs="Calibri"/>
          <w:sz w:val="24"/>
          <w:szCs w:val="24"/>
        </w:rPr>
      </w:pPr>
      <w:r w:rsidRPr="003816EF">
        <w:rPr>
          <w:rFonts w:ascii="Calibri" w:hAnsi="Calibri" w:cs="Calibri"/>
          <w:sz w:val="24"/>
          <w:szCs w:val="24"/>
        </w:rPr>
        <w:t>In conclusion, the journey of supercomputing is marked by incredible technological achievements and ongoing challenges. As we move forward, the convergence of traditional computing with emerging technologies promises to unlock new possibilities, solidifying the role of supercomputers in advancing human knowledge and capability.</w:t>
      </w:r>
    </w:p>
    <w:p w14:paraId="2BD7FD8A" w14:textId="77777777" w:rsidR="002707DF" w:rsidRPr="003816EF" w:rsidRDefault="002707DF">
      <w:pPr>
        <w:rPr>
          <w:rFonts w:ascii="Calibri" w:hAnsi="Calibri" w:cs="Calibri"/>
          <w:sz w:val="24"/>
          <w:szCs w:val="24"/>
        </w:rPr>
      </w:pPr>
    </w:p>
    <w:p w14:paraId="18266A02" w14:textId="77777777" w:rsidR="002707DF" w:rsidRDefault="002707DF">
      <w:pPr>
        <w:rPr>
          <w:rFonts w:ascii="Calibri" w:hAnsi="Calibri" w:cs="Calibri"/>
          <w:sz w:val="24"/>
          <w:szCs w:val="24"/>
        </w:rPr>
      </w:pPr>
    </w:p>
    <w:p w14:paraId="0E4FEFC2" w14:textId="77777777" w:rsidR="00775E05" w:rsidRPr="003816EF" w:rsidRDefault="00775E05">
      <w:pPr>
        <w:rPr>
          <w:rFonts w:ascii="Calibri" w:hAnsi="Calibri" w:cs="Calibri"/>
          <w:sz w:val="24"/>
          <w:szCs w:val="24"/>
        </w:rPr>
      </w:pPr>
    </w:p>
    <w:p w14:paraId="14BD7E29" w14:textId="77777777" w:rsidR="002707DF" w:rsidRPr="003816EF" w:rsidRDefault="00000000">
      <w:pPr>
        <w:numPr>
          <w:ilvl w:val="0"/>
          <w:numId w:val="1"/>
        </w:numPr>
        <w:rPr>
          <w:rFonts w:ascii="Calibri" w:hAnsi="Calibri" w:cs="Calibri"/>
          <w:sz w:val="24"/>
          <w:szCs w:val="24"/>
        </w:rPr>
      </w:pPr>
      <w:r w:rsidRPr="003816EF">
        <w:rPr>
          <w:rFonts w:ascii="Calibri" w:hAnsi="Calibri" w:cs="Calibri"/>
          <w:sz w:val="24"/>
          <w:szCs w:val="24"/>
        </w:rPr>
        <w:t>On a separate page, plot your own graph showing a selection of supercomputer characteristics over the past decade. As a minimum, you should plot computing performance, using Flops/Megaflops/Gigaflops, etc, or suitable units. Otherwise, you are free to choose your style of plot (e.g. use of supercomputers in various sectors) and add additional content.</w:t>
      </w:r>
    </w:p>
    <w:p w14:paraId="449D9D8C" w14:textId="77777777" w:rsidR="002707DF" w:rsidRPr="003816EF" w:rsidRDefault="00000000">
      <w:pPr>
        <w:rPr>
          <w:rFonts w:ascii="Calibri" w:hAnsi="Calibri" w:cs="Calibri"/>
          <w:sz w:val="24"/>
          <w:szCs w:val="24"/>
        </w:rPr>
      </w:pPr>
      <w:r w:rsidRPr="003816EF">
        <w:rPr>
          <w:rFonts w:ascii="Calibri" w:hAnsi="Calibri" w:cs="Calibri"/>
          <w:noProof/>
          <w:sz w:val="24"/>
          <w:szCs w:val="24"/>
        </w:rPr>
        <w:lastRenderedPageBreak/>
        <w:drawing>
          <wp:inline distT="114300" distB="114300" distL="114300" distR="114300" wp14:anchorId="27F40E3B" wp14:editId="58D2BCC8">
            <wp:extent cx="5731200" cy="327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31200" cy="3276600"/>
                    </a:xfrm>
                    <a:prstGeom prst="rect">
                      <a:avLst/>
                    </a:prstGeom>
                    <a:ln/>
                  </pic:spPr>
                </pic:pic>
              </a:graphicData>
            </a:graphic>
          </wp:inline>
        </w:drawing>
      </w:r>
    </w:p>
    <w:p w14:paraId="6DB1D59B" w14:textId="77777777" w:rsidR="002707DF" w:rsidRPr="003816EF" w:rsidRDefault="00000000">
      <w:pPr>
        <w:rPr>
          <w:rFonts w:ascii="Calibri" w:hAnsi="Calibri" w:cs="Calibri"/>
          <w:sz w:val="24"/>
          <w:szCs w:val="24"/>
        </w:rPr>
      </w:pPr>
      <w:r w:rsidRPr="003816EF">
        <w:rPr>
          <w:rFonts w:ascii="Calibri" w:hAnsi="Calibri" w:cs="Calibri"/>
          <w:sz w:val="24"/>
          <w:szCs w:val="24"/>
        </w:rPr>
        <w:t xml:space="preserve">This graph highlights the evolution of supercomputing performance, noting the average </w:t>
      </w:r>
      <w:proofErr w:type="spellStart"/>
      <w:r w:rsidRPr="003816EF">
        <w:rPr>
          <w:rFonts w:ascii="Calibri" w:hAnsi="Calibri" w:cs="Calibri"/>
          <w:sz w:val="24"/>
          <w:szCs w:val="24"/>
        </w:rPr>
        <w:t>Rmax</w:t>
      </w:r>
      <w:proofErr w:type="spellEnd"/>
      <w:r w:rsidRPr="003816EF">
        <w:rPr>
          <w:rFonts w:ascii="Calibri" w:hAnsi="Calibri" w:cs="Calibri"/>
          <w:sz w:val="24"/>
          <w:szCs w:val="24"/>
        </w:rPr>
        <w:t xml:space="preserve"> performance in </w:t>
      </w:r>
      <w:proofErr w:type="spellStart"/>
      <w:r w:rsidRPr="003816EF">
        <w:rPr>
          <w:rFonts w:ascii="Calibri" w:hAnsi="Calibri" w:cs="Calibri"/>
          <w:sz w:val="24"/>
          <w:szCs w:val="24"/>
        </w:rPr>
        <w:t>PFlop</w:t>
      </w:r>
      <w:proofErr w:type="spellEnd"/>
      <w:r w:rsidRPr="003816EF">
        <w:rPr>
          <w:rFonts w:ascii="Calibri" w:hAnsi="Calibri" w:cs="Calibri"/>
          <w:sz w:val="24"/>
          <w:szCs w:val="24"/>
        </w:rPr>
        <w:t xml:space="preserve">/s of the top 10 supercomputers each year from </w:t>
      </w:r>
      <w:hyperlink r:id="rId9">
        <w:r w:rsidRPr="003816EF">
          <w:rPr>
            <w:rFonts w:ascii="Calibri" w:hAnsi="Calibri" w:cs="Calibri"/>
            <w:color w:val="1155CC"/>
            <w:sz w:val="24"/>
            <w:szCs w:val="24"/>
            <w:u w:val="single"/>
          </w:rPr>
          <w:t>https://www.top500.org/statistics/sublist/</w:t>
        </w:r>
      </w:hyperlink>
      <w:r w:rsidRPr="003816EF">
        <w:rPr>
          <w:rFonts w:ascii="Calibri" w:hAnsi="Calibri" w:cs="Calibri"/>
          <w:sz w:val="24"/>
          <w:szCs w:val="24"/>
        </w:rPr>
        <w:t xml:space="preserve">. As shown, there's a notable exponential growth in performance, especially marked by the introduction of the Sunway </w:t>
      </w:r>
      <w:proofErr w:type="spellStart"/>
      <w:r w:rsidRPr="003816EF">
        <w:rPr>
          <w:rFonts w:ascii="Calibri" w:hAnsi="Calibri" w:cs="Calibri"/>
          <w:sz w:val="24"/>
          <w:szCs w:val="24"/>
        </w:rPr>
        <w:t>TaihuLight</w:t>
      </w:r>
      <w:proofErr w:type="spellEnd"/>
      <w:r w:rsidRPr="003816EF">
        <w:rPr>
          <w:rFonts w:ascii="Calibri" w:hAnsi="Calibri" w:cs="Calibri"/>
          <w:sz w:val="24"/>
          <w:szCs w:val="24"/>
        </w:rPr>
        <w:t xml:space="preserve"> in 2016 and the significant leap to exascale computing with the Frontier in 2023. </w:t>
      </w:r>
    </w:p>
    <w:p w14:paraId="29011960" w14:textId="20103AA1" w:rsidR="002707DF" w:rsidRPr="003816EF" w:rsidRDefault="00000000">
      <w:pPr>
        <w:rPr>
          <w:rFonts w:ascii="Calibri" w:hAnsi="Calibri" w:cs="Calibri"/>
          <w:sz w:val="24"/>
          <w:szCs w:val="24"/>
        </w:rPr>
      </w:pPr>
      <w:r w:rsidRPr="003816EF">
        <w:rPr>
          <w:rFonts w:ascii="Calibri" w:hAnsi="Calibri" w:cs="Calibri"/>
          <w:sz w:val="24"/>
          <w:szCs w:val="24"/>
        </w:rPr>
        <w:t xml:space="preserve">Furthermore, here is a graph </w:t>
      </w:r>
      <w:r w:rsidR="003816EF" w:rsidRPr="003816EF">
        <w:rPr>
          <w:rFonts w:ascii="Calibri" w:hAnsi="Calibri" w:cs="Calibri"/>
          <w:sz w:val="24"/>
          <w:szCs w:val="24"/>
        </w:rPr>
        <w:t xml:space="preserve">including </w:t>
      </w:r>
      <w:proofErr w:type="spellStart"/>
      <w:r w:rsidR="003816EF" w:rsidRPr="003816EF">
        <w:rPr>
          <w:rFonts w:ascii="Calibri" w:hAnsi="Calibri" w:cs="Calibri"/>
          <w:sz w:val="24"/>
          <w:szCs w:val="24"/>
        </w:rPr>
        <w:t>Rmax</w:t>
      </w:r>
      <w:proofErr w:type="spellEnd"/>
      <w:r w:rsidRPr="003816EF">
        <w:rPr>
          <w:rFonts w:ascii="Calibri" w:hAnsi="Calibri" w:cs="Calibri"/>
          <w:sz w:val="24"/>
          <w:szCs w:val="24"/>
        </w:rPr>
        <w:t xml:space="preserve"> (</w:t>
      </w:r>
      <w:proofErr w:type="spellStart"/>
      <w:r w:rsidRPr="003816EF">
        <w:rPr>
          <w:rFonts w:ascii="Calibri" w:hAnsi="Calibri" w:cs="Calibri"/>
          <w:sz w:val="24"/>
          <w:szCs w:val="24"/>
        </w:rPr>
        <w:t>TFlop</w:t>
      </w:r>
      <w:proofErr w:type="spellEnd"/>
      <w:r w:rsidRPr="003816EF">
        <w:rPr>
          <w:rFonts w:ascii="Calibri" w:hAnsi="Calibri" w:cs="Calibri"/>
          <w:sz w:val="24"/>
          <w:szCs w:val="24"/>
        </w:rPr>
        <w:t xml:space="preserve">/s), </w:t>
      </w:r>
      <w:proofErr w:type="spellStart"/>
      <w:r w:rsidRPr="003816EF">
        <w:rPr>
          <w:rFonts w:ascii="Calibri" w:hAnsi="Calibri" w:cs="Calibri"/>
          <w:sz w:val="24"/>
          <w:szCs w:val="24"/>
        </w:rPr>
        <w:t>Rpeak</w:t>
      </w:r>
      <w:proofErr w:type="spellEnd"/>
      <w:r w:rsidRPr="003816EF">
        <w:rPr>
          <w:rFonts w:ascii="Calibri" w:hAnsi="Calibri" w:cs="Calibri"/>
          <w:sz w:val="24"/>
          <w:szCs w:val="24"/>
        </w:rPr>
        <w:t xml:space="preserve"> (</w:t>
      </w:r>
      <w:proofErr w:type="spellStart"/>
      <w:r w:rsidRPr="003816EF">
        <w:rPr>
          <w:rFonts w:ascii="Calibri" w:hAnsi="Calibri" w:cs="Calibri"/>
          <w:sz w:val="24"/>
          <w:szCs w:val="24"/>
        </w:rPr>
        <w:t>TFlop</w:t>
      </w:r>
      <w:proofErr w:type="spellEnd"/>
      <w:r w:rsidRPr="003816EF">
        <w:rPr>
          <w:rFonts w:ascii="Calibri" w:hAnsi="Calibri" w:cs="Calibri"/>
          <w:sz w:val="24"/>
          <w:szCs w:val="24"/>
        </w:rPr>
        <w:t>/s), and power consumption which highlights how computing performance has developed as well as power requirements over the past decade</w:t>
      </w:r>
      <w:r w:rsidR="003816EF">
        <w:rPr>
          <w:rFonts w:ascii="Calibri" w:hAnsi="Calibri" w:cs="Calibri"/>
          <w:sz w:val="24"/>
          <w:szCs w:val="24"/>
        </w:rPr>
        <w:t>:</w:t>
      </w:r>
    </w:p>
    <w:p w14:paraId="2A3751F1" w14:textId="77777777" w:rsidR="002707DF" w:rsidRPr="003816EF" w:rsidRDefault="002707DF">
      <w:pPr>
        <w:rPr>
          <w:rFonts w:ascii="Calibri" w:hAnsi="Calibri" w:cs="Calibri"/>
          <w:sz w:val="24"/>
          <w:szCs w:val="24"/>
        </w:rPr>
      </w:pPr>
    </w:p>
    <w:p w14:paraId="274F4AC4" w14:textId="77777777" w:rsidR="002707DF" w:rsidRDefault="00000000">
      <w:pPr>
        <w:rPr>
          <w:rFonts w:ascii="Calibri" w:hAnsi="Calibri" w:cs="Calibri"/>
        </w:rPr>
      </w:pPr>
      <w:r w:rsidRPr="003816EF">
        <w:rPr>
          <w:rFonts w:ascii="Calibri" w:hAnsi="Calibri" w:cs="Calibri"/>
          <w:noProof/>
        </w:rPr>
        <w:drawing>
          <wp:inline distT="114300" distB="114300" distL="114300" distR="114300" wp14:anchorId="27A12C35" wp14:editId="6D29C824">
            <wp:extent cx="5731200" cy="33528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352800"/>
                    </a:xfrm>
                    <a:prstGeom prst="rect">
                      <a:avLst/>
                    </a:prstGeom>
                    <a:ln/>
                  </pic:spPr>
                </pic:pic>
              </a:graphicData>
            </a:graphic>
          </wp:inline>
        </w:drawing>
      </w:r>
    </w:p>
    <w:sdt>
      <w:sdtPr>
        <w:id w:val="877509899"/>
        <w:docPartObj>
          <w:docPartGallery w:val="Bibliographies"/>
          <w:docPartUnique/>
        </w:docPartObj>
      </w:sdtPr>
      <w:sdtEndPr>
        <w:rPr>
          <w:rFonts w:asciiTheme="minorHAnsi" w:eastAsiaTheme="minorEastAsia" w:hAnsiTheme="minorHAnsi" w:cstheme="minorBidi"/>
          <w:color w:val="auto"/>
          <w:sz w:val="20"/>
          <w:szCs w:val="20"/>
        </w:rPr>
      </w:sdtEndPr>
      <w:sdtContent>
        <w:p w14:paraId="282DF4B5" w14:textId="0FB7D303" w:rsidR="003F1CA5" w:rsidRDefault="003F1CA5">
          <w:pPr>
            <w:pStyle w:val="Heading1"/>
          </w:pPr>
          <w:r>
            <w:t>References</w:t>
          </w:r>
        </w:p>
        <w:sdt>
          <w:sdtPr>
            <w:id w:val="-573587230"/>
            <w:bibliography/>
          </w:sdtPr>
          <w:sdtContent>
            <w:p w14:paraId="2C2B2A4B" w14:textId="77777777" w:rsidR="00775E05" w:rsidRDefault="003F1CA5">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29"/>
              </w:tblGrid>
              <w:tr w:rsidR="00775E05" w14:paraId="448A4536" w14:textId="77777777">
                <w:trPr>
                  <w:divId w:val="1181436527"/>
                  <w:tblCellSpacing w:w="15" w:type="dxa"/>
                </w:trPr>
                <w:tc>
                  <w:tcPr>
                    <w:tcW w:w="50" w:type="pct"/>
                    <w:hideMark/>
                  </w:tcPr>
                  <w:p w14:paraId="1F55C3F6" w14:textId="3F3D4274" w:rsidR="00775E05" w:rsidRDefault="00775E05">
                    <w:pPr>
                      <w:pStyle w:val="Bibliography"/>
                      <w:rPr>
                        <w:noProof/>
                        <w:sz w:val="24"/>
                        <w:szCs w:val="24"/>
                      </w:rPr>
                    </w:pPr>
                    <w:r>
                      <w:rPr>
                        <w:noProof/>
                      </w:rPr>
                      <w:t xml:space="preserve">[1] </w:t>
                    </w:r>
                  </w:p>
                </w:tc>
                <w:tc>
                  <w:tcPr>
                    <w:tcW w:w="0" w:type="auto"/>
                    <w:hideMark/>
                  </w:tcPr>
                  <w:p w14:paraId="384B8717" w14:textId="77777777" w:rsidR="00775E05" w:rsidRDefault="00775E05">
                    <w:pPr>
                      <w:pStyle w:val="Bibliography"/>
                      <w:rPr>
                        <w:noProof/>
                      </w:rPr>
                    </w:pPr>
                    <w:r>
                      <w:rPr>
                        <w:noProof/>
                      </w:rPr>
                      <w:t xml:space="preserve">C. A. Mack, “Fifty Years of Moore's Law,” </w:t>
                    </w:r>
                    <w:r>
                      <w:rPr>
                        <w:i/>
                        <w:iCs/>
                        <w:noProof/>
                      </w:rPr>
                      <w:t xml:space="preserve">IEEE Transactions on Semiconductor Manufacturing,, </w:t>
                    </w:r>
                    <w:r>
                      <w:rPr>
                        <w:noProof/>
                      </w:rPr>
                      <w:t xml:space="preserve">vol. 24, no. 2, pp. 202-207, 2011. </w:t>
                    </w:r>
                  </w:p>
                </w:tc>
              </w:tr>
              <w:tr w:rsidR="00775E05" w14:paraId="5FAACEE9" w14:textId="77777777">
                <w:trPr>
                  <w:divId w:val="1181436527"/>
                  <w:tblCellSpacing w:w="15" w:type="dxa"/>
                </w:trPr>
                <w:tc>
                  <w:tcPr>
                    <w:tcW w:w="50" w:type="pct"/>
                    <w:hideMark/>
                  </w:tcPr>
                  <w:p w14:paraId="078E09E1" w14:textId="77777777" w:rsidR="00775E05" w:rsidRDefault="00775E05">
                    <w:pPr>
                      <w:pStyle w:val="Bibliography"/>
                      <w:rPr>
                        <w:noProof/>
                      </w:rPr>
                    </w:pPr>
                    <w:r>
                      <w:rPr>
                        <w:noProof/>
                      </w:rPr>
                      <w:t xml:space="preserve">[2] </w:t>
                    </w:r>
                  </w:p>
                </w:tc>
                <w:tc>
                  <w:tcPr>
                    <w:tcW w:w="0" w:type="auto"/>
                    <w:hideMark/>
                  </w:tcPr>
                  <w:p w14:paraId="6F1DA75F" w14:textId="77777777" w:rsidR="00775E05" w:rsidRDefault="00775E05">
                    <w:pPr>
                      <w:pStyle w:val="Bibliography"/>
                      <w:rPr>
                        <w:noProof/>
                      </w:rPr>
                    </w:pPr>
                    <w:r>
                      <w:rPr>
                        <w:noProof/>
                      </w:rPr>
                      <w:t xml:space="preserve">M. &amp;. S. R. Devoret, “Amplifying quantum signals with the single-electron transistor,” </w:t>
                    </w:r>
                    <w:r>
                      <w:rPr>
                        <w:i/>
                        <w:iCs/>
                        <w:noProof/>
                      </w:rPr>
                      <w:t xml:space="preserve">Nature, </w:t>
                    </w:r>
                    <w:r>
                      <w:rPr>
                        <w:noProof/>
                      </w:rPr>
                      <w:t xml:space="preserve">vol. 406, pp. 1039-1046, 2000. </w:t>
                    </w:r>
                  </w:p>
                </w:tc>
              </w:tr>
              <w:tr w:rsidR="00775E05" w14:paraId="05B40710" w14:textId="77777777">
                <w:trPr>
                  <w:divId w:val="1181436527"/>
                  <w:tblCellSpacing w:w="15" w:type="dxa"/>
                </w:trPr>
                <w:tc>
                  <w:tcPr>
                    <w:tcW w:w="50" w:type="pct"/>
                    <w:hideMark/>
                  </w:tcPr>
                  <w:p w14:paraId="36D0B3F6" w14:textId="77777777" w:rsidR="00775E05" w:rsidRDefault="00775E05">
                    <w:pPr>
                      <w:pStyle w:val="Bibliography"/>
                      <w:rPr>
                        <w:noProof/>
                      </w:rPr>
                    </w:pPr>
                    <w:r>
                      <w:rPr>
                        <w:noProof/>
                      </w:rPr>
                      <w:t xml:space="preserve">[3] </w:t>
                    </w:r>
                  </w:p>
                </w:tc>
                <w:tc>
                  <w:tcPr>
                    <w:tcW w:w="0" w:type="auto"/>
                    <w:hideMark/>
                  </w:tcPr>
                  <w:p w14:paraId="7F94ACBF" w14:textId="77777777" w:rsidR="00775E05" w:rsidRDefault="00775E05">
                    <w:pPr>
                      <w:pStyle w:val="Bibliography"/>
                      <w:rPr>
                        <w:noProof/>
                      </w:rPr>
                    </w:pPr>
                    <w:r>
                      <w:rPr>
                        <w:noProof/>
                      </w:rPr>
                      <w:t xml:space="preserve">S. Krishnaprasad, “Uses and abuses of Amdahl's law.,” </w:t>
                    </w:r>
                    <w:r>
                      <w:rPr>
                        <w:i/>
                        <w:iCs/>
                        <w:noProof/>
                      </w:rPr>
                      <w:t xml:space="preserve">Journal of Computing Sciences in Colleges, </w:t>
                    </w:r>
                    <w:r>
                      <w:rPr>
                        <w:noProof/>
                      </w:rPr>
                      <w:t xml:space="preserve">vol. 17, pp. 288-293, 2001. </w:t>
                    </w:r>
                  </w:p>
                </w:tc>
              </w:tr>
              <w:tr w:rsidR="00775E05" w14:paraId="604D4FE1" w14:textId="77777777">
                <w:trPr>
                  <w:divId w:val="1181436527"/>
                  <w:tblCellSpacing w:w="15" w:type="dxa"/>
                </w:trPr>
                <w:tc>
                  <w:tcPr>
                    <w:tcW w:w="50" w:type="pct"/>
                    <w:hideMark/>
                  </w:tcPr>
                  <w:p w14:paraId="667FA509" w14:textId="77777777" w:rsidR="00775E05" w:rsidRDefault="00775E05">
                    <w:pPr>
                      <w:pStyle w:val="Bibliography"/>
                      <w:rPr>
                        <w:noProof/>
                      </w:rPr>
                    </w:pPr>
                    <w:r>
                      <w:rPr>
                        <w:noProof/>
                      </w:rPr>
                      <w:t xml:space="preserve">[4] </w:t>
                    </w:r>
                  </w:p>
                </w:tc>
                <w:tc>
                  <w:tcPr>
                    <w:tcW w:w="0" w:type="auto"/>
                    <w:hideMark/>
                  </w:tcPr>
                  <w:p w14:paraId="49EB3B43" w14:textId="77777777" w:rsidR="00775E05" w:rsidRDefault="00775E05">
                    <w:pPr>
                      <w:pStyle w:val="Bibliography"/>
                      <w:rPr>
                        <w:noProof/>
                      </w:rPr>
                    </w:pPr>
                    <w:r>
                      <w:rPr>
                        <w:noProof/>
                      </w:rPr>
                      <w:t xml:space="preserve">M. Annaratone, “MPPs, Amdahl's law, and comparing computers,” in </w:t>
                    </w:r>
                    <w:r>
                      <w:rPr>
                        <w:i/>
                        <w:iCs/>
                        <w:noProof/>
                      </w:rPr>
                      <w:t>The Fourth Symposium on the Frontiers of Massively Parallel Computation,</w:t>
                    </w:r>
                    <w:r>
                      <w:rPr>
                        <w:noProof/>
                      </w:rPr>
                      <w:t xml:space="preserve">, 1992. </w:t>
                    </w:r>
                  </w:p>
                </w:tc>
              </w:tr>
              <w:tr w:rsidR="00775E05" w14:paraId="46780294" w14:textId="77777777">
                <w:trPr>
                  <w:divId w:val="1181436527"/>
                  <w:tblCellSpacing w:w="15" w:type="dxa"/>
                </w:trPr>
                <w:tc>
                  <w:tcPr>
                    <w:tcW w:w="50" w:type="pct"/>
                    <w:hideMark/>
                  </w:tcPr>
                  <w:p w14:paraId="10FE6314" w14:textId="77777777" w:rsidR="00775E05" w:rsidRDefault="00775E05">
                    <w:pPr>
                      <w:pStyle w:val="Bibliography"/>
                      <w:rPr>
                        <w:noProof/>
                      </w:rPr>
                    </w:pPr>
                    <w:r>
                      <w:rPr>
                        <w:noProof/>
                      </w:rPr>
                      <w:t xml:space="preserve">[5] </w:t>
                    </w:r>
                  </w:p>
                </w:tc>
                <w:tc>
                  <w:tcPr>
                    <w:tcW w:w="0" w:type="auto"/>
                    <w:hideMark/>
                  </w:tcPr>
                  <w:p w14:paraId="0A2B9ECE" w14:textId="77777777" w:rsidR="00775E05" w:rsidRDefault="00775E05">
                    <w:pPr>
                      <w:pStyle w:val="Bibliography"/>
                      <w:rPr>
                        <w:noProof/>
                      </w:rPr>
                    </w:pPr>
                    <w:r>
                      <w:rPr>
                        <w:noProof/>
                      </w:rPr>
                      <w:t xml:space="preserve">B. &amp;. M. C. Juurlink, “Amdahl's law for predicting the future of multicores considered harmful.,” </w:t>
                    </w:r>
                    <w:r>
                      <w:rPr>
                        <w:i/>
                        <w:iCs/>
                        <w:noProof/>
                      </w:rPr>
                      <w:t xml:space="preserve">SIGARCH Comput. Archit. News, </w:t>
                    </w:r>
                    <w:r>
                      <w:rPr>
                        <w:noProof/>
                      </w:rPr>
                      <w:t xml:space="preserve">vol. 40, pp. 1-9, 2012. </w:t>
                    </w:r>
                  </w:p>
                </w:tc>
              </w:tr>
              <w:tr w:rsidR="00775E05" w14:paraId="1E4A80F2" w14:textId="77777777">
                <w:trPr>
                  <w:divId w:val="1181436527"/>
                  <w:tblCellSpacing w:w="15" w:type="dxa"/>
                </w:trPr>
                <w:tc>
                  <w:tcPr>
                    <w:tcW w:w="50" w:type="pct"/>
                    <w:hideMark/>
                  </w:tcPr>
                  <w:p w14:paraId="0507B505" w14:textId="77777777" w:rsidR="00775E05" w:rsidRDefault="00775E05">
                    <w:pPr>
                      <w:pStyle w:val="Bibliography"/>
                      <w:rPr>
                        <w:noProof/>
                      </w:rPr>
                    </w:pPr>
                    <w:r>
                      <w:rPr>
                        <w:noProof/>
                      </w:rPr>
                      <w:t xml:space="preserve">[6] </w:t>
                    </w:r>
                  </w:p>
                </w:tc>
                <w:tc>
                  <w:tcPr>
                    <w:tcW w:w="0" w:type="auto"/>
                    <w:hideMark/>
                  </w:tcPr>
                  <w:p w14:paraId="13B83EB6" w14:textId="77777777" w:rsidR="00775E05" w:rsidRDefault="00775E05">
                    <w:pPr>
                      <w:pStyle w:val="Bibliography"/>
                      <w:rPr>
                        <w:noProof/>
                      </w:rPr>
                    </w:pPr>
                    <w:r>
                      <w:rPr>
                        <w:noProof/>
                      </w:rPr>
                      <w:t xml:space="preserve">W. &amp;. C. K. Feng, “The Green500 List: Encouraging Sustainable Supercomputing,” </w:t>
                    </w:r>
                    <w:r>
                      <w:rPr>
                        <w:i/>
                        <w:iCs/>
                        <w:noProof/>
                      </w:rPr>
                      <w:t xml:space="preserve">Computer, </w:t>
                    </w:r>
                    <w:r>
                      <w:rPr>
                        <w:noProof/>
                      </w:rPr>
                      <w:t xml:space="preserve">vol. 40, no. 12, pp. 50-55, 2007. </w:t>
                    </w:r>
                  </w:p>
                </w:tc>
              </w:tr>
              <w:tr w:rsidR="00775E05" w14:paraId="26F61D38" w14:textId="77777777">
                <w:trPr>
                  <w:divId w:val="1181436527"/>
                  <w:tblCellSpacing w:w="15" w:type="dxa"/>
                </w:trPr>
                <w:tc>
                  <w:tcPr>
                    <w:tcW w:w="50" w:type="pct"/>
                    <w:hideMark/>
                  </w:tcPr>
                  <w:p w14:paraId="2B417990" w14:textId="77777777" w:rsidR="00775E05" w:rsidRDefault="00775E05">
                    <w:pPr>
                      <w:pStyle w:val="Bibliography"/>
                      <w:rPr>
                        <w:noProof/>
                      </w:rPr>
                    </w:pPr>
                    <w:r>
                      <w:rPr>
                        <w:noProof/>
                      </w:rPr>
                      <w:t xml:space="preserve">[7] </w:t>
                    </w:r>
                  </w:p>
                </w:tc>
                <w:tc>
                  <w:tcPr>
                    <w:tcW w:w="0" w:type="auto"/>
                    <w:hideMark/>
                  </w:tcPr>
                  <w:p w14:paraId="09E16541" w14:textId="77777777" w:rsidR="00775E05" w:rsidRDefault="00775E05">
                    <w:pPr>
                      <w:pStyle w:val="Bibliography"/>
                      <w:rPr>
                        <w:noProof/>
                      </w:rPr>
                    </w:pPr>
                    <w:r>
                      <w:rPr>
                        <w:noProof/>
                      </w:rPr>
                      <w:t xml:space="preserve">S. L. G. H. C. S. A. O. M. D. J. L. G. M. W. &amp;. L. M. Vaziri, “A graphene-based hot electron transistor,” </w:t>
                    </w:r>
                    <w:r>
                      <w:rPr>
                        <w:i/>
                        <w:iCs/>
                        <w:noProof/>
                      </w:rPr>
                      <w:t xml:space="preserve">NanoLetters, </w:t>
                    </w:r>
                    <w:r>
                      <w:rPr>
                        <w:noProof/>
                      </w:rPr>
                      <w:t xml:space="preserve">vol. 13, no. 4, pp. 1435-1439, 2012. </w:t>
                    </w:r>
                  </w:p>
                </w:tc>
              </w:tr>
              <w:tr w:rsidR="00775E05" w14:paraId="3A3280DF" w14:textId="77777777">
                <w:trPr>
                  <w:divId w:val="1181436527"/>
                  <w:tblCellSpacing w:w="15" w:type="dxa"/>
                </w:trPr>
                <w:tc>
                  <w:tcPr>
                    <w:tcW w:w="50" w:type="pct"/>
                    <w:hideMark/>
                  </w:tcPr>
                  <w:p w14:paraId="4ACBC66F" w14:textId="77777777" w:rsidR="00775E05" w:rsidRDefault="00775E05">
                    <w:pPr>
                      <w:pStyle w:val="Bibliography"/>
                      <w:rPr>
                        <w:noProof/>
                      </w:rPr>
                    </w:pPr>
                    <w:r>
                      <w:rPr>
                        <w:noProof/>
                      </w:rPr>
                      <w:t xml:space="preserve">[8] </w:t>
                    </w:r>
                  </w:p>
                </w:tc>
                <w:tc>
                  <w:tcPr>
                    <w:tcW w:w="0" w:type="auto"/>
                    <w:hideMark/>
                  </w:tcPr>
                  <w:p w14:paraId="0688690B" w14:textId="77777777" w:rsidR="00775E05" w:rsidRDefault="00775E05">
                    <w:pPr>
                      <w:pStyle w:val="Bibliography"/>
                      <w:rPr>
                        <w:noProof/>
                      </w:rPr>
                    </w:pPr>
                    <w:r>
                      <w:rPr>
                        <w:noProof/>
                      </w:rPr>
                      <w:t xml:space="preserve">G. X. Y. &amp;. B. B. Loh, “Processor Design in 3D Die-Stacking Technologies,” </w:t>
                    </w:r>
                    <w:r>
                      <w:rPr>
                        <w:i/>
                        <w:iCs/>
                        <w:noProof/>
                      </w:rPr>
                      <w:t xml:space="preserve">Micro, </w:t>
                    </w:r>
                    <w:r>
                      <w:rPr>
                        <w:noProof/>
                      </w:rPr>
                      <w:t xml:space="preserve">vol. 27, pp. 31-48, 2007. </w:t>
                    </w:r>
                  </w:p>
                </w:tc>
              </w:tr>
            </w:tbl>
            <w:p w14:paraId="3E86B57E" w14:textId="77777777" w:rsidR="00775E05" w:rsidRDefault="00775E05">
              <w:pPr>
                <w:divId w:val="1181436527"/>
                <w:rPr>
                  <w:rFonts w:eastAsia="Times New Roman"/>
                  <w:noProof/>
                </w:rPr>
              </w:pPr>
            </w:p>
            <w:p w14:paraId="06118206" w14:textId="3CFEA2C9" w:rsidR="003F1CA5" w:rsidRDefault="003F1CA5">
              <w:r>
                <w:rPr>
                  <w:b/>
                  <w:bCs/>
                  <w:noProof/>
                </w:rPr>
                <w:fldChar w:fldCharType="end"/>
              </w:r>
            </w:p>
          </w:sdtContent>
        </w:sdt>
      </w:sdtContent>
    </w:sdt>
    <w:p w14:paraId="416F7650" w14:textId="77777777" w:rsidR="003F1CA5" w:rsidRPr="003816EF" w:rsidRDefault="003F1CA5">
      <w:pPr>
        <w:rPr>
          <w:rFonts w:ascii="Calibri" w:hAnsi="Calibri" w:cs="Calibri"/>
        </w:rPr>
      </w:pPr>
    </w:p>
    <w:sectPr w:rsidR="003F1CA5" w:rsidRPr="003816EF">
      <w:headerReference w:type="default" r:id="rId11"/>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CC86F" w14:textId="77777777" w:rsidR="005B7C21" w:rsidRDefault="005B7C21" w:rsidP="003816EF">
      <w:pPr>
        <w:spacing w:after="0" w:line="240" w:lineRule="auto"/>
      </w:pPr>
      <w:r>
        <w:separator/>
      </w:r>
    </w:p>
  </w:endnote>
  <w:endnote w:type="continuationSeparator" w:id="0">
    <w:p w14:paraId="5DF7BAC2" w14:textId="77777777" w:rsidR="005B7C21" w:rsidRDefault="005B7C21" w:rsidP="003816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EFDC4" w14:textId="77777777" w:rsidR="005B7C21" w:rsidRDefault="005B7C21" w:rsidP="003816EF">
      <w:pPr>
        <w:spacing w:after="0" w:line="240" w:lineRule="auto"/>
      </w:pPr>
      <w:r>
        <w:separator/>
      </w:r>
    </w:p>
  </w:footnote>
  <w:footnote w:type="continuationSeparator" w:id="0">
    <w:p w14:paraId="4CAAA213" w14:textId="77777777" w:rsidR="005B7C21" w:rsidRDefault="005B7C21" w:rsidP="003816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2B615" w14:textId="78DE1CC9" w:rsidR="003816EF" w:rsidRDefault="003816EF">
    <w:pPr>
      <w:pStyle w:val="Header"/>
    </w:pPr>
    <w:r>
      <w:rPr>
        <w:caps/>
        <w:noProof/>
        <w:color w:val="808080" w:themeColor="background1" w:themeShade="80"/>
      </w:rPr>
      <mc:AlternateContent>
        <mc:Choice Requires="wpg">
          <w:drawing>
            <wp:anchor distT="0" distB="0" distL="114300" distR="114300" simplePos="0" relativeHeight="251659264" behindDoc="0" locked="0" layoutInCell="1" allowOverlap="1" wp14:anchorId="7C033DE2" wp14:editId="2369F27A">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56"/>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9F7A85" w14:textId="77777777" w:rsidR="003816EF" w:rsidRDefault="003816E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C033DE2" id="Group 56"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1A9F7A85" w14:textId="77777777" w:rsidR="003816EF" w:rsidRDefault="003816EF">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70D5"/>
    <w:multiLevelType w:val="multilevel"/>
    <w:tmpl w:val="FCF4C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4D74A4B"/>
    <w:multiLevelType w:val="multilevel"/>
    <w:tmpl w:val="C99E5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D5C025C"/>
    <w:multiLevelType w:val="multilevel"/>
    <w:tmpl w:val="4D7A94D0"/>
    <w:lvl w:ilvl="0">
      <w:start w:val="1"/>
      <w:numFmt w:val="decimal"/>
      <w:lvlText w:val="%1."/>
      <w:lvlJc w:val="left"/>
      <w:pPr>
        <w:ind w:left="720" w:hanging="360"/>
      </w:pPr>
      <w:rPr>
        <w:rFonts w:ascii="Calibri" w:eastAsiaTheme="minorEastAsia" w:hAnsi="Calibri" w:cs="Calibri"/>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D71153"/>
    <w:multiLevelType w:val="multilevel"/>
    <w:tmpl w:val="9F9CC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62154170">
    <w:abstractNumId w:val="1"/>
  </w:num>
  <w:num w:numId="2" w16cid:durableId="506135270">
    <w:abstractNumId w:val="2"/>
  </w:num>
  <w:num w:numId="3" w16cid:durableId="780418374">
    <w:abstractNumId w:val="3"/>
  </w:num>
  <w:num w:numId="4" w16cid:durableId="1460297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7DF"/>
    <w:rsid w:val="002707DF"/>
    <w:rsid w:val="003816EF"/>
    <w:rsid w:val="003F1CA5"/>
    <w:rsid w:val="005B7C21"/>
    <w:rsid w:val="00775E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D41FD"/>
  <w15:docId w15:val="{AFEB9B93-74C1-475D-906D-E34FD0666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16EF"/>
  </w:style>
  <w:style w:type="paragraph" w:styleId="Heading1">
    <w:name w:val="heading 1"/>
    <w:basedOn w:val="Normal"/>
    <w:next w:val="Normal"/>
    <w:link w:val="Heading1Char"/>
    <w:uiPriority w:val="9"/>
    <w:qFormat/>
    <w:rsid w:val="003816E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816E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3816E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3816E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3816E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3816E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3816E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3816E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3816E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16EF"/>
    <w:pPr>
      <w:spacing w:after="0" w:line="240" w:lineRule="auto"/>
      <w:contextualSpacing/>
    </w:pPr>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3816EF"/>
    <w:pPr>
      <w:numPr>
        <w:ilvl w:val="1"/>
      </w:numPr>
      <w:spacing w:line="240" w:lineRule="auto"/>
    </w:pPr>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3816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3816E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3816E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3816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816E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3816E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3816E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3816E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3816E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3816EF"/>
    <w:pPr>
      <w:spacing w:line="240" w:lineRule="auto"/>
    </w:pPr>
    <w:rPr>
      <w:b/>
      <w:bCs/>
      <w:smallCaps/>
      <w:color w:val="595959" w:themeColor="text1" w:themeTint="A6"/>
      <w:spacing w:val="6"/>
    </w:rPr>
  </w:style>
  <w:style w:type="character" w:customStyle="1" w:styleId="TitleChar">
    <w:name w:val="Title Char"/>
    <w:basedOn w:val="DefaultParagraphFont"/>
    <w:link w:val="Title"/>
    <w:uiPriority w:val="10"/>
    <w:rsid w:val="003816EF"/>
    <w:rPr>
      <w:rFonts w:asciiTheme="majorHAnsi" w:eastAsiaTheme="majorEastAsia" w:hAnsiTheme="majorHAnsi" w:cstheme="majorBidi"/>
      <w:color w:val="4472C4" w:themeColor="accent1"/>
      <w:spacing w:val="-10"/>
      <w:sz w:val="56"/>
      <w:szCs w:val="56"/>
    </w:rPr>
  </w:style>
  <w:style w:type="character" w:customStyle="1" w:styleId="SubtitleChar">
    <w:name w:val="Subtitle Char"/>
    <w:basedOn w:val="DefaultParagraphFont"/>
    <w:link w:val="Subtitle"/>
    <w:uiPriority w:val="11"/>
    <w:rsid w:val="003816EF"/>
    <w:rPr>
      <w:rFonts w:asciiTheme="majorHAnsi" w:eastAsiaTheme="majorEastAsia" w:hAnsiTheme="majorHAnsi" w:cstheme="majorBidi"/>
      <w:sz w:val="24"/>
      <w:szCs w:val="24"/>
    </w:rPr>
  </w:style>
  <w:style w:type="character" w:styleId="Strong">
    <w:name w:val="Strong"/>
    <w:basedOn w:val="DefaultParagraphFont"/>
    <w:uiPriority w:val="22"/>
    <w:qFormat/>
    <w:rsid w:val="003816EF"/>
    <w:rPr>
      <w:b/>
      <w:bCs/>
    </w:rPr>
  </w:style>
  <w:style w:type="character" w:styleId="Emphasis">
    <w:name w:val="Emphasis"/>
    <w:basedOn w:val="DefaultParagraphFont"/>
    <w:uiPriority w:val="20"/>
    <w:qFormat/>
    <w:rsid w:val="003816EF"/>
    <w:rPr>
      <w:i/>
      <w:iCs/>
    </w:rPr>
  </w:style>
  <w:style w:type="paragraph" w:styleId="NoSpacing">
    <w:name w:val="No Spacing"/>
    <w:uiPriority w:val="1"/>
    <w:qFormat/>
    <w:rsid w:val="003816EF"/>
    <w:pPr>
      <w:spacing w:after="0" w:line="240" w:lineRule="auto"/>
    </w:pPr>
  </w:style>
  <w:style w:type="paragraph" w:styleId="Quote">
    <w:name w:val="Quote"/>
    <w:basedOn w:val="Normal"/>
    <w:next w:val="Normal"/>
    <w:link w:val="QuoteChar"/>
    <w:uiPriority w:val="29"/>
    <w:qFormat/>
    <w:rsid w:val="003816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816EF"/>
    <w:rPr>
      <w:i/>
      <w:iCs/>
      <w:color w:val="404040" w:themeColor="text1" w:themeTint="BF"/>
    </w:rPr>
  </w:style>
  <w:style w:type="paragraph" w:styleId="IntenseQuote">
    <w:name w:val="Intense Quote"/>
    <w:basedOn w:val="Normal"/>
    <w:next w:val="Normal"/>
    <w:link w:val="IntenseQuoteChar"/>
    <w:uiPriority w:val="30"/>
    <w:qFormat/>
    <w:rsid w:val="003816E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3816E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3816EF"/>
    <w:rPr>
      <w:i/>
      <w:iCs/>
      <w:color w:val="404040" w:themeColor="text1" w:themeTint="BF"/>
    </w:rPr>
  </w:style>
  <w:style w:type="character" w:styleId="IntenseEmphasis">
    <w:name w:val="Intense Emphasis"/>
    <w:basedOn w:val="DefaultParagraphFont"/>
    <w:uiPriority w:val="21"/>
    <w:qFormat/>
    <w:rsid w:val="003816EF"/>
    <w:rPr>
      <w:b/>
      <w:bCs/>
      <w:i/>
      <w:iCs/>
    </w:rPr>
  </w:style>
  <w:style w:type="character" w:styleId="SubtleReference">
    <w:name w:val="Subtle Reference"/>
    <w:basedOn w:val="DefaultParagraphFont"/>
    <w:uiPriority w:val="31"/>
    <w:qFormat/>
    <w:rsid w:val="003816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3816EF"/>
    <w:rPr>
      <w:b/>
      <w:bCs/>
      <w:smallCaps/>
      <w:spacing w:val="5"/>
      <w:u w:val="single"/>
    </w:rPr>
  </w:style>
  <w:style w:type="character" w:styleId="BookTitle">
    <w:name w:val="Book Title"/>
    <w:basedOn w:val="DefaultParagraphFont"/>
    <w:uiPriority w:val="33"/>
    <w:qFormat/>
    <w:rsid w:val="003816EF"/>
    <w:rPr>
      <w:b/>
      <w:bCs/>
      <w:smallCaps/>
    </w:rPr>
  </w:style>
  <w:style w:type="paragraph" w:styleId="TOCHeading">
    <w:name w:val="TOC Heading"/>
    <w:basedOn w:val="Heading1"/>
    <w:next w:val="Normal"/>
    <w:uiPriority w:val="39"/>
    <w:semiHidden/>
    <w:unhideWhenUsed/>
    <w:qFormat/>
    <w:rsid w:val="003816EF"/>
    <w:pPr>
      <w:outlineLvl w:val="9"/>
    </w:pPr>
  </w:style>
  <w:style w:type="paragraph" w:styleId="Header">
    <w:name w:val="header"/>
    <w:basedOn w:val="Normal"/>
    <w:link w:val="HeaderChar"/>
    <w:uiPriority w:val="99"/>
    <w:unhideWhenUsed/>
    <w:rsid w:val="003816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16EF"/>
  </w:style>
  <w:style w:type="paragraph" w:styleId="Footer">
    <w:name w:val="footer"/>
    <w:basedOn w:val="Normal"/>
    <w:link w:val="FooterChar"/>
    <w:uiPriority w:val="99"/>
    <w:unhideWhenUsed/>
    <w:rsid w:val="003816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16EF"/>
  </w:style>
  <w:style w:type="paragraph" w:styleId="Bibliography">
    <w:name w:val="Bibliography"/>
    <w:basedOn w:val="Normal"/>
    <w:next w:val="Normal"/>
    <w:uiPriority w:val="37"/>
    <w:unhideWhenUsed/>
    <w:rsid w:val="003F1CA5"/>
  </w:style>
  <w:style w:type="paragraph" w:styleId="ListParagraph">
    <w:name w:val="List Paragraph"/>
    <w:basedOn w:val="Normal"/>
    <w:uiPriority w:val="34"/>
    <w:qFormat/>
    <w:rsid w:val="00775E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2866">
      <w:bodyDiv w:val="1"/>
      <w:marLeft w:val="0"/>
      <w:marRight w:val="0"/>
      <w:marTop w:val="0"/>
      <w:marBottom w:val="0"/>
      <w:divBdr>
        <w:top w:val="none" w:sz="0" w:space="0" w:color="auto"/>
        <w:left w:val="none" w:sz="0" w:space="0" w:color="auto"/>
        <w:bottom w:val="none" w:sz="0" w:space="0" w:color="auto"/>
        <w:right w:val="none" w:sz="0" w:space="0" w:color="auto"/>
      </w:divBdr>
    </w:div>
    <w:div w:id="119496393">
      <w:bodyDiv w:val="1"/>
      <w:marLeft w:val="0"/>
      <w:marRight w:val="0"/>
      <w:marTop w:val="0"/>
      <w:marBottom w:val="0"/>
      <w:divBdr>
        <w:top w:val="none" w:sz="0" w:space="0" w:color="auto"/>
        <w:left w:val="none" w:sz="0" w:space="0" w:color="auto"/>
        <w:bottom w:val="none" w:sz="0" w:space="0" w:color="auto"/>
        <w:right w:val="none" w:sz="0" w:space="0" w:color="auto"/>
      </w:divBdr>
    </w:div>
    <w:div w:id="144704780">
      <w:bodyDiv w:val="1"/>
      <w:marLeft w:val="0"/>
      <w:marRight w:val="0"/>
      <w:marTop w:val="0"/>
      <w:marBottom w:val="0"/>
      <w:divBdr>
        <w:top w:val="none" w:sz="0" w:space="0" w:color="auto"/>
        <w:left w:val="none" w:sz="0" w:space="0" w:color="auto"/>
        <w:bottom w:val="none" w:sz="0" w:space="0" w:color="auto"/>
        <w:right w:val="none" w:sz="0" w:space="0" w:color="auto"/>
      </w:divBdr>
    </w:div>
    <w:div w:id="282349820">
      <w:bodyDiv w:val="1"/>
      <w:marLeft w:val="0"/>
      <w:marRight w:val="0"/>
      <w:marTop w:val="0"/>
      <w:marBottom w:val="0"/>
      <w:divBdr>
        <w:top w:val="none" w:sz="0" w:space="0" w:color="auto"/>
        <w:left w:val="none" w:sz="0" w:space="0" w:color="auto"/>
        <w:bottom w:val="none" w:sz="0" w:space="0" w:color="auto"/>
        <w:right w:val="none" w:sz="0" w:space="0" w:color="auto"/>
      </w:divBdr>
    </w:div>
    <w:div w:id="343287338">
      <w:bodyDiv w:val="1"/>
      <w:marLeft w:val="0"/>
      <w:marRight w:val="0"/>
      <w:marTop w:val="0"/>
      <w:marBottom w:val="0"/>
      <w:divBdr>
        <w:top w:val="none" w:sz="0" w:space="0" w:color="auto"/>
        <w:left w:val="none" w:sz="0" w:space="0" w:color="auto"/>
        <w:bottom w:val="none" w:sz="0" w:space="0" w:color="auto"/>
        <w:right w:val="none" w:sz="0" w:space="0" w:color="auto"/>
      </w:divBdr>
    </w:div>
    <w:div w:id="373312644">
      <w:bodyDiv w:val="1"/>
      <w:marLeft w:val="0"/>
      <w:marRight w:val="0"/>
      <w:marTop w:val="0"/>
      <w:marBottom w:val="0"/>
      <w:divBdr>
        <w:top w:val="none" w:sz="0" w:space="0" w:color="auto"/>
        <w:left w:val="none" w:sz="0" w:space="0" w:color="auto"/>
        <w:bottom w:val="none" w:sz="0" w:space="0" w:color="auto"/>
        <w:right w:val="none" w:sz="0" w:space="0" w:color="auto"/>
      </w:divBdr>
    </w:div>
    <w:div w:id="375861291">
      <w:bodyDiv w:val="1"/>
      <w:marLeft w:val="0"/>
      <w:marRight w:val="0"/>
      <w:marTop w:val="0"/>
      <w:marBottom w:val="0"/>
      <w:divBdr>
        <w:top w:val="none" w:sz="0" w:space="0" w:color="auto"/>
        <w:left w:val="none" w:sz="0" w:space="0" w:color="auto"/>
        <w:bottom w:val="none" w:sz="0" w:space="0" w:color="auto"/>
        <w:right w:val="none" w:sz="0" w:space="0" w:color="auto"/>
      </w:divBdr>
    </w:div>
    <w:div w:id="407000306">
      <w:bodyDiv w:val="1"/>
      <w:marLeft w:val="0"/>
      <w:marRight w:val="0"/>
      <w:marTop w:val="0"/>
      <w:marBottom w:val="0"/>
      <w:divBdr>
        <w:top w:val="none" w:sz="0" w:space="0" w:color="auto"/>
        <w:left w:val="none" w:sz="0" w:space="0" w:color="auto"/>
        <w:bottom w:val="none" w:sz="0" w:space="0" w:color="auto"/>
        <w:right w:val="none" w:sz="0" w:space="0" w:color="auto"/>
      </w:divBdr>
    </w:div>
    <w:div w:id="417866417">
      <w:bodyDiv w:val="1"/>
      <w:marLeft w:val="0"/>
      <w:marRight w:val="0"/>
      <w:marTop w:val="0"/>
      <w:marBottom w:val="0"/>
      <w:divBdr>
        <w:top w:val="none" w:sz="0" w:space="0" w:color="auto"/>
        <w:left w:val="none" w:sz="0" w:space="0" w:color="auto"/>
        <w:bottom w:val="none" w:sz="0" w:space="0" w:color="auto"/>
        <w:right w:val="none" w:sz="0" w:space="0" w:color="auto"/>
      </w:divBdr>
    </w:div>
    <w:div w:id="543057464">
      <w:bodyDiv w:val="1"/>
      <w:marLeft w:val="0"/>
      <w:marRight w:val="0"/>
      <w:marTop w:val="0"/>
      <w:marBottom w:val="0"/>
      <w:divBdr>
        <w:top w:val="none" w:sz="0" w:space="0" w:color="auto"/>
        <w:left w:val="none" w:sz="0" w:space="0" w:color="auto"/>
        <w:bottom w:val="none" w:sz="0" w:space="0" w:color="auto"/>
        <w:right w:val="none" w:sz="0" w:space="0" w:color="auto"/>
      </w:divBdr>
    </w:div>
    <w:div w:id="547030270">
      <w:bodyDiv w:val="1"/>
      <w:marLeft w:val="0"/>
      <w:marRight w:val="0"/>
      <w:marTop w:val="0"/>
      <w:marBottom w:val="0"/>
      <w:divBdr>
        <w:top w:val="none" w:sz="0" w:space="0" w:color="auto"/>
        <w:left w:val="none" w:sz="0" w:space="0" w:color="auto"/>
        <w:bottom w:val="none" w:sz="0" w:space="0" w:color="auto"/>
        <w:right w:val="none" w:sz="0" w:space="0" w:color="auto"/>
      </w:divBdr>
    </w:div>
    <w:div w:id="559177283">
      <w:bodyDiv w:val="1"/>
      <w:marLeft w:val="0"/>
      <w:marRight w:val="0"/>
      <w:marTop w:val="0"/>
      <w:marBottom w:val="0"/>
      <w:divBdr>
        <w:top w:val="none" w:sz="0" w:space="0" w:color="auto"/>
        <w:left w:val="none" w:sz="0" w:space="0" w:color="auto"/>
        <w:bottom w:val="none" w:sz="0" w:space="0" w:color="auto"/>
        <w:right w:val="none" w:sz="0" w:space="0" w:color="auto"/>
      </w:divBdr>
    </w:div>
    <w:div w:id="634070876">
      <w:bodyDiv w:val="1"/>
      <w:marLeft w:val="0"/>
      <w:marRight w:val="0"/>
      <w:marTop w:val="0"/>
      <w:marBottom w:val="0"/>
      <w:divBdr>
        <w:top w:val="none" w:sz="0" w:space="0" w:color="auto"/>
        <w:left w:val="none" w:sz="0" w:space="0" w:color="auto"/>
        <w:bottom w:val="none" w:sz="0" w:space="0" w:color="auto"/>
        <w:right w:val="none" w:sz="0" w:space="0" w:color="auto"/>
      </w:divBdr>
    </w:div>
    <w:div w:id="669332453">
      <w:bodyDiv w:val="1"/>
      <w:marLeft w:val="0"/>
      <w:marRight w:val="0"/>
      <w:marTop w:val="0"/>
      <w:marBottom w:val="0"/>
      <w:divBdr>
        <w:top w:val="none" w:sz="0" w:space="0" w:color="auto"/>
        <w:left w:val="none" w:sz="0" w:space="0" w:color="auto"/>
        <w:bottom w:val="none" w:sz="0" w:space="0" w:color="auto"/>
        <w:right w:val="none" w:sz="0" w:space="0" w:color="auto"/>
      </w:divBdr>
    </w:div>
    <w:div w:id="763578456">
      <w:bodyDiv w:val="1"/>
      <w:marLeft w:val="0"/>
      <w:marRight w:val="0"/>
      <w:marTop w:val="0"/>
      <w:marBottom w:val="0"/>
      <w:divBdr>
        <w:top w:val="none" w:sz="0" w:space="0" w:color="auto"/>
        <w:left w:val="none" w:sz="0" w:space="0" w:color="auto"/>
        <w:bottom w:val="none" w:sz="0" w:space="0" w:color="auto"/>
        <w:right w:val="none" w:sz="0" w:space="0" w:color="auto"/>
      </w:divBdr>
    </w:div>
    <w:div w:id="824130560">
      <w:bodyDiv w:val="1"/>
      <w:marLeft w:val="0"/>
      <w:marRight w:val="0"/>
      <w:marTop w:val="0"/>
      <w:marBottom w:val="0"/>
      <w:divBdr>
        <w:top w:val="none" w:sz="0" w:space="0" w:color="auto"/>
        <w:left w:val="none" w:sz="0" w:space="0" w:color="auto"/>
        <w:bottom w:val="none" w:sz="0" w:space="0" w:color="auto"/>
        <w:right w:val="none" w:sz="0" w:space="0" w:color="auto"/>
      </w:divBdr>
    </w:div>
    <w:div w:id="833450017">
      <w:bodyDiv w:val="1"/>
      <w:marLeft w:val="0"/>
      <w:marRight w:val="0"/>
      <w:marTop w:val="0"/>
      <w:marBottom w:val="0"/>
      <w:divBdr>
        <w:top w:val="none" w:sz="0" w:space="0" w:color="auto"/>
        <w:left w:val="none" w:sz="0" w:space="0" w:color="auto"/>
        <w:bottom w:val="none" w:sz="0" w:space="0" w:color="auto"/>
        <w:right w:val="none" w:sz="0" w:space="0" w:color="auto"/>
      </w:divBdr>
    </w:div>
    <w:div w:id="851147016">
      <w:bodyDiv w:val="1"/>
      <w:marLeft w:val="0"/>
      <w:marRight w:val="0"/>
      <w:marTop w:val="0"/>
      <w:marBottom w:val="0"/>
      <w:divBdr>
        <w:top w:val="none" w:sz="0" w:space="0" w:color="auto"/>
        <w:left w:val="none" w:sz="0" w:space="0" w:color="auto"/>
        <w:bottom w:val="none" w:sz="0" w:space="0" w:color="auto"/>
        <w:right w:val="none" w:sz="0" w:space="0" w:color="auto"/>
      </w:divBdr>
    </w:div>
    <w:div w:id="913390731">
      <w:bodyDiv w:val="1"/>
      <w:marLeft w:val="0"/>
      <w:marRight w:val="0"/>
      <w:marTop w:val="0"/>
      <w:marBottom w:val="0"/>
      <w:divBdr>
        <w:top w:val="none" w:sz="0" w:space="0" w:color="auto"/>
        <w:left w:val="none" w:sz="0" w:space="0" w:color="auto"/>
        <w:bottom w:val="none" w:sz="0" w:space="0" w:color="auto"/>
        <w:right w:val="none" w:sz="0" w:space="0" w:color="auto"/>
      </w:divBdr>
    </w:div>
    <w:div w:id="958297650">
      <w:bodyDiv w:val="1"/>
      <w:marLeft w:val="0"/>
      <w:marRight w:val="0"/>
      <w:marTop w:val="0"/>
      <w:marBottom w:val="0"/>
      <w:divBdr>
        <w:top w:val="none" w:sz="0" w:space="0" w:color="auto"/>
        <w:left w:val="none" w:sz="0" w:space="0" w:color="auto"/>
        <w:bottom w:val="none" w:sz="0" w:space="0" w:color="auto"/>
        <w:right w:val="none" w:sz="0" w:space="0" w:color="auto"/>
      </w:divBdr>
    </w:div>
    <w:div w:id="967975003">
      <w:bodyDiv w:val="1"/>
      <w:marLeft w:val="0"/>
      <w:marRight w:val="0"/>
      <w:marTop w:val="0"/>
      <w:marBottom w:val="0"/>
      <w:divBdr>
        <w:top w:val="none" w:sz="0" w:space="0" w:color="auto"/>
        <w:left w:val="none" w:sz="0" w:space="0" w:color="auto"/>
        <w:bottom w:val="none" w:sz="0" w:space="0" w:color="auto"/>
        <w:right w:val="none" w:sz="0" w:space="0" w:color="auto"/>
      </w:divBdr>
    </w:div>
    <w:div w:id="974989399">
      <w:bodyDiv w:val="1"/>
      <w:marLeft w:val="0"/>
      <w:marRight w:val="0"/>
      <w:marTop w:val="0"/>
      <w:marBottom w:val="0"/>
      <w:divBdr>
        <w:top w:val="none" w:sz="0" w:space="0" w:color="auto"/>
        <w:left w:val="none" w:sz="0" w:space="0" w:color="auto"/>
        <w:bottom w:val="none" w:sz="0" w:space="0" w:color="auto"/>
        <w:right w:val="none" w:sz="0" w:space="0" w:color="auto"/>
      </w:divBdr>
    </w:div>
    <w:div w:id="1000040378">
      <w:bodyDiv w:val="1"/>
      <w:marLeft w:val="0"/>
      <w:marRight w:val="0"/>
      <w:marTop w:val="0"/>
      <w:marBottom w:val="0"/>
      <w:divBdr>
        <w:top w:val="none" w:sz="0" w:space="0" w:color="auto"/>
        <w:left w:val="none" w:sz="0" w:space="0" w:color="auto"/>
        <w:bottom w:val="none" w:sz="0" w:space="0" w:color="auto"/>
        <w:right w:val="none" w:sz="0" w:space="0" w:color="auto"/>
      </w:divBdr>
    </w:div>
    <w:div w:id="1044983503">
      <w:bodyDiv w:val="1"/>
      <w:marLeft w:val="0"/>
      <w:marRight w:val="0"/>
      <w:marTop w:val="0"/>
      <w:marBottom w:val="0"/>
      <w:divBdr>
        <w:top w:val="none" w:sz="0" w:space="0" w:color="auto"/>
        <w:left w:val="none" w:sz="0" w:space="0" w:color="auto"/>
        <w:bottom w:val="none" w:sz="0" w:space="0" w:color="auto"/>
        <w:right w:val="none" w:sz="0" w:space="0" w:color="auto"/>
      </w:divBdr>
    </w:div>
    <w:div w:id="1046222168">
      <w:bodyDiv w:val="1"/>
      <w:marLeft w:val="0"/>
      <w:marRight w:val="0"/>
      <w:marTop w:val="0"/>
      <w:marBottom w:val="0"/>
      <w:divBdr>
        <w:top w:val="none" w:sz="0" w:space="0" w:color="auto"/>
        <w:left w:val="none" w:sz="0" w:space="0" w:color="auto"/>
        <w:bottom w:val="none" w:sz="0" w:space="0" w:color="auto"/>
        <w:right w:val="none" w:sz="0" w:space="0" w:color="auto"/>
      </w:divBdr>
    </w:div>
    <w:div w:id="1064337021">
      <w:bodyDiv w:val="1"/>
      <w:marLeft w:val="0"/>
      <w:marRight w:val="0"/>
      <w:marTop w:val="0"/>
      <w:marBottom w:val="0"/>
      <w:divBdr>
        <w:top w:val="none" w:sz="0" w:space="0" w:color="auto"/>
        <w:left w:val="none" w:sz="0" w:space="0" w:color="auto"/>
        <w:bottom w:val="none" w:sz="0" w:space="0" w:color="auto"/>
        <w:right w:val="none" w:sz="0" w:space="0" w:color="auto"/>
      </w:divBdr>
    </w:div>
    <w:div w:id="1104304653">
      <w:bodyDiv w:val="1"/>
      <w:marLeft w:val="0"/>
      <w:marRight w:val="0"/>
      <w:marTop w:val="0"/>
      <w:marBottom w:val="0"/>
      <w:divBdr>
        <w:top w:val="none" w:sz="0" w:space="0" w:color="auto"/>
        <w:left w:val="none" w:sz="0" w:space="0" w:color="auto"/>
        <w:bottom w:val="none" w:sz="0" w:space="0" w:color="auto"/>
        <w:right w:val="none" w:sz="0" w:space="0" w:color="auto"/>
      </w:divBdr>
    </w:div>
    <w:div w:id="1181436527">
      <w:bodyDiv w:val="1"/>
      <w:marLeft w:val="0"/>
      <w:marRight w:val="0"/>
      <w:marTop w:val="0"/>
      <w:marBottom w:val="0"/>
      <w:divBdr>
        <w:top w:val="none" w:sz="0" w:space="0" w:color="auto"/>
        <w:left w:val="none" w:sz="0" w:space="0" w:color="auto"/>
        <w:bottom w:val="none" w:sz="0" w:space="0" w:color="auto"/>
        <w:right w:val="none" w:sz="0" w:space="0" w:color="auto"/>
      </w:divBdr>
    </w:div>
    <w:div w:id="1305818728">
      <w:bodyDiv w:val="1"/>
      <w:marLeft w:val="0"/>
      <w:marRight w:val="0"/>
      <w:marTop w:val="0"/>
      <w:marBottom w:val="0"/>
      <w:divBdr>
        <w:top w:val="none" w:sz="0" w:space="0" w:color="auto"/>
        <w:left w:val="none" w:sz="0" w:space="0" w:color="auto"/>
        <w:bottom w:val="none" w:sz="0" w:space="0" w:color="auto"/>
        <w:right w:val="none" w:sz="0" w:space="0" w:color="auto"/>
      </w:divBdr>
    </w:div>
    <w:div w:id="1358972545">
      <w:bodyDiv w:val="1"/>
      <w:marLeft w:val="0"/>
      <w:marRight w:val="0"/>
      <w:marTop w:val="0"/>
      <w:marBottom w:val="0"/>
      <w:divBdr>
        <w:top w:val="none" w:sz="0" w:space="0" w:color="auto"/>
        <w:left w:val="none" w:sz="0" w:space="0" w:color="auto"/>
        <w:bottom w:val="none" w:sz="0" w:space="0" w:color="auto"/>
        <w:right w:val="none" w:sz="0" w:space="0" w:color="auto"/>
      </w:divBdr>
    </w:div>
    <w:div w:id="1388802976">
      <w:bodyDiv w:val="1"/>
      <w:marLeft w:val="0"/>
      <w:marRight w:val="0"/>
      <w:marTop w:val="0"/>
      <w:marBottom w:val="0"/>
      <w:divBdr>
        <w:top w:val="none" w:sz="0" w:space="0" w:color="auto"/>
        <w:left w:val="none" w:sz="0" w:space="0" w:color="auto"/>
        <w:bottom w:val="none" w:sz="0" w:space="0" w:color="auto"/>
        <w:right w:val="none" w:sz="0" w:space="0" w:color="auto"/>
      </w:divBdr>
    </w:div>
    <w:div w:id="1491873769">
      <w:bodyDiv w:val="1"/>
      <w:marLeft w:val="0"/>
      <w:marRight w:val="0"/>
      <w:marTop w:val="0"/>
      <w:marBottom w:val="0"/>
      <w:divBdr>
        <w:top w:val="none" w:sz="0" w:space="0" w:color="auto"/>
        <w:left w:val="none" w:sz="0" w:space="0" w:color="auto"/>
        <w:bottom w:val="none" w:sz="0" w:space="0" w:color="auto"/>
        <w:right w:val="none" w:sz="0" w:space="0" w:color="auto"/>
      </w:divBdr>
    </w:div>
    <w:div w:id="1659847071">
      <w:bodyDiv w:val="1"/>
      <w:marLeft w:val="0"/>
      <w:marRight w:val="0"/>
      <w:marTop w:val="0"/>
      <w:marBottom w:val="0"/>
      <w:divBdr>
        <w:top w:val="none" w:sz="0" w:space="0" w:color="auto"/>
        <w:left w:val="none" w:sz="0" w:space="0" w:color="auto"/>
        <w:bottom w:val="none" w:sz="0" w:space="0" w:color="auto"/>
        <w:right w:val="none" w:sz="0" w:space="0" w:color="auto"/>
      </w:divBdr>
    </w:div>
    <w:div w:id="1794329873">
      <w:bodyDiv w:val="1"/>
      <w:marLeft w:val="0"/>
      <w:marRight w:val="0"/>
      <w:marTop w:val="0"/>
      <w:marBottom w:val="0"/>
      <w:divBdr>
        <w:top w:val="none" w:sz="0" w:space="0" w:color="auto"/>
        <w:left w:val="none" w:sz="0" w:space="0" w:color="auto"/>
        <w:bottom w:val="none" w:sz="0" w:space="0" w:color="auto"/>
        <w:right w:val="none" w:sz="0" w:space="0" w:color="auto"/>
      </w:divBdr>
    </w:div>
    <w:div w:id="1814054038">
      <w:bodyDiv w:val="1"/>
      <w:marLeft w:val="0"/>
      <w:marRight w:val="0"/>
      <w:marTop w:val="0"/>
      <w:marBottom w:val="0"/>
      <w:divBdr>
        <w:top w:val="none" w:sz="0" w:space="0" w:color="auto"/>
        <w:left w:val="none" w:sz="0" w:space="0" w:color="auto"/>
        <w:bottom w:val="none" w:sz="0" w:space="0" w:color="auto"/>
        <w:right w:val="none" w:sz="0" w:space="0" w:color="auto"/>
      </w:divBdr>
    </w:div>
    <w:div w:id="1852527247">
      <w:bodyDiv w:val="1"/>
      <w:marLeft w:val="0"/>
      <w:marRight w:val="0"/>
      <w:marTop w:val="0"/>
      <w:marBottom w:val="0"/>
      <w:divBdr>
        <w:top w:val="none" w:sz="0" w:space="0" w:color="auto"/>
        <w:left w:val="none" w:sz="0" w:space="0" w:color="auto"/>
        <w:bottom w:val="none" w:sz="0" w:space="0" w:color="auto"/>
        <w:right w:val="none" w:sz="0" w:space="0" w:color="auto"/>
      </w:divBdr>
    </w:div>
    <w:div w:id="1906255691">
      <w:bodyDiv w:val="1"/>
      <w:marLeft w:val="0"/>
      <w:marRight w:val="0"/>
      <w:marTop w:val="0"/>
      <w:marBottom w:val="0"/>
      <w:divBdr>
        <w:top w:val="none" w:sz="0" w:space="0" w:color="auto"/>
        <w:left w:val="none" w:sz="0" w:space="0" w:color="auto"/>
        <w:bottom w:val="none" w:sz="0" w:space="0" w:color="auto"/>
        <w:right w:val="none" w:sz="0" w:space="0" w:color="auto"/>
      </w:divBdr>
    </w:div>
    <w:div w:id="1926570394">
      <w:bodyDiv w:val="1"/>
      <w:marLeft w:val="0"/>
      <w:marRight w:val="0"/>
      <w:marTop w:val="0"/>
      <w:marBottom w:val="0"/>
      <w:divBdr>
        <w:top w:val="none" w:sz="0" w:space="0" w:color="auto"/>
        <w:left w:val="none" w:sz="0" w:space="0" w:color="auto"/>
        <w:bottom w:val="none" w:sz="0" w:space="0" w:color="auto"/>
        <w:right w:val="none" w:sz="0" w:space="0" w:color="auto"/>
      </w:divBdr>
    </w:div>
    <w:div w:id="1936791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top500.org/statistics/sublist/"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2013 - 2022">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Mac111</b:Tag>
    <b:SourceType>JournalArticle</b:SourceType>
    <b:Guid>{B33E28F8-3D75-46E8-87F7-AD57E0042D41}</b:Guid>
    <b:Author>
      <b:Author>
        <b:NameList>
          <b:Person>
            <b:Last>Mack</b:Last>
            <b:First>Chris</b:First>
            <b:Middle>A.</b:Middle>
          </b:Person>
        </b:NameList>
      </b:Author>
    </b:Author>
    <b:Title>Fifty Years of Moore's Law</b:Title>
    <b:JournalName>IEEE Transactions on Semiconductor Manufacturing,</b:JournalName>
    <b:Year>2011</b:Year>
    <b:Pages>202-207</b:Pages>
    <b:Volume>24</b:Volume>
    <b:Issue>2</b:Issue>
    <b:DOI>10.1109/TSM.2010.2096437</b:DOI>
    <b:RefOrder>1</b:RefOrder>
  </b:Source>
  <b:Source>
    <b:Tag>Dev00</b:Tag>
    <b:SourceType>JournalArticle</b:SourceType>
    <b:Guid>{9109F740-2C1E-4BE7-8535-5F2C2610CB70}</b:Guid>
    <b:Author>
      <b:Author>
        <b:NameList>
          <b:Person>
            <b:Last>Devoret</b:Last>
            <b:First>M.,</b:First>
            <b:Middle>&amp; Schoelkopf, R.</b:Middle>
          </b:Person>
        </b:NameList>
      </b:Author>
    </b:Author>
    <b:Title>Amplifying quantum signals with the single-electron transistor</b:Title>
    <b:JournalName>Nature</b:JournalName>
    <b:Year>2000</b:Year>
    <b:Pages>1039-1046</b:Pages>
    <b:Volume>406</b:Volume>
    <b:DOI>https://doi.org/10.1038/35023253</b:DOI>
    <b:RefOrder>2</b:RefOrder>
  </b:Source>
  <b:Source>
    <b:Tag>Ann92</b:Tag>
    <b:SourceType>ConferenceProceedings</b:SourceType>
    <b:Guid>{5505049C-4896-4B63-9EB7-32D6B45CF4DE}</b:Guid>
    <b:Author>
      <b:Author>
        <b:NameList>
          <b:Person>
            <b:Last>Annaratone</b:Last>
            <b:First>M</b:First>
          </b:Person>
        </b:NameList>
      </b:Author>
    </b:Author>
    <b:Title>MPPs, Amdahl's law, and comparing computers</b:Title>
    <b:Year>1992</b:Year>
    <b:ConferenceName>The Fourth Symposium on the Frontiers of Massively Parallel Computation,</b:ConferenceName>
    <b:DOI>https://doi.org/10.1109/FMPC.1992.234879</b:DOI>
    <b:RefOrder>4</b:RefOrder>
  </b:Source>
  <b:Source>
    <b:Tag>Kri01</b:Tag>
    <b:SourceType>JournalArticle</b:SourceType>
    <b:Guid>{9D86E68C-434E-449E-94FC-081EB57376E4}</b:Guid>
    <b:Author>
      <b:Author>
        <b:NameList>
          <b:Person>
            <b:Last>Krishnaprasad</b:Last>
            <b:First>S.</b:First>
          </b:Person>
        </b:NameList>
      </b:Author>
    </b:Author>
    <b:Title>Uses and abuses of Amdahl's law. </b:Title>
    <b:JournalName>Journal of Computing Sciences in Colleges</b:JournalName>
    <b:Year>2001</b:Year>
    <b:Pages>288-293</b:Pages>
    <b:Volume>17</b:Volume>
    <b:RefOrder>3</b:RefOrder>
  </b:Source>
  <b:Source>
    <b:Tag>Juu12</b:Tag>
    <b:SourceType>JournalArticle</b:SourceType>
    <b:Guid>{042E3765-F4BA-48C1-A844-E653E075EBF6}</b:Guid>
    <b:Author>
      <b:Author>
        <b:NameList>
          <b:Person>
            <b:Last>Juurlink</b:Last>
            <b:First>B.,</b:First>
            <b:Middle>&amp; Meenderinck, C.</b:Middle>
          </b:Person>
        </b:NameList>
      </b:Author>
    </b:Author>
    <b:Title>Amdahl's law for predicting the future of multicores considered harmful.</b:Title>
    <b:JournalName>SIGARCH Comput. Archit. News</b:JournalName>
    <b:Year>2012</b:Year>
    <b:Pages>1-9</b:Pages>
    <b:Volume>40</b:Volume>
    <b:RefOrder>5</b:RefOrder>
  </b:Source>
  <b:Source>
    <b:Tag>Fen07</b:Tag>
    <b:SourceType>JournalArticle</b:SourceType>
    <b:Guid>{08887D9D-BE9F-494E-A6D1-58762F92DB93}</b:Guid>
    <b:Author>
      <b:Author>
        <b:NameList>
          <b:Person>
            <b:Last>Feng</b:Last>
            <b:First>W.,</b:First>
            <b:Middle>&amp; Cameron, K.</b:Middle>
          </b:Person>
        </b:NameList>
      </b:Author>
    </b:Author>
    <b:Title>The Green500 List: Encouraging Sustainable Supercomputing</b:Title>
    <b:JournalName>Computer</b:JournalName>
    <b:Year>2007</b:Year>
    <b:Pages>50-55</b:Pages>
    <b:Volume>40</b:Volume>
    <b:Issue>12</b:Issue>
    <b:DOI>10.1109/MC.2007.445</b:DOI>
    <b:RefOrder>6</b:RefOrder>
  </b:Source>
  <b:Source>
    <b:Tag>Vaz12</b:Tag>
    <b:SourceType>JournalArticle</b:SourceType>
    <b:Guid>{D84BC2C9-9833-4755-B160-3BCE722E4089}</b:Guid>
    <b:Author>
      <b:Author>
        <b:NameList>
          <b:Person>
            <b:Last>Vaziri</b:Last>
            <b:First>S.,</b:First>
            <b:Middle>Lupina, G., Henkel, C., Smith, A., Ostling, M., Dabrowski, J., Lippert, G., Mehr, W., &amp; Lemme, M.</b:Middle>
          </b:Person>
        </b:NameList>
      </b:Author>
    </b:Author>
    <b:Title>A graphene-based hot electron transistor</b:Title>
    <b:JournalName>NanoLetters</b:JournalName>
    <b:Year>2012</b:Year>
    <b:Pages>1435-1439</b:Pages>
    <b:Volume>13</b:Volume>
    <b:Issue>4</b:Issue>
    <b:DOI>https://doi.org/10.1016/j.sse.2013.02.008.</b:DOI>
    <b:RefOrder>7</b:RefOrder>
  </b:Source>
  <b:Source>
    <b:Tag>Loh07</b:Tag>
    <b:SourceType>JournalArticle</b:SourceType>
    <b:Guid>{3632B919-12DF-4AD5-B5AF-7D2CC05DC8C1}</b:Guid>
    <b:Author>
      <b:Author>
        <b:NameList>
          <b:Person>
            <b:Last>Loh</b:Last>
            <b:First>G.,</b:First>
            <b:Middle>Xie, Y., &amp; Black, B.</b:Middle>
          </b:Person>
        </b:NameList>
      </b:Author>
    </b:Author>
    <b:Title>Processor Design in 3D Die-Stacking Technologies</b:Title>
    <b:JournalName>Micro</b:JournalName>
    <b:Year>2007</b:Year>
    <b:Pages>31-48</b:Pages>
    <b:Volume>27</b:Volume>
    <b:DOI>https://doi.org/10.1109/MM.2007.59</b:DOI>
    <b:RefOrder>8</b:RefOrder>
  </b:Source>
</b:Sources>
</file>

<file path=customXml/itemProps1.xml><?xml version="1.0" encoding="utf-8"?>
<ds:datastoreItem xmlns:ds="http://schemas.openxmlformats.org/officeDocument/2006/customXml" ds:itemID="{B1ED7916-582D-4D59-A5E0-0D51828B7A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1784</Words>
  <Characters>10172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Natalia Melkowska Di Maio-Zaffino</cp:lastModifiedBy>
  <cp:revision>2</cp:revision>
  <dcterms:created xsi:type="dcterms:W3CDTF">2024-04-02T03:13:00Z</dcterms:created>
  <dcterms:modified xsi:type="dcterms:W3CDTF">2024-04-02T03:44:00Z</dcterms:modified>
</cp:coreProperties>
</file>