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2460C" w14:textId="77777777" w:rsidR="008376F6" w:rsidRPr="009C7D41" w:rsidRDefault="00373AA1" w:rsidP="00C047E6">
      <w:pPr>
        <w:ind w:left="0"/>
        <w:rPr>
          <w:rFonts w:ascii="Calibri" w:hAnsi="Calibri" w:cs="Calibri"/>
          <w:color w:val="156082" w:themeColor="accent1"/>
          <w:sz w:val="32"/>
          <w:szCs w:val="32"/>
        </w:rPr>
      </w:pPr>
      <w:r w:rsidRPr="009C7D41">
        <w:rPr>
          <w:rFonts w:ascii="Calibri" w:hAnsi="Calibri" w:cs="Calibri"/>
          <w:color w:val="156082" w:themeColor="accent1"/>
          <w:sz w:val="32"/>
          <w:szCs w:val="32"/>
        </w:rPr>
        <w:t>COM00146M</w:t>
      </w:r>
      <w:r w:rsidR="008376F6" w:rsidRPr="009C7D41">
        <w:rPr>
          <w:rFonts w:ascii="Calibri" w:hAnsi="Calibri" w:cs="Calibri"/>
          <w:color w:val="156082" w:themeColor="accent1"/>
          <w:sz w:val="32"/>
          <w:szCs w:val="32"/>
        </w:rPr>
        <w:t xml:space="preserve"> </w:t>
      </w:r>
    </w:p>
    <w:p w14:paraId="1FC08B88" w14:textId="77777777" w:rsidR="008376F6" w:rsidRPr="009C7D41" w:rsidRDefault="00373AA1" w:rsidP="00C047E6">
      <w:pPr>
        <w:ind w:left="0"/>
        <w:rPr>
          <w:rFonts w:ascii="Calibri" w:hAnsi="Calibri" w:cs="Calibri"/>
          <w:color w:val="156082" w:themeColor="accent1"/>
          <w:sz w:val="32"/>
          <w:szCs w:val="32"/>
        </w:rPr>
      </w:pPr>
      <w:r w:rsidRPr="009C7D41">
        <w:rPr>
          <w:rFonts w:ascii="Calibri" w:hAnsi="Calibri" w:cs="Calibri"/>
          <w:color w:val="156082" w:themeColor="accent1"/>
          <w:sz w:val="32"/>
          <w:szCs w:val="32"/>
        </w:rPr>
        <w:t>Department of Computer Science</w:t>
      </w:r>
      <w:r w:rsidR="008376F6" w:rsidRPr="009C7D41">
        <w:rPr>
          <w:rFonts w:ascii="Calibri" w:hAnsi="Calibri" w:cs="Calibri"/>
          <w:color w:val="156082" w:themeColor="accent1"/>
          <w:sz w:val="32"/>
          <w:szCs w:val="32"/>
        </w:rPr>
        <w:t xml:space="preserve"> </w:t>
      </w:r>
    </w:p>
    <w:p w14:paraId="2B2A7D6D" w14:textId="77777777" w:rsidR="008376F6" w:rsidRPr="009C7D41" w:rsidRDefault="00373AA1" w:rsidP="00C047E6">
      <w:pPr>
        <w:ind w:left="0"/>
        <w:rPr>
          <w:rFonts w:ascii="Calibri" w:hAnsi="Calibri" w:cs="Calibri"/>
          <w:color w:val="156082" w:themeColor="accent1"/>
          <w:sz w:val="32"/>
          <w:szCs w:val="32"/>
        </w:rPr>
      </w:pPr>
      <w:r w:rsidRPr="009C7D41">
        <w:rPr>
          <w:rFonts w:ascii="Calibri" w:hAnsi="Calibri" w:cs="Calibri"/>
          <w:color w:val="156082" w:themeColor="accent1"/>
          <w:sz w:val="32"/>
          <w:szCs w:val="32"/>
        </w:rPr>
        <w:t>Research Methods</w:t>
      </w:r>
      <w:r w:rsidR="008376F6" w:rsidRPr="009C7D41">
        <w:rPr>
          <w:rFonts w:ascii="Calibri" w:hAnsi="Calibri" w:cs="Calibri"/>
          <w:color w:val="156082" w:themeColor="accent1"/>
          <w:sz w:val="32"/>
          <w:szCs w:val="32"/>
        </w:rPr>
        <w:t xml:space="preserve"> </w:t>
      </w:r>
    </w:p>
    <w:p w14:paraId="1FD8F8ED" w14:textId="38B5A292" w:rsidR="00564F7F" w:rsidRPr="009C7D41" w:rsidRDefault="00373AA1" w:rsidP="00C047E6">
      <w:pPr>
        <w:ind w:left="0"/>
        <w:rPr>
          <w:rFonts w:ascii="Calibri" w:hAnsi="Calibri" w:cs="Calibri"/>
          <w:color w:val="156082" w:themeColor="accent1"/>
          <w:sz w:val="32"/>
          <w:szCs w:val="32"/>
        </w:rPr>
      </w:pPr>
      <w:r w:rsidRPr="009C7D41">
        <w:rPr>
          <w:rFonts w:ascii="Calibri" w:hAnsi="Calibri" w:cs="Calibri"/>
          <w:color w:val="156082" w:themeColor="accent1"/>
          <w:sz w:val="32"/>
          <w:szCs w:val="32"/>
        </w:rPr>
        <w:t>SUMMATIVE ASSESSMENT</w:t>
      </w:r>
    </w:p>
    <w:p w14:paraId="7EA72B49" w14:textId="77777777" w:rsidR="007D2444" w:rsidRPr="009C7D41" w:rsidRDefault="007D2444" w:rsidP="00C047E6">
      <w:pPr>
        <w:rPr>
          <w:rFonts w:ascii="Calibri" w:hAnsi="Calibri" w:cs="Calibri"/>
        </w:rPr>
      </w:pPr>
    </w:p>
    <w:p w14:paraId="727D9F3D" w14:textId="77D92F1E" w:rsidR="00373AA1" w:rsidRPr="009C7D41" w:rsidRDefault="00FA3BFC" w:rsidP="00C047E6">
      <w:pPr>
        <w:ind w:left="0"/>
        <w:rPr>
          <w:rFonts w:ascii="Calibri" w:hAnsi="Calibri" w:cs="Calibri"/>
          <w:b/>
          <w:bCs/>
          <w:sz w:val="28"/>
          <w:szCs w:val="28"/>
          <w:lang w:eastAsia="en-US"/>
        </w:rPr>
      </w:pPr>
      <w:r w:rsidRPr="009C7D41">
        <w:rPr>
          <w:rFonts w:ascii="Calibri" w:hAnsi="Calibri" w:cs="Calibri"/>
          <w:b/>
          <w:bCs/>
          <w:sz w:val="28"/>
          <w:szCs w:val="28"/>
          <w:lang w:eastAsia="en-US"/>
        </w:rPr>
        <w:t xml:space="preserve">Overall </w:t>
      </w:r>
      <w:r w:rsidR="00373AA1" w:rsidRPr="009C7D41">
        <w:rPr>
          <w:rFonts w:ascii="Calibri" w:hAnsi="Calibri" w:cs="Calibri"/>
          <w:b/>
          <w:bCs/>
          <w:sz w:val="28"/>
          <w:szCs w:val="28"/>
          <w:lang w:eastAsia="en-US"/>
        </w:rPr>
        <w:t>Word Count</w:t>
      </w:r>
      <w:r w:rsidRPr="009C7D41">
        <w:rPr>
          <w:rFonts w:ascii="Calibri" w:hAnsi="Calibri" w:cs="Calibri"/>
          <w:b/>
          <w:bCs/>
          <w:sz w:val="28"/>
          <w:szCs w:val="28"/>
          <w:lang w:eastAsia="en-US"/>
        </w:rPr>
        <w:t>:</w:t>
      </w:r>
      <w:r w:rsidR="00750D28" w:rsidRPr="009C7D41">
        <w:rPr>
          <w:rFonts w:ascii="Calibri" w:hAnsi="Calibri" w:cs="Calibri"/>
          <w:b/>
          <w:bCs/>
          <w:sz w:val="28"/>
          <w:szCs w:val="28"/>
          <w:lang w:eastAsia="en-US"/>
        </w:rPr>
        <w:t xml:space="preserve"> </w:t>
      </w:r>
      <w:r w:rsidR="00BC5A3C">
        <w:rPr>
          <w:rFonts w:ascii="Calibri" w:hAnsi="Calibri" w:cs="Calibri"/>
          <w:b/>
          <w:bCs/>
          <w:sz w:val="28"/>
          <w:szCs w:val="28"/>
          <w:lang w:eastAsia="en-US"/>
        </w:rPr>
        <w:t>300</w:t>
      </w:r>
      <w:r w:rsidR="00B36C87">
        <w:rPr>
          <w:rFonts w:ascii="Calibri" w:hAnsi="Calibri" w:cs="Calibri"/>
          <w:b/>
          <w:bCs/>
          <w:sz w:val="28"/>
          <w:szCs w:val="28"/>
          <w:lang w:eastAsia="en-US"/>
        </w:rPr>
        <w:t>0</w:t>
      </w:r>
    </w:p>
    <w:p w14:paraId="6DEFDACC" w14:textId="28D7668E" w:rsidR="00373AA1" w:rsidRPr="009C7D41" w:rsidRDefault="00373AA1" w:rsidP="00C047E6">
      <w:pPr>
        <w:ind w:left="0"/>
        <w:rPr>
          <w:rFonts w:ascii="Calibri" w:hAnsi="Calibri" w:cs="Calibri"/>
          <w:sz w:val="28"/>
          <w:szCs w:val="28"/>
          <w:lang w:eastAsia="en-US"/>
        </w:rPr>
      </w:pPr>
      <w:r w:rsidRPr="009C7D41">
        <w:rPr>
          <w:rFonts w:ascii="Calibri" w:hAnsi="Calibri" w:cs="Calibri"/>
          <w:sz w:val="28"/>
          <w:szCs w:val="28"/>
          <w:lang w:eastAsia="en-US"/>
        </w:rPr>
        <w:t>Task 1</w:t>
      </w:r>
      <w:r w:rsidR="007D2444" w:rsidRPr="009C7D41">
        <w:rPr>
          <w:rFonts w:ascii="Calibri" w:hAnsi="Calibri" w:cs="Calibri"/>
          <w:sz w:val="28"/>
          <w:szCs w:val="28"/>
          <w:lang w:eastAsia="en-US"/>
        </w:rPr>
        <w:t>: 7</w:t>
      </w:r>
      <w:r w:rsidR="00E70FFE" w:rsidRPr="009C7D41">
        <w:rPr>
          <w:rFonts w:ascii="Calibri" w:hAnsi="Calibri" w:cs="Calibri"/>
          <w:sz w:val="28"/>
          <w:szCs w:val="28"/>
          <w:lang w:eastAsia="en-US"/>
        </w:rPr>
        <w:t>7</w:t>
      </w:r>
      <w:r w:rsidR="008F7F69">
        <w:rPr>
          <w:rFonts w:ascii="Calibri" w:hAnsi="Calibri" w:cs="Calibri"/>
          <w:sz w:val="28"/>
          <w:szCs w:val="28"/>
          <w:lang w:eastAsia="en-US"/>
        </w:rPr>
        <w:t>5</w:t>
      </w:r>
      <w:r w:rsidR="00EB6A21" w:rsidRPr="009C7D41">
        <w:rPr>
          <w:rFonts w:ascii="Calibri" w:hAnsi="Calibri" w:cs="Calibri"/>
          <w:sz w:val="28"/>
          <w:szCs w:val="28"/>
          <w:lang w:eastAsia="en-US"/>
        </w:rPr>
        <w:t xml:space="preserve"> Words</w:t>
      </w:r>
    </w:p>
    <w:p w14:paraId="42CFEBBD" w14:textId="3088F4D3" w:rsidR="00373AA1" w:rsidRPr="009C7D41" w:rsidRDefault="00373AA1" w:rsidP="00C047E6">
      <w:pPr>
        <w:ind w:left="0"/>
        <w:rPr>
          <w:rFonts w:ascii="Calibri" w:hAnsi="Calibri" w:cs="Calibri"/>
          <w:sz w:val="28"/>
          <w:szCs w:val="28"/>
          <w:lang w:eastAsia="en-US"/>
        </w:rPr>
      </w:pPr>
      <w:r w:rsidRPr="009C7D41">
        <w:rPr>
          <w:rFonts w:ascii="Calibri" w:hAnsi="Calibri" w:cs="Calibri"/>
          <w:sz w:val="28"/>
          <w:szCs w:val="28"/>
          <w:lang w:eastAsia="en-US"/>
        </w:rPr>
        <w:t>Task 2</w:t>
      </w:r>
      <w:r w:rsidR="007D2444" w:rsidRPr="009C7D41">
        <w:rPr>
          <w:rFonts w:ascii="Calibri" w:hAnsi="Calibri" w:cs="Calibri"/>
          <w:sz w:val="28"/>
          <w:szCs w:val="28"/>
          <w:lang w:eastAsia="en-US"/>
        </w:rPr>
        <w:t>: 1</w:t>
      </w:r>
      <w:r w:rsidR="00706C2B">
        <w:rPr>
          <w:rFonts w:ascii="Calibri" w:hAnsi="Calibri" w:cs="Calibri"/>
          <w:sz w:val="28"/>
          <w:szCs w:val="28"/>
          <w:lang w:eastAsia="en-US"/>
        </w:rPr>
        <w:t>7</w:t>
      </w:r>
      <w:r w:rsidR="002E3FB4">
        <w:rPr>
          <w:rFonts w:ascii="Calibri" w:hAnsi="Calibri" w:cs="Calibri"/>
          <w:sz w:val="28"/>
          <w:szCs w:val="28"/>
          <w:lang w:eastAsia="en-US"/>
        </w:rPr>
        <w:t>86</w:t>
      </w:r>
      <w:r w:rsidR="00CA408C">
        <w:rPr>
          <w:rFonts w:ascii="Calibri" w:hAnsi="Calibri" w:cs="Calibri"/>
          <w:sz w:val="28"/>
          <w:szCs w:val="28"/>
          <w:lang w:eastAsia="en-US"/>
        </w:rPr>
        <w:t xml:space="preserve"> </w:t>
      </w:r>
      <w:r w:rsidR="007D2444" w:rsidRPr="009C7D41">
        <w:rPr>
          <w:rFonts w:ascii="Calibri" w:hAnsi="Calibri" w:cs="Calibri"/>
          <w:sz w:val="28"/>
          <w:szCs w:val="28"/>
          <w:lang w:eastAsia="en-US"/>
        </w:rPr>
        <w:t>Words</w:t>
      </w:r>
    </w:p>
    <w:p w14:paraId="2D1F0792" w14:textId="0011956E" w:rsidR="00373AA1" w:rsidRPr="009C7D41" w:rsidRDefault="00373AA1" w:rsidP="00C047E6">
      <w:pPr>
        <w:ind w:left="0"/>
        <w:rPr>
          <w:rFonts w:ascii="Calibri" w:hAnsi="Calibri" w:cs="Calibri"/>
          <w:sz w:val="28"/>
          <w:szCs w:val="28"/>
          <w:lang w:eastAsia="en-US"/>
        </w:rPr>
      </w:pPr>
      <w:r w:rsidRPr="009C7D41">
        <w:rPr>
          <w:rFonts w:ascii="Calibri" w:hAnsi="Calibri" w:cs="Calibri"/>
          <w:sz w:val="28"/>
          <w:szCs w:val="28"/>
          <w:lang w:eastAsia="en-US"/>
        </w:rPr>
        <w:t>Task 3</w:t>
      </w:r>
      <w:r w:rsidR="007D2444" w:rsidRPr="009C7D41">
        <w:rPr>
          <w:rFonts w:ascii="Calibri" w:hAnsi="Calibri" w:cs="Calibri"/>
          <w:sz w:val="28"/>
          <w:szCs w:val="28"/>
          <w:lang w:eastAsia="en-US"/>
        </w:rPr>
        <w:t xml:space="preserve">: </w:t>
      </w:r>
      <w:r w:rsidR="00102D2B" w:rsidRPr="009C7D41">
        <w:rPr>
          <w:rFonts w:ascii="Calibri" w:hAnsi="Calibri" w:cs="Calibri"/>
          <w:sz w:val="28"/>
          <w:szCs w:val="28"/>
          <w:lang w:eastAsia="en-US"/>
        </w:rPr>
        <w:t>4</w:t>
      </w:r>
      <w:r w:rsidR="00706C2B">
        <w:rPr>
          <w:rFonts w:ascii="Calibri" w:hAnsi="Calibri" w:cs="Calibri"/>
          <w:sz w:val="28"/>
          <w:szCs w:val="28"/>
          <w:lang w:eastAsia="en-US"/>
        </w:rPr>
        <w:t>3</w:t>
      </w:r>
      <w:r w:rsidR="00FF2436">
        <w:rPr>
          <w:rFonts w:ascii="Calibri" w:hAnsi="Calibri" w:cs="Calibri"/>
          <w:sz w:val="28"/>
          <w:szCs w:val="28"/>
          <w:lang w:eastAsia="en-US"/>
        </w:rPr>
        <w:t>9</w:t>
      </w:r>
      <w:r w:rsidR="007D2444" w:rsidRPr="009C7D41">
        <w:rPr>
          <w:rFonts w:ascii="Calibri" w:hAnsi="Calibri" w:cs="Calibri"/>
          <w:sz w:val="28"/>
          <w:szCs w:val="28"/>
          <w:lang w:eastAsia="en-US"/>
        </w:rPr>
        <w:t xml:space="preserve"> Words</w:t>
      </w:r>
      <w:r w:rsidR="00BA387E" w:rsidRPr="009C7D41">
        <w:rPr>
          <w:rFonts w:ascii="Calibri" w:hAnsi="Calibri" w:cs="Calibri"/>
          <w:sz w:val="28"/>
          <w:szCs w:val="28"/>
          <w:lang w:eastAsia="en-US"/>
        </w:rPr>
        <w:t xml:space="preserve"> </w:t>
      </w:r>
    </w:p>
    <w:p w14:paraId="50FD1A9F" w14:textId="77777777" w:rsidR="007D2444" w:rsidRPr="009C7D41" w:rsidRDefault="007D2444" w:rsidP="00C047E6">
      <w:pPr>
        <w:ind w:left="0"/>
        <w:rPr>
          <w:rFonts w:ascii="Calibri" w:hAnsi="Calibri" w:cs="Calibri"/>
          <w:lang w:eastAsia="en-US"/>
        </w:rPr>
      </w:pPr>
    </w:p>
    <w:p w14:paraId="6C7D251F" w14:textId="798C1040" w:rsidR="008376F6" w:rsidRPr="009C7D41" w:rsidRDefault="008376F6" w:rsidP="00C047E6">
      <w:pPr>
        <w:ind w:left="0"/>
        <w:rPr>
          <w:rFonts w:ascii="Calibri" w:hAnsi="Calibri" w:cs="Calibri"/>
          <w:lang w:eastAsia="en-US"/>
        </w:rPr>
      </w:pPr>
    </w:p>
    <w:p w14:paraId="35DE6167" w14:textId="77777777" w:rsidR="005606D9" w:rsidRPr="009C7D41" w:rsidRDefault="005606D9" w:rsidP="00C047E6">
      <w:pPr>
        <w:ind w:left="0"/>
        <w:rPr>
          <w:rFonts w:ascii="Calibri" w:hAnsi="Calibri" w:cs="Calibri"/>
          <w:lang w:eastAsia="en-US"/>
        </w:rPr>
      </w:pPr>
    </w:p>
    <w:p w14:paraId="16101F9F" w14:textId="77777777" w:rsidR="005606D9" w:rsidRPr="009C7D41" w:rsidRDefault="005606D9" w:rsidP="00C047E6">
      <w:pPr>
        <w:ind w:left="0"/>
        <w:rPr>
          <w:rFonts w:ascii="Calibri" w:hAnsi="Calibri" w:cs="Calibri"/>
          <w:lang w:eastAsia="en-US"/>
        </w:rPr>
      </w:pPr>
    </w:p>
    <w:p w14:paraId="53DFFBE3" w14:textId="77777777" w:rsidR="007C7798" w:rsidRPr="009C7D41" w:rsidRDefault="007C7798" w:rsidP="00C047E6">
      <w:pPr>
        <w:ind w:left="0"/>
        <w:rPr>
          <w:rFonts w:ascii="Calibri" w:hAnsi="Calibri" w:cs="Calibri"/>
          <w:lang w:eastAsia="en-US"/>
        </w:rPr>
      </w:pPr>
    </w:p>
    <w:p w14:paraId="545DB002" w14:textId="77777777" w:rsidR="008376F6" w:rsidRPr="009C7D41" w:rsidRDefault="008376F6" w:rsidP="00C047E6">
      <w:pPr>
        <w:ind w:left="0"/>
        <w:rPr>
          <w:rFonts w:ascii="Calibri" w:hAnsi="Calibri" w:cs="Calibri"/>
          <w:lang w:eastAsia="en-US"/>
        </w:rPr>
      </w:pPr>
    </w:p>
    <w:sdt>
      <w:sdtPr>
        <w:rPr>
          <w:rFonts w:ascii="Calibri" w:eastAsia="Times New Roman" w:hAnsi="Calibri" w:cs="Calibri"/>
          <w:color w:val="000000"/>
          <w:sz w:val="24"/>
          <w:szCs w:val="24"/>
          <w:lang w:val="en-GB" w:eastAsia="en-GB"/>
        </w:rPr>
        <w:id w:val="1121583873"/>
        <w:docPartObj>
          <w:docPartGallery w:val="Table of Contents"/>
          <w:docPartUnique/>
        </w:docPartObj>
      </w:sdtPr>
      <w:sdtEndPr>
        <w:rPr>
          <w:b/>
          <w:bCs/>
          <w:noProof/>
        </w:rPr>
      </w:sdtEndPr>
      <w:sdtContent>
        <w:p w14:paraId="1C375FF3" w14:textId="3A8BD4BF" w:rsidR="005606D9" w:rsidRPr="009C7D41" w:rsidRDefault="005606D9" w:rsidP="00736D04">
          <w:pPr>
            <w:pStyle w:val="TOCHeading"/>
            <w:spacing w:line="480" w:lineRule="auto"/>
            <w:rPr>
              <w:rFonts w:ascii="Calibri" w:hAnsi="Calibri" w:cs="Calibri"/>
            </w:rPr>
          </w:pPr>
          <w:r w:rsidRPr="009C7D41">
            <w:rPr>
              <w:rFonts w:ascii="Calibri" w:hAnsi="Calibri" w:cs="Calibri"/>
            </w:rPr>
            <w:t>Contents</w:t>
          </w:r>
        </w:p>
        <w:p w14:paraId="472D68EA" w14:textId="64538780" w:rsidR="005606D9" w:rsidRPr="009C7D41" w:rsidRDefault="005606D9" w:rsidP="00736D04">
          <w:pPr>
            <w:pStyle w:val="TOC2"/>
            <w:tabs>
              <w:tab w:val="right" w:leader="dot" w:pos="9016"/>
            </w:tabs>
            <w:spacing w:line="480" w:lineRule="auto"/>
            <w:rPr>
              <w:rFonts w:ascii="Calibri" w:eastAsiaTheme="minorEastAsia" w:hAnsi="Calibri" w:cs="Calibri"/>
              <w:noProof/>
              <w:color w:val="auto"/>
              <w:kern w:val="2"/>
              <w14:ligatures w14:val="standardContextual"/>
            </w:rPr>
          </w:pPr>
          <w:r w:rsidRPr="009C7D41">
            <w:rPr>
              <w:rFonts w:ascii="Calibri" w:hAnsi="Calibri" w:cs="Calibri"/>
            </w:rPr>
            <w:fldChar w:fldCharType="begin"/>
          </w:r>
          <w:r w:rsidRPr="009C7D41">
            <w:rPr>
              <w:rFonts w:ascii="Calibri" w:hAnsi="Calibri" w:cs="Calibri"/>
            </w:rPr>
            <w:instrText xml:space="preserve"> TOC \o "1-3" \h \z \u </w:instrText>
          </w:r>
          <w:r w:rsidRPr="009C7D41">
            <w:rPr>
              <w:rFonts w:ascii="Calibri" w:hAnsi="Calibri" w:cs="Calibri"/>
            </w:rPr>
            <w:fldChar w:fldCharType="separate"/>
          </w:r>
          <w:hyperlink w:anchor="_Toc174926996" w:history="1">
            <w:r w:rsidRPr="009C7D41">
              <w:rPr>
                <w:rStyle w:val="Hyperlink"/>
                <w:rFonts w:ascii="Calibri" w:hAnsi="Calibri" w:cs="Calibri"/>
                <w:noProof/>
              </w:rPr>
              <w:t>Task 1 - Evaluation of both papers</w:t>
            </w:r>
            <w:r w:rsidRPr="009C7D41">
              <w:rPr>
                <w:rFonts w:ascii="Calibri" w:hAnsi="Calibri" w:cs="Calibri"/>
                <w:noProof/>
                <w:webHidden/>
              </w:rPr>
              <w:tab/>
            </w:r>
            <w:r w:rsidRPr="009C7D41">
              <w:rPr>
                <w:rFonts w:ascii="Calibri" w:hAnsi="Calibri" w:cs="Calibri"/>
                <w:noProof/>
                <w:webHidden/>
              </w:rPr>
              <w:fldChar w:fldCharType="begin"/>
            </w:r>
            <w:r w:rsidRPr="009C7D41">
              <w:rPr>
                <w:rFonts w:ascii="Calibri" w:hAnsi="Calibri" w:cs="Calibri"/>
                <w:noProof/>
                <w:webHidden/>
              </w:rPr>
              <w:instrText xml:space="preserve"> PAGEREF _Toc174926996 \h </w:instrText>
            </w:r>
            <w:r w:rsidRPr="009C7D41">
              <w:rPr>
                <w:rFonts w:ascii="Calibri" w:hAnsi="Calibri" w:cs="Calibri"/>
                <w:noProof/>
                <w:webHidden/>
              </w:rPr>
            </w:r>
            <w:r w:rsidRPr="009C7D41">
              <w:rPr>
                <w:rFonts w:ascii="Calibri" w:hAnsi="Calibri" w:cs="Calibri"/>
                <w:noProof/>
                <w:webHidden/>
              </w:rPr>
              <w:fldChar w:fldCharType="separate"/>
            </w:r>
            <w:r w:rsidR="00E1531F">
              <w:rPr>
                <w:rFonts w:ascii="Calibri" w:hAnsi="Calibri" w:cs="Calibri"/>
                <w:noProof/>
                <w:webHidden/>
              </w:rPr>
              <w:t>2</w:t>
            </w:r>
            <w:r w:rsidRPr="009C7D41">
              <w:rPr>
                <w:rFonts w:ascii="Calibri" w:hAnsi="Calibri" w:cs="Calibri"/>
                <w:noProof/>
                <w:webHidden/>
              </w:rPr>
              <w:fldChar w:fldCharType="end"/>
            </w:r>
          </w:hyperlink>
        </w:p>
        <w:p w14:paraId="341EAB48" w14:textId="64AA8E8C" w:rsidR="005606D9" w:rsidRPr="009C7D41" w:rsidRDefault="00000000" w:rsidP="00736D04">
          <w:pPr>
            <w:pStyle w:val="TOC2"/>
            <w:tabs>
              <w:tab w:val="right" w:leader="dot" w:pos="9016"/>
            </w:tabs>
            <w:spacing w:line="480" w:lineRule="auto"/>
            <w:rPr>
              <w:rFonts w:ascii="Calibri" w:eastAsiaTheme="minorEastAsia" w:hAnsi="Calibri" w:cs="Calibri"/>
              <w:noProof/>
              <w:color w:val="auto"/>
              <w:kern w:val="2"/>
              <w14:ligatures w14:val="standardContextual"/>
            </w:rPr>
          </w:pPr>
          <w:hyperlink w:anchor="_Toc174926997" w:history="1">
            <w:r w:rsidR="005606D9" w:rsidRPr="009C7D41">
              <w:rPr>
                <w:rStyle w:val="Hyperlink"/>
                <w:rFonts w:ascii="Calibri" w:hAnsi="Calibri" w:cs="Calibri"/>
                <w:noProof/>
              </w:rPr>
              <w:t>Task 2 - Recommendations for one paper</w:t>
            </w:r>
            <w:r w:rsidR="005606D9" w:rsidRPr="009C7D41">
              <w:rPr>
                <w:rFonts w:ascii="Calibri" w:hAnsi="Calibri" w:cs="Calibri"/>
                <w:noProof/>
                <w:webHidden/>
              </w:rPr>
              <w:tab/>
            </w:r>
            <w:r w:rsidR="005606D9" w:rsidRPr="009C7D41">
              <w:rPr>
                <w:rFonts w:ascii="Calibri" w:hAnsi="Calibri" w:cs="Calibri"/>
                <w:noProof/>
                <w:webHidden/>
              </w:rPr>
              <w:fldChar w:fldCharType="begin"/>
            </w:r>
            <w:r w:rsidR="005606D9" w:rsidRPr="009C7D41">
              <w:rPr>
                <w:rFonts w:ascii="Calibri" w:hAnsi="Calibri" w:cs="Calibri"/>
                <w:noProof/>
                <w:webHidden/>
              </w:rPr>
              <w:instrText xml:space="preserve"> PAGEREF _Toc174926997 \h </w:instrText>
            </w:r>
            <w:r w:rsidR="005606D9" w:rsidRPr="009C7D41">
              <w:rPr>
                <w:rFonts w:ascii="Calibri" w:hAnsi="Calibri" w:cs="Calibri"/>
                <w:noProof/>
                <w:webHidden/>
              </w:rPr>
            </w:r>
            <w:r w:rsidR="005606D9" w:rsidRPr="009C7D41">
              <w:rPr>
                <w:rFonts w:ascii="Calibri" w:hAnsi="Calibri" w:cs="Calibri"/>
                <w:noProof/>
                <w:webHidden/>
              </w:rPr>
              <w:fldChar w:fldCharType="separate"/>
            </w:r>
            <w:r w:rsidR="00E1531F">
              <w:rPr>
                <w:rFonts w:ascii="Calibri" w:hAnsi="Calibri" w:cs="Calibri"/>
                <w:noProof/>
                <w:webHidden/>
              </w:rPr>
              <w:t>4</w:t>
            </w:r>
            <w:r w:rsidR="005606D9" w:rsidRPr="009C7D41">
              <w:rPr>
                <w:rFonts w:ascii="Calibri" w:hAnsi="Calibri" w:cs="Calibri"/>
                <w:noProof/>
                <w:webHidden/>
              </w:rPr>
              <w:fldChar w:fldCharType="end"/>
            </w:r>
          </w:hyperlink>
        </w:p>
        <w:p w14:paraId="179DAD92" w14:textId="62CBA525" w:rsidR="005606D9" w:rsidRPr="009C7D41" w:rsidRDefault="00000000" w:rsidP="00736D04">
          <w:pPr>
            <w:pStyle w:val="TOC2"/>
            <w:tabs>
              <w:tab w:val="right" w:leader="dot" w:pos="9016"/>
            </w:tabs>
            <w:spacing w:line="480" w:lineRule="auto"/>
            <w:rPr>
              <w:rFonts w:ascii="Calibri" w:eastAsiaTheme="minorEastAsia" w:hAnsi="Calibri" w:cs="Calibri"/>
              <w:noProof/>
              <w:color w:val="auto"/>
              <w:kern w:val="2"/>
              <w14:ligatures w14:val="standardContextual"/>
            </w:rPr>
          </w:pPr>
          <w:hyperlink w:anchor="_Toc174926998" w:history="1">
            <w:r w:rsidR="005606D9" w:rsidRPr="009C7D41">
              <w:rPr>
                <w:rStyle w:val="Hyperlink"/>
                <w:rFonts w:ascii="Calibri" w:hAnsi="Calibri" w:cs="Calibri"/>
                <w:noProof/>
              </w:rPr>
              <w:t>Task 3 - Discussion of key characteristics</w:t>
            </w:r>
            <w:r w:rsidR="005606D9" w:rsidRPr="009C7D41">
              <w:rPr>
                <w:rFonts w:ascii="Calibri" w:hAnsi="Calibri" w:cs="Calibri"/>
                <w:noProof/>
                <w:webHidden/>
              </w:rPr>
              <w:tab/>
            </w:r>
            <w:r w:rsidR="005606D9" w:rsidRPr="009C7D41">
              <w:rPr>
                <w:rFonts w:ascii="Calibri" w:hAnsi="Calibri" w:cs="Calibri"/>
                <w:noProof/>
                <w:webHidden/>
              </w:rPr>
              <w:fldChar w:fldCharType="begin"/>
            </w:r>
            <w:r w:rsidR="005606D9" w:rsidRPr="009C7D41">
              <w:rPr>
                <w:rFonts w:ascii="Calibri" w:hAnsi="Calibri" w:cs="Calibri"/>
                <w:noProof/>
                <w:webHidden/>
              </w:rPr>
              <w:instrText xml:space="preserve"> PAGEREF _Toc174926998 \h </w:instrText>
            </w:r>
            <w:r w:rsidR="005606D9" w:rsidRPr="009C7D41">
              <w:rPr>
                <w:rFonts w:ascii="Calibri" w:hAnsi="Calibri" w:cs="Calibri"/>
                <w:noProof/>
                <w:webHidden/>
              </w:rPr>
            </w:r>
            <w:r w:rsidR="005606D9" w:rsidRPr="009C7D41">
              <w:rPr>
                <w:rFonts w:ascii="Calibri" w:hAnsi="Calibri" w:cs="Calibri"/>
                <w:noProof/>
                <w:webHidden/>
              </w:rPr>
              <w:fldChar w:fldCharType="separate"/>
            </w:r>
            <w:r w:rsidR="00E1531F">
              <w:rPr>
                <w:rFonts w:ascii="Calibri" w:hAnsi="Calibri" w:cs="Calibri"/>
                <w:noProof/>
                <w:webHidden/>
              </w:rPr>
              <w:t>9</w:t>
            </w:r>
            <w:r w:rsidR="005606D9" w:rsidRPr="009C7D41">
              <w:rPr>
                <w:rFonts w:ascii="Calibri" w:hAnsi="Calibri" w:cs="Calibri"/>
                <w:noProof/>
                <w:webHidden/>
              </w:rPr>
              <w:fldChar w:fldCharType="end"/>
            </w:r>
          </w:hyperlink>
        </w:p>
        <w:p w14:paraId="1718674C" w14:textId="3584AB46" w:rsidR="005606D9" w:rsidRPr="009C7D41" w:rsidRDefault="00000000" w:rsidP="00736D04">
          <w:pPr>
            <w:pStyle w:val="TOC2"/>
            <w:tabs>
              <w:tab w:val="right" w:leader="dot" w:pos="9016"/>
            </w:tabs>
            <w:spacing w:line="480" w:lineRule="auto"/>
            <w:rPr>
              <w:rFonts w:ascii="Calibri" w:eastAsiaTheme="minorEastAsia" w:hAnsi="Calibri" w:cs="Calibri"/>
              <w:noProof/>
              <w:color w:val="auto"/>
              <w:kern w:val="2"/>
              <w14:ligatures w14:val="standardContextual"/>
            </w:rPr>
          </w:pPr>
          <w:hyperlink w:anchor="_Toc174926999" w:history="1">
            <w:r w:rsidR="005606D9" w:rsidRPr="009C7D41">
              <w:rPr>
                <w:rStyle w:val="Hyperlink"/>
                <w:rFonts w:ascii="Calibri" w:hAnsi="Calibri" w:cs="Calibri"/>
                <w:noProof/>
              </w:rPr>
              <w:t>Appendix</w:t>
            </w:r>
            <w:r w:rsidR="005606D9" w:rsidRPr="009C7D41">
              <w:rPr>
                <w:rFonts w:ascii="Calibri" w:hAnsi="Calibri" w:cs="Calibri"/>
                <w:noProof/>
                <w:webHidden/>
              </w:rPr>
              <w:tab/>
            </w:r>
            <w:r w:rsidR="005606D9" w:rsidRPr="009C7D41">
              <w:rPr>
                <w:rFonts w:ascii="Calibri" w:hAnsi="Calibri" w:cs="Calibri"/>
                <w:noProof/>
                <w:webHidden/>
              </w:rPr>
              <w:fldChar w:fldCharType="begin"/>
            </w:r>
            <w:r w:rsidR="005606D9" w:rsidRPr="009C7D41">
              <w:rPr>
                <w:rFonts w:ascii="Calibri" w:hAnsi="Calibri" w:cs="Calibri"/>
                <w:noProof/>
                <w:webHidden/>
              </w:rPr>
              <w:instrText xml:space="preserve"> PAGEREF _Toc174926999 \h </w:instrText>
            </w:r>
            <w:r w:rsidR="005606D9" w:rsidRPr="009C7D41">
              <w:rPr>
                <w:rFonts w:ascii="Calibri" w:hAnsi="Calibri" w:cs="Calibri"/>
                <w:noProof/>
                <w:webHidden/>
              </w:rPr>
            </w:r>
            <w:r w:rsidR="005606D9" w:rsidRPr="009C7D41">
              <w:rPr>
                <w:rFonts w:ascii="Calibri" w:hAnsi="Calibri" w:cs="Calibri"/>
                <w:noProof/>
                <w:webHidden/>
              </w:rPr>
              <w:fldChar w:fldCharType="separate"/>
            </w:r>
            <w:r w:rsidR="00E1531F">
              <w:rPr>
                <w:rFonts w:ascii="Calibri" w:hAnsi="Calibri" w:cs="Calibri"/>
                <w:noProof/>
                <w:webHidden/>
              </w:rPr>
              <w:t>11</w:t>
            </w:r>
            <w:r w:rsidR="005606D9" w:rsidRPr="009C7D41">
              <w:rPr>
                <w:rFonts w:ascii="Calibri" w:hAnsi="Calibri" w:cs="Calibri"/>
                <w:noProof/>
                <w:webHidden/>
              </w:rPr>
              <w:fldChar w:fldCharType="end"/>
            </w:r>
          </w:hyperlink>
        </w:p>
        <w:p w14:paraId="1E3F9D5D" w14:textId="71F6F400" w:rsidR="005606D9" w:rsidRPr="009C7D41" w:rsidRDefault="00000000" w:rsidP="00736D04">
          <w:pPr>
            <w:pStyle w:val="TOC1"/>
            <w:tabs>
              <w:tab w:val="right" w:leader="dot" w:pos="9016"/>
            </w:tabs>
            <w:spacing w:line="480" w:lineRule="auto"/>
            <w:rPr>
              <w:rFonts w:ascii="Calibri" w:eastAsiaTheme="minorEastAsia" w:hAnsi="Calibri" w:cs="Calibri"/>
              <w:noProof/>
              <w:color w:val="auto"/>
              <w:kern w:val="2"/>
              <w14:ligatures w14:val="standardContextual"/>
            </w:rPr>
          </w:pPr>
          <w:hyperlink w:anchor="_Toc174927000" w:history="1">
            <w:r w:rsidR="005606D9" w:rsidRPr="009C7D41">
              <w:rPr>
                <w:rStyle w:val="Hyperlink"/>
                <w:rFonts w:ascii="Calibri" w:hAnsi="Calibri" w:cs="Calibri"/>
                <w:noProof/>
              </w:rPr>
              <w:t>Bibliography</w:t>
            </w:r>
            <w:r w:rsidR="005606D9" w:rsidRPr="009C7D41">
              <w:rPr>
                <w:rFonts w:ascii="Calibri" w:hAnsi="Calibri" w:cs="Calibri"/>
                <w:noProof/>
                <w:webHidden/>
              </w:rPr>
              <w:tab/>
            </w:r>
            <w:r w:rsidR="005606D9" w:rsidRPr="009C7D41">
              <w:rPr>
                <w:rFonts w:ascii="Calibri" w:hAnsi="Calibri" w:cs="Calibri"/>
                <w:noProof/>
                <w:webHidden/>
              </w:rPr>
              <w:fldChar w:fldCharType="begin"/>
            </w:r>
            <w:r w:rsidR="005606D9" w:rsidRPr="009C7D41">
              <w:rPr>
                <w:rFonts w:ascii="Calibri" w:hAnsi="Calibri" w:cs="Calibri"/>
                <w:noProof/>
                <w:webHidden/>
              </w:rPr>
              <w:instrText xml:space="preserve"> PAGEREF _Toc174927000 \h </w:instrText>
            </w:r>
            <w:r w:rsidR="005606D9" w:rsidRPr="009C7D41">
              <w:rPr>
                <w:rFonts w:ascii="Calibri" w:hAnsi="Calibri" w:cs="Calibri"/>
                <w:noProof/>
                <w:webHidden/>
              </w:rPr>
            </w:r>
            <w:r w:rsidR="005606D9" w:rsidRPr="009C7D41">
              <w:rPr>
                <w:rFonts w:ascii="Calibri" w:hAnsi="Calibri" w:cs="Calibri"/>
                <w:noProof/>
                <w:webHidden/>
              </w:rPr>
              <w:fldChar w:fldCharType="separate"/>
            </w:r>
            <w:r w:rsidR="00E1531F">
              <w:rPr>
                <w:rFonts w:ascii="Calibri" w:hAnsi="Calibri" w:cs="Calibri"/>
                <w:noProof/>
                <w:webHidden/>
              </w:rPr>
              <w:t>12</w:t>
            </w:r>
            <w:r w:rsidR="005606D9" w:rsidRPr="009C7D41">
              <w:rPr>
                <w:rFonts w:ascii="Calibri" w:hAnsi="Calibri" w:cs="Calibri"/>
                <w:noProof/>
                <w:webHidden/>
              </w:rPr>
              <w:fldChar w:fldCharType="end"/>
            </w:r>
          </w:hyperlink>
        </w:p>
        <w:p w14:paraId="76341F7D" w14:textId="04832C03" w:rsidR="00417C9C" w:rsidRPr="009C7D41" w:rsidRDefault="005606D9" w:rsidP="00736D04">
          <w:pPr>
            <w:spacing w:line="480" w:lineRule="auto"/>
            <w:ind w:left="0"/>
            <w:rPr>
              <w:rFonts w:ascii="Calibri" w:hAnsi="Calibri" w:cs="Calibri"/>
            </w:rPr>
          </w:pPr>
          <w:r w:rsidRPr="009C7D41">
            <w:rPr>
              <w:rFonts w:ascii="Calibri" w:hAnsi="Calibri" w:cs="Calibri"/>
              <w:b/>
              <w:bCs/>
              <w:noProof/>
            </w:rPr>
            <w:fldChar w:fldCharType="end"/>
          </w:r>
        </w:p>
      </w:sdtContent>
    </w:sdt>
    <w:p w14:paraId="58BFAC7F" w14:textId="186B9C46" w:rsidR="00373AA1" w:rsidRPr="009C7D41" w:rsidRDefault="00373AA1" w:rsidP="00C047E6">
      <w:pPr>
        <w:pStyle w:val="Heading2"/>
        <w:ind w:left="0"/>
        <w:rPr>
          <w:rFonts w:ascii="Calibri" w:hAnsi="Calibri" w:cs="Calibri"/>
          <w:sz w:val="28"/>
          <w:szCs w:val="28"/>
        </w:rPr>
      </w:pPr>
      <w:bookmarkStart w:id="0" w:name="_Toc174926996"/>
      <w:r w:rsidRPr="009C7D41">
        <w:rPr>
          <w:rFonts w:ascii="Calibri" w:hAnsi="Calibri" w:cs="Calibri"/>
          <w:sz w:val="28"/>
          <w:szCs w:val="28"/>
        </w:rPr>
        <w:lastRenderedPageBreak/>
        <w:t xml:space="preserve">Task 1 </w:t>
      </w:r>
      <w:r w:rsidR="008A7DCE" w:rsidRPr="009C7D41">
        <w:rPr>
          <w:rFonts w:ascii="Calibri" w:hAnsi="Calibri" w:cs="Calibri"/>
          <w:sz w:val="28"/>
          <w:szCs w:val="28"/>
        </w:rPr>
        <w:t>–</w:t>
      </w:r>
      <w:r w:rsidRPr="009C7D41">
        <w:rPr>
          <w:rFonts w:ascii="Calibri" w:hAnsi="Calibri" w:cs="Calibri"/>
          <w:sz w:val="28"/>
          <w:szCs w:val="28"/>
        </w:rPr>
        <w:t xml:space="preserve"> Evaluation of both papers</w:t>
      </w:r>
      <w:bookmarkEnd w:id="0"/>
    </w:p>
    <w:p w14:paraId="5A5734E8" w14:textId="77777777" w:rsidR="00AC7C69" w:rsidRPr="009C7D41" w:rsidRDefault="00AC7C69" w:rsidP="00AC7C69">
      <w:pPr>
        <w:ind w:left="0"/>
        <w:rPr>
          <w:rFonts w:ascii="Calibri" w:hAnsi="Calibri" w:cs="Calibri"/>
        </w:rPr>
      </w:pPr>
      <w:r w:rsidRPr="009C7D41">
        <w:rPr>
          <w:rFonts w:ascii="Calibri" w:hAnsi="Calibri" w:cs="Calibri"/>
        </w:rPr>
        <w:t>In the field of computer science and educational technology, research questions and hypotheses are fundamental for guiding investigation and experimentation. This task evaluates the research questions, hypotheses, methodologies, and methods used in two studies: "Artificial Intelligence Applications in K-12 Education: A Systematic Literature Review" [1] and "Could the Use of AI in Higher Education Hinder Students with Disabilities? A Scoping Review" [2]. The aim is to critically compare the approaches taken by these studies, focusing on the strengths and limitations of their methodologies.</w:t>
      </w:r>
    </w:p>
    <w:p w14:paraId="4A54C1BF" w14:textId="77777777" w:rsidR="00F319AA" w:rsidRDefault="00F319AA" w:rsidP="00AC7C69">
      <w:pPr>
        <w:ind w:left="0"/>
        <w:rPr>
          <w:rFonts w:ascii="Calibri" w:hAnsi="Calibri" w:cs="Calibri"/>
          <w:b/>
          <w:bCs/>
        </w:rPr>
      </w:pPr>
    </w:p>
    <w:p w14:paraId="5E959FB7" w14:textId="0DD548C1" w:rsidR="00AC7C69" w:rsidRPr="00AC7C69" w:rsidRDefault="00AC7C69" w:rsidP="00AC7C69">
      <w:pPr>
        <w:ind w:left="0"/>
        <w:rPr>
          <w:rFonts w:ascii="Calibri" w:hAnsi="Calibri" w:cs="Calibri"/>
          <w:b/>
          <w:bCs/>
        </w:rPr>
      </w:pPr>
      <w:r w:rsidRPr="00AC7C69">
        <w:rPr>
          <w:rFonts w:ascii="Calibri" w:hAnsi="Calibri" w:cs="Calibri"/>
          <w:b/>
          <w:bCs/>
        </w:rPr>
        <w:t>Research Questions and Hypotheses</w:t>
      </w:r>
    </w:p>
    <w:p w14:paraId="2D1D1DDA" w14:textId="38B81377" w:rsidR="00AC7C69" w:rsidRPr="00AC7C69" w:rsidRDefault="00AC7C69" w:rsidP="00AC7C69">
      <w:pPr>
        <w:ind w:left="0"/>
        <w:rPr>
          <w:rFonts w:ascii="Calibri" w:hAnsi="Calibri" w:cs="Calibri"/>
        </w:rPr>
      </w:pPr>
      <w:r w:rsidRPr="00AC7C69">
        <w:rPr>
          <w:rFonts w:ascii="Calibri" w:hAnsi="Calibri" w:cs="Calibri"/>
        </w:rPr>
        <w:t>In Paper 1, the authors pose three primary research questions: What are the applications of AI in education? How is AI distributed across educational levels, and in which courses is it most utilised? Finally, which technologies are employed to implement AI in education? These questions aim to provide a comprehensive overview of AI utili</w:t>
      </w:r>
      <w:r w:rsidR="00F77F8E" w:rsidRPr="009C7D41">
        <w:rPr>
          <w:rFonts w:ascii="Calibri" w:hAnsi="Calibri" w:cs="Calibri"/>
        </w:rPr>
        <w:t>s</w:t>
      </w:r>
      <w:r w:rsidRPr="00AC7C69">
        <w:rPr>
          <w:rFonts w:ascii="Calibri" w:hAnsi="Calibri" w:cs="Calibri"/>
        </w:rPr>
        <w:t>ation in K-12 education [3][4][5]. The hypotheses suggest that AI applications significantly improve educational outcomes, particularly in STEM courses at higher educational levels [6][7]. Additionally, modern technologies</w:t>
      </w:r>
      <w:r w:rsidR="009B7C5A">
        <w:rPr>
          <w:rFonts w:ascii="Calibri" w:hAnsi="Calibri" w:cs="Calibri"/>
        </w:rPr>
        <w:t>, namely</w:t>
      </w:r>
      <w:r w:rsidRPr="00AC7C69">
        <w:rPr>
          <w:rFonts w:ascii="Calibri" w:hAnsi="Calibri" w:cs="Calibri"/>
        </w:rPr>
        <w:t xml:space="preserve"> machine learning and intelligent tutoring systems, are hypothesised to be critical for effective AI implementation [8][9].</w:t>
      </w:r>
    </w:p>
    <w:p w14:paraId="510EFD06" w14:textId="77777777" w:rsidR="00AC7C69" w:rsidRPr="00AC7C69" w:rsidRDefault="00AC7C69" w:rsidP="00AC7C69">
      <w:pPr>
        <w:ind w:left="0"/>
        <w:rPr>
          <w:rFonts w:ascii="Calibri" w:hAnsi="Calibri" w:cs="Calibri"/>
        </w:rPr>
      </w:pPr>
      <w:r w:rsidRPr="00AC7C69">
        <w:rPr>
          <w:rFonts w:ascii="Calibri" w:hAnsi="Calibri" w:cs="Calibri"/>
        </w:rPr>
        <w:t>Paper 2, in contrast, focuses on the ethical implications of AI in higher education, especially concerning students with disabilities [10][11]. The primary questions revolve around ethical considerations in AI applications and potential discrimination risks [12][13][14]. The hypotheses suggest that AI may not adequately address the needs of students with disabilities, leading to potential exclusion, and that a lack of ethical considerations increases bias risks [15][16].</w:t>
      </w:r>
    </w:p>
    <w:p w14:paraId="470DBE4C" w14:textId="77777777" w:rsidR="00AC7C69" w:rsidRPr="00AC7C69" w:rsidRDefault="00AC7C69" w:rsidP="00AC7C69">
      <w:pPr>
        <w:ind w:left="0"/>
        <w:rPr>
          <w:rFonts w:ascii="Calibri" w:hAnsi="Calibri" w:cs="Calibri"/>
          <w:b/>
          <w:bCs/>
        </w:rPr>
      </w:pPr>
      <w:r w:rsidRPr="00AC7C69">
        <w:rPr>
          <w:rFonts w:ascii="Calibri" w:hAnsi="Calibri" w:cs="Calibri"/>
          <w:b/>
          <w:bCs/>
        </w:rPr>
        <w:t>Research Design, Methodology, and Methods</w:t>
      </w:r>
    </w:p>
    <w:p w14:paraId="754A51C2" w14:textId="6198EA68" w:rsidR="00AC7C69" w:rsidRPr="00AC7C69" w:rsidRDefault="00AC7C69" w:rsidP="00AC7C69">
      <w:pPr>
        <w:ind w:left="0"/>
        <w:rPr>
          <w:rFonts w:ascii="Calibri" w:hAnsi="Calibri" w:cs="Calibri"/>
        </w:rPr>
      </w:pPr>
      <w:r w:rsidRPr="00AC7C69">
        <w:rPr>
          <w:rFonts w:ascii="Calibri" w:hAnsi="Calibri" w:cs="Calibri"/>
        </w:rPr>
        <w:t>Paper 1 employs a systematic literature review, well-suited for analysing existing research on AI in K-12 education [17][18][19]. This design allows for a broad overview, identifying trends and gaps [20]. The methodology includes identifying relevant studies, screening for eligibility, and extracting and analysing data [21][22]. The authors utilised the Web of Science and Scopus databases to search for articles and conference papers published between 2011 and 2021. However, excluding non-English studies and relying on only two databases may introduce bias and limit the review's comprehensiveness [23][24][25].</w:t>
      </w:r>
    </w:p>
    <w:p w14:paraId="3F2F6BC0" w14:textId="23E7704C" w:rsidR="00AC7C69" w:rsidRPr="00AC7C69" w:rsidRDefault="00AC7C69" w:rsidP="009D5A72">
      <w:pPr>
        <w:ind w:left="0"/>
        <w:rPr>
          <w:rFonts w:ascii="Calibri" w:hAnsi="Calibri" w:cs="Calibri"/>
        </w:rPr>
      </w:pPr>
      <w:r w:rsidRPr="00AC7C69">
        <w:rPr>
          <w:rFonts w:ascii="Calibri" w:hAnsi="Calibri" w:cs="Calibri"/>
        </w:rPr>
        <w:t>The data extraction focused on AI applications, educational levels, target courses, and technologies used</w:t>
      </w:r>
      <w:r w:rsidR="008F7F69">
        <w:rPr>
          <w:rFonts w:ascii="Calibri" w:hAnsi="Calibri" w:cs="Calibri"/>
        </w:rPr>
        <w:t xml:space="preserve">. </w:t>
      </w:r>
      <w:r w:rsidRPr="00AC7C69">
        <w:rPr>
          <w:rFonts w:ascii="Calibri" w:hAnsi="Calibri" w:cs="Calibri"/>
        </w:rPr>
        <w:t xml:space="preserve">The analysis employed both quantitative methods, such as statistical tests, and qualitative methods, such as thematic analysis [28][29][30]. The mixed methods </w:t>
      </w:r>
      <w:r w:rsidRPr="00AC7C69">
        <w:rPr>
          <w:rFonts w:ascii="Calibri" w:hAnsi="Calibri" w:cs="Calibri"/>
        </w:rPr>
        <w:lastRenderedPageBreak/>
        <w:t>approach effectively investigates various research hypotheses, although a more explicit discussion of meta-analysis could have enhanced methodological rigor [31][32].</w:t>
      </w:r>
    </w:p>
    <w:p w14:paraId="19456A5C" w14:textId="77777777" w:rsidR="00AC7C69" w:rsidRPr="00AC7C69" w:rsidRDefault="00AC7C69" w:rsidP="00AC7C69">
      <w:pPr>
        <w:ind w:left="0"/>
        <w:rPr>
          <w:rFonts w:ascii="Calibri" w:hAnsi="Calibri" w:cs="Calibri"/>
        </w:rPr>
      </w:pPr>
      <w:r w:rsidRPr="00AC7C69">
        <w:rPr>
          <w:rFonts w:ascii="Calibri" w:hAnsi="Calibri" w:cs="Calibri"/>
        </w:rPr>
        <w:t>In contrast, Paper 2 uses a scoping review design to explore the breadth of literature on AI's ethical concerns in higher education for students with disabilities [33][34]. This design is suitable for identifying potential risks and the extent of existing research on the topic [35][36]. The review integrates qualitative analysis to assess ethical concerns, focusing on issues like privacy, transparency, and bias [37][38][39].</w:t>
      </w:r>
    </w:p>
    <w:p w14:paraId="170E1B73" w14:textId="626E9EA3" w:rsidR="00AC7C69" w:rsidRPr="00AC7C69" w:rsidRDefault="00AC7C69" w:rsidP="009D5A72">
      <w:pPr>
        <w:ind w:left="0"/>
        <w:rPr>
          <w:rFonts w:ascii="Calibri" w:hAnsi="Calibri" w:cs="Calibri"/>
        </w:rPr>
      </w:pPr>
      <w:r w:rsidRPr="00AC7C69">
        <w:rPr>
          <w:rFonts w:ascii="Calibri" w:hAnsi="Calibri" w:cs="Calibri"/>
        </w:rPr>
        <w:t>However, the lack of quantitative analysis in Paper 2 limits its ability to measure the prevalence and impact of identified risks. The broad scope may also result in less depth for each risk [40][41]. Whilst the study identifies potential ethical risks, a mixed-methods approach incorporating both qualitative and quantitative data would have substantiated its findings better [</w:t>
      </w:r>
      <w:r w:rsidR="0036351D">
        <w:rPr>
          <w:rFonts w:ascii="Calibri" w:hAnsi="Calibri" w:cs="Calibri"/>
        </w:rPr>
        <w:t>3</w:t>
      </w:r>
      <w:r w:rsidRPr="00AC7C69">
        <w:rPr>
          <w:rFonts w:ascii="Calibri" w:hAnsi="Calibri" w:cs="Calibri"/>
        </w:rPr>
        <w:t>][</w:t>
      </w:r>
      <w:r w:rsidR="002D0A57">
        <w:rPr>
          <w:rFonts w:ascii="Calibri" w:hAnsi="Calibri" w:cs="Calibri"/>
        </w:rPr>
        <w:t>5</w:t>
      </w:r>
      <w:r w:rsidRPr="00AC7C69">
        <w:rPr>
          <w:rFonts w:ascii="Calibri" w:hAnsi="Calibri" w:cs="Calibri"/>
        </w:rPr>
        <w:t>].</w:t>
      </w:r>
    </w:p>
    <w:p w14:paraId="133FBDF5" w14:textId="77777777" w:rsidR="00AC7C69" w:rsidRPr="00AC7C69" w:rsidRDefault="00AC7C69" w:rsidP="00AC7C69">
      <w:pPr>
        <w:ind w:left="0"/>
        <w:rPr>
          <w:rFonts w:ascii="Calibri" w:hAnsi="Calibri" w:cs="Calibri"/>
          <w:b/>
          <w:bCs/>
        </w:rPr>
      </w:pPr>
      <w:r w:rsidRPr="00AC7C69">
        <w:rPr>
          <w:rFonts w:ascii="Calibri" w:hAnsi="Calibri" w:cs="Calibri"/>
          <w:b/>
          <w:bCs/>
        </w:rPr>
        <w:t>Comparison and Critical Analysis</w:t>
      </w:r>
    </w:p>
    <w:p w14:paraId="0F6715CE" w14:textId="06F27678" w:rsidR="00AC7C69" w:rsidRPr="00AC7C69" w:rsidRDefault="00AC7C69" w:rsidP="00AC7C69">
      <w:pPr>
        <w:ind w:left="0"/>
        <w:rPr>
          <w:rFonts w:ascii="Calibri" w:hAnsi="Calibri" w:cs="Calibri"/>
        </w:rPr>
      </w:pPr>
      <w:r w:rsidRPr="00AC7C69">
        <w:rPr>
          <w:rFonts w:ascii="Calibri" w:hAnsi="Calibri" w:cs="Calibri"/>
        </w:rPr>
        <w:t xml:space="preserve">Both studies employ comprehensive review methodologies—systematic in Paper 1 and scoping in Paper 2 </w:t>
      </w:r>
      <w:r w:rsidR="006E1210">
        <w:rPr>
          <w:rFonts w:ascii="Calibri" w:hAnsi="Calibri" w:cs="Calibri"/>
        </w:rPr>
        <w:t>[6]</w:t>
      </w:r>
      <w:r w:rsidRPr="00AC7C69">
        <w:rPr>
          <w:rFonts w:ascii="Calibri" w:hAnsi="Calibri" w:cs="Calibri"/>
        </w:rPr>
        <w:t>[45][46]. Paper 1’s design is structured, synthesising existing data, whilst Paper 2’s design is more exploratory, aiming to identify broader issues and risks [47][48][49]. Paper 1 integrates mixed methods, combining quantitative and qualitative data for a comprehensive overview [50]. In contrast, Paper 2 relies heavily on qualitative analysis, categorising risks based on ethical considerations [51][52][53]. Whilst effective, it lacks the quantitative rigour to strengthen the analysis and provide more concrete evidence of risks [54][55].</w:t>
      </w:r>
    </w:p>
    <w:p w14:paraId="00BC435A" w14:textId="2854751E" w:rsidR="00AC7C69" w:rsidRPr="00AC7C69" w:rsidRDefault="00AC7C69" w:rsidP="00AC7C69">
      <w:pPr>
        <w:ind w:left="0"/>
        <w:rPr>
          <w:rFonts w:ascii="Calibri" w:hAnsi="Calibri" w:cs="Calibri"/>
        </w:rPr>
      </w:pPr>
      <w:r w:rsidRPr="00AC7C69">
        <w:rPr>
          <w:rFonts w:ascii="Calibri" w:hAnsi="Calibri" w:cs="Calibri"/>
        </w:rPr>
        <w:t>The relationship between research questions, methodology, and methods is integral to the success of both studies [56][57]. Paper 1’s systematic approach ensures comprehensive findings, supporting its hypotheses [58][59]. However, potential bias from publication and the exclusion of non-English studies may limit generalisability. Paper 2’s scoping review aligns well with its research questions, particularly in exploring ethical concerns, but the lack of quantitative analysis weakens its ability to fully support the hypotheses [</w:t>
      </w:r>
      <w:r w:rsidR="0083646F">
        <w:rPr>
          <w:rFonts w:ascii="Calibri" w:hAnsi="Calibri" w:cs="Calibri"/>
        </w:rPr>
        <w:t>58</w:t>
      </w:r>
      <w:r w:rsidRPr="00AC7C69">
        <w:rPr>
          <w:rFonts w:ascii="Calibri" w:hAnsi="Calibri" w:cs="Calibri"/>
        </w:rPr>
        <w:t>][</w:t>
      </w:r>
      <w:r w:rsidR="0083646F">
        <w:rPr>
          <w:rFonts w:ascii="Calibri" w:hAnsi="Calibri" w:cs="Calibri"/>
        </w:rPr>
        <w:t>59</w:t>
      </w:r>
      <w:r w:rsidRPr="00AC7C69">
        <w:rPr>
          <w:rFonts w:ascii="Calibri" w:hAnsi="Calibri" w:cs="Calibri"/>
        </w:rPr>
        <w:t>].</w:t>
      </w:r>
    </w:p>
    <w:p w14:paraId="51707A0F" w14:textId="77777777" w:rsidR="00AC7C69" w:rsidRPr="00AC7C69" w:rsidRDefault="00AC7C69" w:rsidP="00AC7C69">
      <w:pPr>
        <w:ind w:left="0"/>
        <w:rPr>
          <w:rFonts w:ascii="Calibri" w:hAnsi="Calibri" w:cs="Calibri"/>
          <w:b/>
          <w:bCs/>
        </w:rPr>
      </w:pPr>
      <w:r w:rsidRPr="00AC7C69">
        <w:rPr>
          <w:rFonts w:ascii="Calibri" w:hAnsi="Calibri" w:cs="Calibri"/>
          <w:b/>
          <w:bCs/>
        </w:rPr>
        <w:t>Conclusion</w:t>
      </w:r>
    </w:p>
    <w:p w14:paraId="63076B4A" w14:textId="580003EC" w:rsidR="00AC7C69" w:rsidRPr="00AC7C69" w:rsidRDefault="00AC7C69" w:rsidP="00AC7C69">
      <w:pPr>
        <w:ind w:left="0"/>
        <w:rPr>
          <w:rFonts w:ascii="Calibri" w:hAnsi="Calibri" w:cs="Calibri"/>
        </w:rPr>
      </w:pPr>
      <w:r w:rsidRPr="00AC7C69">
        <w:rPr>
          <w:rFonts w:ascii="Calibri" w:hAnsi="Calibri" w:cs="Calibri"/>
        </w:rPr>
        <w:t>Both studies employ methodologies suited to their respective research questions. Paper 1’s systematic literature review provides a thorough analysis of AI in K-12 education, supporting its hypotheses [</w:t>
      </w:r>
      <w:r w:rsidR="0083646F">
        <w:rPr>
          <w:rFonts w:ascii="Calibri" w:hAnsi="Calibri" w:cs="Calibri"/>
        </w:rPr>
        <w:t>60</w:t>
      </w:r>
      <w:r w:rsidRPr="00AC7C69">
        <w:rPr>
          <w:rFonts w:ascii="Calibri" w:hAnsi="Calibri" w:cs="Calibri"/>
        </w:rPr>
        <w:t>][6</w:t>
      </w:r>
      <w:r w:rsidR="0083646F">
        <w:rPr>
          <w:rFonts w:ascii="Calibri" w:hAnsi="Calibri" w:cs="Calibri"/>
        </w:rPr>
        <w:t>1</w:t>
      </w:r>
      <w:r w:rsidRPr="00AC7C69">
        <w:rPr>
          <w:rFonts w:ascii="Calibri" w:hAnsi="Calibri" w:cs="Calibri"/>
        </w:rPr>
        <w:t>]. However, the limited data sources and exclusion of non-English studies may introduce bias [6</w:t>
      </w:r>
      <w:r w:rsidR="00226F1C">
        <w:rPr>
          <w:rFonts w:ascii="Calibri" w:hAnsi="Calibri" w:cs="Calibri"/>
        </w:rPr>
        <w:t>2</w:t>
      </w:r>
      <w:r w:rsidRPr="00AC7C69">
        <w:rPr>
          <w:rFonts w:ascii="Calibri" w:hAnsi="Calibri" w:cs="Calibri"/>
        </w:rPr>
        <w:t>]. Paper 2’s scoping review successfully identifies potential ethical risks but would benefit from incorporating quantitative analysis and a mixed-methods approach [</w:t>
      </w:r>
      <w:r w:rsidR="00226F1C">
        <w:rPr>
          <w:rFonts w:ascii="Calibri" w:hAnsi="Calibri" w:cs="Calibri"/>
        </w:rPr>
        <w:t>63</w:t>
      </w:r>
      <w:r w:rsidRPr="00AC7C69">
        <w:rPr>
          <w:rFonts w:ascii="Calibri" w:hAnsi="Calibri" w:cs="Calibri"/>
        </w:rPr>
        <w:t>]. Comparing these studies highlights the strengths and limitations of each approach, offering insights into how future research can further explore AI's impact on education [6</w:t>
      </w:r>
      <w:r w:rsidR="00226F1C">
        <w:rPr>
          <w:rFonts w:ascii="Calibri" w:hAnsi="Calibri" w:cs="Calibri"/>
        </w:rPr>
        <w:t>4</w:t>
      </w:r>
      <w:r w:rsidRPr="00AC7C69">
        <w:rPr>
          <w:rFonts w:ascii="Calibri" w:hAnsi="Calibri" w:cs="Calibri"/>
        </w:rPr>
        <w:t>].</w:t>
      </w:r>
    </w:p>
    <w:p w14:paraId="4FAA4051" w14:textId="3E121315" w:rsidR="00373AA1" w:rsidRPr="009C7D41" w:rsidRDefault="00373AA1" w:rsidP="00C047E6">
      <w:pPr>
        <w:pStyle w:val="Heading2"/>
        <w:ind w:left="0"/>
        <w:rPr>
          <w:rFonts w:ascii="Calibri" w:hAnsi="Calibri" w:cs="Calibri"/>
          <w:sz w:val="28"/>
          <w:szCs w:val="28"/>
        </w:rPr>
      </w:pPr>
      <w:bookmarkStart w:id="1" w:name="_Toc174273228"/>
      <w:bookmarkStart w:id="2" w:name="_Toc174926997"/>
      <w:r w:rsidRPr="009C7D41">
        <w:rPr>
          <w:rFonts w:ascii="Calibri" w:hAnsi="Calibri" w:cs="Calibri"/>
          <w:sz w:val="28"/>
          <w:szCs w:val="28"/>
        </w:rPr>
        <w:lastRenderedPageBreak/>
        <w:t>Task 2 - Recommendations for one paper</w:t>
      </w:r>
      <w:bookmarkEnd w:id="1"/>
      <w:bookmarkEnd w:id="2"/>
    </w:p>
    <w:p w14:paraId="7B95EEC0" w14:textId="77777777" w:rsidR="00EA3FDB" w:rsidRPr="00EA3FDB" w:rsidRDefault="00EA3FDB" w:rsidP="00EA3FDB">
      <w:pPr>
        <w:ind w:left="0"/>
        <w:rPr>
          <w:rFonts w:ascii="Calibri" w:hAnsi="Calibri" w:cs="Calibri"/>
        </w:rPr>
      </w:pPr>
      <w:r w:rsidRPr="00EA3FDB">
        <w:rPr>
          <w:rFonts w:ascii="Calibri" w:hAnsi="Calibri" w:cs="Calibri"/>
        </w:rPr>
        <w:t>The original research questions in Paper 1 explored AI applications in education, the distribution of AI across educational levels, and the technologies used to implement AI. However, these questions may lack the specificity needed for actionable insights. For instance, asking "What are the applications of AI in education?" could lead to overwhelming data without addressing effectiveness or impact on specific outcomes [13][15]. Narrowing research questions can lead to more focused insights, crucial in rapidly evolving fields like AI [18][21][24].</w:t>
      </w:r>
    </w:p>
    <w:p w14:paraId="0CF479F7" w14:textId="050D21CC" w:rsidR="00F319AA" w:rsidRPr="00EA3FDB" w:rsidRDefault="00EA3FDB" w:rsidP="00EA3FDB">
      <w:pPr>
        <w:ind w:left="0"/>
        <w:rPr>
          <w:rFonts w:ascii="Calibri" w:hAnsi="Calibri" w:cs="Calibri"/>
        </w:rPr>
      </w:pPr>
      <w:r w:rsidRPr="00EA3FDB">
        <w:rPr>
          <w:rFonts w:ascii="Calibri" w:hAnsi="Calibri" w:cs="Calibri"/>
        </w:rPr>
        <w:t xml:space="preserve">The hypotheses in Paper 1 suggest AI significantly improves educational outcomes, particularly in STEM courses, and that modern technologies like machine learning are critical for effective AI implementation [22][27][30]. However, these generalised hypotheses may miss nuanced effects in different contexts, such as varying educational levels or socio-economic settings [36][38][40]. Additionally, they do not address potential limitations or challenges associated with AI implementation, crucial for a balanced investigation </w:t>
      </w:r>
      <w:r w:rsidR="006E1210">
        <w:rPr>
          <w:rFonts w:ascii="Calibri" w:hAnsi="Calibri" w:cs="Calibri"/>
        </w:rPr>
        <w:t>[4]</w:t>
      </w:r>
      <w:r w:rsidRPr="00EA3FDB">
        <w:rPr>
          <w:rFonts w:ascii="Calibri" w:hAnsi="Calibri" w:cs="Calibri"/>
        </w:rPr>
        <w:t>[46]. The impact of AI tools varies depending on factors like teacher readiness and socio-economic status [33][</w:t>
      </w:r>
      <w:r w:rsidR="0036351D">
        <w:rPr>
          <w:rFonts w:ascii="Calibri" w:hAnsi="Calibri" w:cs="Calibri"/>
        </w:rPr>
        <w:t>3</w:t>
      </w:r>
      <w:r w:rsidRPr="00EA3FDB">
        <w:rPr>
          <w:rFonts w:ascii="Calibri" w:hAnsi="Calibri" w:cs="Calibri"/>
        </w:rPr>
        <w:t>][50].</w:t>
      </w:r>
    </w:p>
    <w:p w14:paraId="17A6A2C6" w14:textId="77777777" w:rsidR="009D3E97" w:rsidRDefault="009D3E97" w:rsidP="00EA3FDB">
      <w:pPr>
        <w:ind w:left="0"/>
        <w:rPr>
          <w:rFonts w:ascii="Calibri" w:hAnsi="Calibri" w:cs="Calibri"/>
          <w:b/>
          <w:bCs/>
        </w:rPr>
      </w:pPr>
    </w:p>
    <w:p w14:paraId="76DBFF0A" w14:textId="77126481" w:rsidR="00EA3FDB" w:rsidRPr="00EA3FDB" w:rsidRDefault="00EA3FDB" w:rsidP="00EA3FDB">
      <w:pPr>
        <w:ind w:left="0"/>
        <w:rPr>
          <w:rFonts w:ascii="Calibri" w:hAnsi="Calibri" w:cs="Calibri"/>
        </w:rPr>
      </w:pPr>
      <w:r w:rsidRPr="00EA3FDB">
        <w:rPr>
          <w:rFonts w:ascii="Calibri" w:hAnsi="Calibri" w:cs="Calibri"/>
          <w:b/>
          <w:bCs/>
        </w:rPr>
        <w:t>Refined Research Questions</w:t>
      </w:r>
    </w:p>
    <w:p w14:paraId="70D414AC" w14:textId="77777777" w:rsidR="00EA3FDB" w:rsidRPr="00EA3FDB" w:rsidRDefault="00EA3FDB" w:rsidP="00EA3FDB">
      <w:pPr>
        <w:numPr>
          <w:ilvl w:val="0"/>
          <w:numId w:val="143"/>
        </w:numPr>
        <w:rPr>
          <w:rFonts w:ascii="Calibri" w:hAnsi="Calibri" w:cs="Calibri"/>
        </w:rPr>
      </w:pPr>
      <w:r w:rsidRPr="00EA3FDB">
        <w:rPr>
          <w:rFonts w:ascii="Calibri" w:hAnsi="Calibri" w:cs="Calibri"/>
        </w:rPr>
        <w:t>How do AI-driven educational tools specifically influence student engagement and academic performance in K-12 STEM courses compared to non-STEM courses?</w:t>
      </w:r>
    </w:p>
    <w:p w14:paraId="1329F602" w14:textId="77777777" w:rsidR="00EA3FDB" w:rsidRPr="00EA3FDB" w:rsidRDefault="00EA3FDB" w:rsidP="00813BC5">
      <w:pPr>
        <w:ind w:left="0"/>
        <w:rPr>
          <w:rFonts w:ascii="Calibri" w:hAnsi="Calibri" w:cs="Calibri"/>
        </w:rPr>
      </w:pPr>
      <w:r w:rsidRPr="00EA3FDB">
        <w:rPr>
          <w:rFonts w:ascii="Calibri" w:hAnsi="Calibri" w:cs="Calibri"/>
        </w:rPr>
        <w:t>This question narrows the focus to STEM courses, often at the forefront of AI integration [51][53]. By comparing STEM and non-STEM courses, the study can provide more targeted insights into where AI has the most impact [54][57].</w:t>
      </w:r>
    </w:p>
    <w:p w14:paraId="4BCF7761" w14:textId="77777777" w:rsidR="00EA3FDB" w:rsidRPr="00EA3FDB" w:rsidRDefault="00EA3FDB" w:rsidP="00EA3FDB">
      <w:pPr>
        <w:numPr>
          <w:ilvl w:val="0"/>
          <w:numId w:val="143"/>
        </w:numPr>
        <w:rPr>
          <w:rFonts w:ascii="Calibri" w:hAnsi="Calibri" w:cs="Calibri"/>
        </w:rPr>
      </w:pPr>
      <w:r w:rsidRPr="00EA3FDB">
        <w:rPr>
          <w:rFonts w:ascii="Calibri" w:hAnsi="Calibri" w:cs="Calibri"/>
        </w:rPr>
        <w:t>What are the critical factors that determine the successful integration and scalability of AI technologies in K-12 education across different socio-economic settings?</w:t>
      </w:r>
    </w:p>
    <w:p w14:paraId="7123971B" w14:textId="28CB2C46" w:rsidR="00EA3FDB" w:rsidRPr="00EA3FDB" w:rsidRDefault="00EA3FDB" w:rsidP="00813BC5">
      <w:pPr>
        <w:ind w:left="0"/>
        <w:rPr>
          <w:rFonts w:ascii="Calibri" w:hAnsi="Calibri" w:cs="Calibri"/>
        </w:rPr>
      </w:pPr>
      <w:r w:rsidRPr="00EA3FDB">
        <w:rPr>
          <w:rFonts w:ascii="Calibri" w:hAnsi="Calibri" w:cs="Calibri"/>
        </w:rPr>
        <w:t>This question addresses scalability and equity in AI deployment [61][62]. Focusing on socio-economic diversity, the study can uncover challenges and opportunities for broader AI integration [64][</w:t>
      </w:r>
      <w:r w:rsidR="000A719E">
        <w:rPr>
          <w:rFonts w:ascii="Calibri" w:hAnsi="Calibri" w:cs="Calibri"/>
        </w:rPr>
        <w:t>28</w:t>
      </w:r>
      <w:r w:rsidRPr="00EA3FDB">
        <w:rPr>
          <w:rFonts w:ascii="Calibri" w:hAnsi="Calibri" w:cs="Calibri"/>
        </w:rPr>
        <w:t>]. Considering equity in AI implementation is essential, as students from lower socio-economic backgrounds may not benefit equally from AI-driven tools due to resource disparities [</w:t>
      </w:r>
      <w:r w:rsidR="00226F1C">
        <w:rPr>
          <w:rFonts w:ascii="Calibri" w:hAnsi="Calibri" w:cs="Calibri"/>
        </w:rPr>
        <w:t>3</w:t>
      </w:r>
      <w:r w:rsidRPr="00EA3FDB">
        <w:rPr>
          <w:rFonts w:ascii="Calibri" w:hAnsi="Calibri" w:cs="Calibri"/>
        </w:rPr>
        <w:t>][59].</w:t>
      </w:r>
    </w:p>
    <w:p w14:paraId="00B9AD12" w14:textId="77777777" w:rsidR="00813BC5" w:rsidRDefault="00813BC5" w:rsidP="00EA3FDB">
      <w:pPr>
        <w:ind w:left="0"/>
        <w:rPr>
          <w:rFonts w:ascii="Calibri" w:hAnsi="Calibri" w:cs="Calibri"/>
          <w:b/>
          <w:bCs/>
        </w:rPr>
      </w:pPr>
    </w:p>
    <w:p w14:paraId="7D68E2F6" w14:textId="135D635D" w:rsidR="00EA3FDB" w:rsidRPr="00EA3FDB" w:rsidRDefault="00EA3FDB" w:rsidP="00EA3FDB">
      <w:pPr>
        <w:ind w:left="0"/>
        <w:rPr>
          <w:rFonts w:ascii="Calibri" w:hAnsi="Calibri" w:cs="Calibri"/>
        </w:rPr>
      </w:pPr>
      <w:r w:rsidRPr="00EA3FDB">
        <w:rPr>
          <w:rFonts w:ascii="Calibri" w:hAnsi="Calibri" w:cs="Calibri"/>
          <w:b/>
          <w:bCs/>
        </w:rPr>
        <w:t>Refined Hypotheses</w:t>
      </w:r>
    </w:p>
    <w:p w14:paraId="3BD7F6D2" w14:textId="77777777" w:rsidR="00EA3FDB" w:rsidRPr="00EA3FDB" w:rsidRDefault="00EA3FDB" w:rsidP="00EA3FDB">
      <w:pPr>
        <w:numPr>
          <w:ilvl w:val="0"/>
          <w:numId w:val="144"/>
        </w:numPr>
        <w:rPr>
          <w:rFonts w:ascii="Calibri" w:hAnsi="Calibri" w:cs="Calibri"/>
        </w:rPr>
      </w:pPr>
      <w:r w:rsidRPr="00EA3FDB">
        <w:rPr>
          <w:rFonts w:ascii="Calibri" w:hAnsi="Calibri" w:cs="Calibri"/>
        </w:rPr>
        <w:t>AI-driven educational tools significantly enhance student engagement and academic performance in K-12 STEM courses compared to non-STEM courses.</w:t>
      </w:r>
    </w:p>
    <w:p w14:paraId="6724AF14" w14:textId="7B6CA8F4" w:rsidR="00EA3FDB" w:rsidRPr="00EA3FDB" w:rsidRDefault="00EA3FDB" w:rsidP="00813BC5">
      <w:pPr>
        <w:ind w:left="0"/>
        <w:rPr>
          <w:rFonts w:ascii="Calibri" w:hAnsi="Calibri" w:cs="Calibri"/>
        </w:rPr>
      </w:pPr>
      <w:r w:rsidRPr="00EA3FDB">
        <w:rPr>
          <w:rFonts w:ascii="Calibri" w:hAnsi="Calibri" w:cs="Calibri"/>
        </w:rPr>
        <w:lastRenderedPageBreak/>
        <w:t>This hypothesis is grounded in evidence suggesting AI has a strong impact in subjects traditionally more challenging for students, such as mathematics and science [</w:t>
      </w:r>
      <w:r w:rsidR="0036351D">
        <w:rPr>
          <w:rFonts w:ascii="Calibri" w:hAnsi="Calibri" w:cs="Calibri"/>
        </w:rPr>
        <w:t>3</w:t>
      </w:r>
      <w:r w:rsidRPr="00EA3FDB">
        <w:rPr>
          <w:rFonts w:ascii="Calibri" w:hAnsi="Calibri" w:cs="Calibri"/>
        </w:rPr>
        <w:t>][50][52]. Focusing on STEM courses allows for more rigorous testing, leading to clearer conclusions about where AI is most effective [60][65].</w:t>
      </w:r>
    </w:p>
    <w:p w14:paraId="055D7579" w14:textId="77777777" w:rsidR="00EA3FDB" w:rsidRPr="00EA3FDB" w:rsidRDefault="00EA3FDB" w:rsidP="00EA3FDB">
      <w:pPr>
        <w:numPr>
          <w:ilvl w:val="0"/>
          <w:numId w:val="144"/>
        </w:numPr>
        <w:rPr>
          <w:rFonts w:ascii="Calibri" w:hAnsi="Calibri" w:cs="Calibri"/>
        </w:rPr>
      </w:pPr>
      <w:r w:rsidRPr="00EA3FDB">
        <w:rPr>
          <w:rFonts w:ascii="Calibri" w:hAnsi="Calibri" w:cs="Calibri"/>
        </w:rPr>
        <w:t>AI-driven educational tools do not significantly impact student engagement and academic performance in K-12 STEM courses compared to non-STEM courses.</w:t>
      </w:r>
    </w:p>
    <w:p w14:paraId="6D706950" w14:textId="4AC4B5C2" w:rsidR="00EA3FDB" w:rsidRPr="00EA3FDB" w:rsidRDefault="00EA3FDB" w:rsidP="00813BC5">
      <w:pPr>
        <w:ind w:left="0"/>
        <w:rPr>
          <w:rFonts w:ascii="Calibri" w:hAnsi="Calibri" w:cs="Calibri"/>
        </w:rPr>
      </w:pPr>
      <w:r w:rsidRPr="00EA3FDB">
        <w:rPr>
          <w:rFonts w:ascii="Calibri" w:hAnsi="Calibri" w:cs="Calibri"/>
        </w:rPr>
        <w:t>Including a null hypothesis strengthens the study by acknowledging the possibility of no significant effect, crucial for unbiased scientific inquiry [55][60]. This approach ensures that conclusions are based on evidence rather than assumptions, making the findings more reliable [45][52].</w:t>
      </w:r>
    </w:p>
    <w:p w14:paraId="61B09FDF" w14:textId="38793B95" w:rsidR="00D90EB3" w:rsidRPr="00D90EB3" w:rsidRDefault="00EA3FDB" w:rsidP="00666A80">
      <w:pPr>
        <w:ind w:left="0"/>
        <w:rPr>
          <w:rFonts w:ascii="Calibri" w:hAnsi="Calibri" w:cs="Calibri"/>
        </w:rPr>
      </w:pPr>
      <w:r w:rsidRPr="00EA3FDB">
        <w:rPr>
          <w:rFonts w:ascii="Calibri" w:hAnsi="Calibri" w:cs="Calibri"/>
        </w:rPr>
        <w:t>The refined questions and hypotheses provide a clearer and more focused investigation into the specific impacts of AI in education. By narrowing the scope to K-12 STEM courses and considering socio-economic diversity, these refined questions address the limitations of the original study [66]. The focus on specific outcomes, such as student engagement and academic performance, allows for a more detailed and actionable analysis [68]. Furthermore, considering the critical factors that influence AI scalability ensures the study remains relevant to diverse educational contexts, offering insights that can inform both policy and practice [12][18][26].</w:t>
      </w:r>
    </w:p>
    <w:p w14:paraId="773CEB0E" w14:textId="77777777" w:rsidR="009D3E97" w:rsidRDefault="009D3E97" w:rsidP="00EA3FDB">
      <w:pPr>
        <w:ind w:left="0"/>
        <w:rPr>
          <w:rFonts w:ascii="Calibri" w:hAnsi="Calibri" w:cs="Calibri"/>
          <w:b/>
          <w:bCs/>
        </w:rPr>
      </w:pPr>
    </w:p>
    <w:p w14:paraId="67F9999F" w14:textId="725D1008" w:rsidR="00EA3FDB" w:rsidRPr="00EA3FDB" w:rsidRDefault="00EA3FDB" w:rsidP="00EA3FDB">
      <w:pPr>
        <w:ind w:left="0"/>
        <w:rPr>
          <w:rFonts w:ascii="Calibri" w:hAnsi="Calibri" w:cs="Calibri"/>
        </w:rPr>
      </w:pPr>
      <w:r w:rsidRPr="00EA3FDB">
        <w:rPr>
          <w:rFonts w:ascii="Calibri" w:hAnsi="Calibri" w:cs="Calibri"/>
          <w:b/>
          <w:bCs/>
        </w:rPr>
        <w:t>Proposed Research Design</w:t>
      </w:r>
    </w:p>
    <w:p w14:paraId="6D87569B" w14:textId="04563C8E" w:rsidR="00EA3FDB" w:rsidRPr="00EA3FDB" w:rsidRDefault="00EA3FDB" w:rsidP="00EA3FDB">
      <w:pPr>
        <w:ind w:left="0"/>
        <w:rPr>
          <w:rFonts w:ascii="Calibri" w:hAnsi="Calibri" w:cs="Calibri"/>
        </w:rPr>
      </w:pPr>
      <w:r w:rsidRPr="00EA3FDB">
        <w:rPr>
          <w:rFonts w:ascii="Calibri" w:hAnsi="Calibri" w:cs="Calibri"/>
        </w:rPr>
        <w:t xml:space="preserve">To address the refined research questions and hypotheses, a mixed-methods research design is recommended. This approach combines quantitative and qualitative research methods, allowing for a comprehensive investigation of the impact of AI tools on student engagement and performance </w:t>
      </w:r>
      <w:r w:rsidR="00966797">
        <w:rPr>
          <w:rFonts w:ascii="Calibri" w:hAnsi="Calibri" w:cs="Calibri"/>
        </w:rPr>
        <w:t>whilst</w:t>
      </w:r>
      <w:r w:rsidRPr="00EA3FDB">
        <w:rPr>
          <w:rFonts w:ascii="Calibri" w:hAnsi="Calibri" w:cs="Calibri"/>
        </w:rPr>
        <w:t xml:space="preserve"> exploring the contextual factors that influence the integration and scalability of AI technologies [17][23][28]. Mixed-methods designs are particularly effective in educational research, where understanding both measurable outcomes and the contextual experiences of teachers and students is crucial [39][48].</w:t>
      </w:r>
    </w:p>
    <w:p w14:paraId="7C125D15" w14:textId="77777777" w:rsidR="00EA3FDB" w:rsidRPr="00EA3FDB" w:rsidRDefault="00EA3FDB" w:rsidP="00EA3FDB">
      <w:pPr>
        <w:ind w:left="0"/>
        <w:rPr>
          <w:rFonts w:ascii="Calibri" w:hAnsi="Calibri" w:cs="Calibri"/>
        </w:rPr>
      </w:pPr>
      <w:r w:rsidRPr="00EA3FDB">
        <w:rPr>
          <w:rFonts w:ascii="Calibri" w:hAnsi="Calibri" w:cs="Calibri"/>
          <w:b/>
          <w:bCs/>
        </w:rPr>
        <w:t>Methodology</w:t>
      </w:r>
    </w:p>
    <w:p w14:paraId="6789FAAB" w14:textId="4F9E8B86" w:rsidR="00EA3FDB" w:rsidRPr="00EA3FDB" w:rsidRDefault="00EA3FDB" w:rsidP="00EA3FDB">
      <w:pPr>
        <w:ind w:left="0"/>
        <w:rPr>
          <w:rFonts w:ascii="Calibri" w:hAnsi="Calibri" w:cs="Calibri"/>
        </w:rPr>
      </w:pPr>
      <w:r w:rsidRPr="00EA3FDB">
        <w:rPr>
          <w:rFonts w:ascii="Calibri" w:hAnsi="Calibri" w:cs="Calibri"/>
        </w:rPr>
        <w:t>The mixed-methods approach is chosen for its ability to provide both breadth and depth in research [33][</w:t>
      </w:r>
      <w:r w:rsidR="0036351D">
        <w:rPr>
          <w:rFonts w:ascii="Calibri" w:hAnsi="Calibri" w:cs="Calibri"/>
        </w:rPr>
        <w:t>3</w:t>
      </w:r>
      <w:r w:rsidRPr="00EA3FDB">
        <w:rPr>
          <w:rFonts w:ascii="Calibri" w:hAnsi="Calibri" w:cs="Calibri"/>
        </w:rPr>
        <w:t xml:space="preserve">]. Quantitative methods will measure specific outcomes, such as student performance and engagement, </w:t>
      </w:r>
      <w:r w:rsidR="00966797">
        <w:rPr>
          <w:rFonts w:ascii="Calibri" w:hAnsi="Calibri" w:cs="Calibri"/>
        </w:rPr>
        <w:t>whilst</w:t>
      </w:r>
      <w:r w:rsidRPr="00EA3FDB">
        <w:rPr>
          <w:rFonts w:ascii="Calibri" w:hAnsi="Calibri" w:cs="Calibri"/>
        </w:rPr>
        <w:t xml:space="preserve"> qualitative methods will explore the experiences and perceptions of educators and students, particularly concerning the challenges and benefits of AI integration in diverse educational settings [45][54].</w:t>
      </w:r>
    </w:p>
    <w:p w14:paraId="3C17F947" w14:textId="77777777" w:rsidR="009D3E97" w:rsidRDefault="009D3E97" w:rsidP="00EA3FDB">
      <w:pPr>
        <w:ind w:left="0"/>
        <w:rPr>
          <w:rFonts w:ascii="Calibri" w:hAnsi="Calibri" w:cs="Calibri"/>
          <w:b/>
          <w:bCs/>
        </w:rPr>
      </w:pPr>
    </w:p>
    <w:p w14:paraId="33625EB1" w14:textId="6EBF4DC9" w:rsidR="00EA3FDB" w:rsidRPr="00EA3FDB" w:rsidRDefault="00EA3FDB" w:rsidP="00EA3FDB">
      <w:pPr>
        <w:ind w:left="0"/>
        <w:rPr>
          <w:rFonts w:ascii="Calibri" w:hAnsi="Calibri" w:cs="Calibri"/>
        </w:rPr>
      </w:pPr>
      <w:r w:rsidRPr="00EA3FDB">
        <w:rPr>
          <w:rFonts w:ascii="Calibri" w:hAnsi="Calibri" w:cs="Calibri"/>
          <w:b/>
          <w:bCs/>
        </w:rPr>
        <w:lastRenderedPageBreak/>
        <w:t>Research Methods</w:t>
      </w:r>
    </w:p>
    <w:p w14:paraId="7EB93A18" w14:textId="7FF91C33" w:rsidR="00EA3FDB" w:rsidRPr="00EA3FDB" w:rsidRDefault="00EA3FDB" w:rsidP="0099695D">
      <w:pPr>
        <w:ind w:left="0"/>
        <w:rPr>
          <w:rFonts w:ascii="Calibri" w:hAnsi="Calibri" w:cs="Calibri"/>
        </w:rPr>
      </w:pPr>
      <w:r w:rsidRPr="00EA3FDB">
        <w:rPr>
          <w:rFonts w:ascii="Calibri" w:hAnsi="Calibri" w:cs="Calibri"/>
        </w:rPr>
        <w:t>Given the practical challenges of random assignment in educational settings, a quasi-experimental design is particularly useful [51][59]. This method allows for comparing groups (e.g., students in AI-enhanced STEM courses versus those in non-STEM courses) without randomisation. By carefully selecting comparable groups and controlling for confounding variables, this design can yield insights into the effectiveness of AI tools in enhancing student performance and engagement [63][</w:t>
      </w:r>
      <w:r w:rsidR="000A719E">
        <w:rPr>
          <w:rFonts w:ascii="Calibri" w:hAnsi="Calibri" w:cs="Calibri"/>
        </w:rPr>
        <w:t>28</w:t>
      </w:r>
      <w:r w:rsidRPr="00EA3FDB">
        <w:rPr>
          <w:rFonts w:ascii="Calibri" w:hAnsi="Calibri" w:cs="Calibri"/>
        </w:rPr>
        <w:t>].</w:t>
      </w:r>
      <w:r w:rsidR="0099695D">
        <w:rPr>
          <w:rFonts w:ascii="Calibri" w:hAnsi="Calibri" w:cs="Calibri"/>
        </w:rPr>
        <w:t xml:space="preserve"> </w:t>
      </w:r>
      <w:r w:rsidRPr="00EA3FDB">
        <w:rPr>
          <w:rFonts w:ascii="Calibri" w:hAnsi="Calibri" w:cs="Calibri"/>
        </w:rPr>
        <w:t>A</w:t>
      </w:r>
      <w:r w:rsidR="0099695D">
        <w:rPr>
          <w:rFonts w:ascii="Calibri" w:hAnsi="Calibri" w:cs="Calibri"/>
        </w:rPr>
        <w:t>dditionally, a</w:t>
      </w:r>
      <w:r w:rsidRPr="00EA3FDB">
        <w:rPr>
          <w:rFonts w:ascii="Calibri" w:hAnsi="Calibri" w:cs="Calibri"/>
        </w:rPr>
        <w:t xml:space="preserve"> longitudinal approach would be valuable in assessing the long-term impact of AI tools on student outcomes [28][36]. Tracking the same students over multiple years can identify trends in how AI integration influences academic performance and engagement over time </w:t>
      </w:r>
      <w:r w:rsidR="006E1210">
        <w:rPr>
          <w:rFonts w:ascii="Calibri" w:hAnsi="Calibri" w:cs="Calibri"/>
        </w:rPr>
        <w:t>[3]</w:t>
      </w:r>
      <w:r w:rsidRPr="00EA3FDB">
        <w:rPr>
          <w:rFonts w:ascii="Calibri" w:hAnsi="Calibri" w:cs="Calibri"/>
        </w:rPr>
        <w:t xml:space="preserve">[50]. This method is well-suited for understanding how initial gains (or losses) in performance and engagement are sustained, amplified, or diminished as </w:t>
      </w:r>
      <w:r w:rsidR="0099695D" w:rsidRPr="00EA3FDB">
        <w:rPr>
          <w:rFonts w:ascii="Calibri" w:hAnsi="Calibri" w:cs="Calibri"/>
        </w:rPr>
        <w:t>students’</w:t>
      </w:r>
      <w:r w:rsidRPr="00EA3FDB">
        <w:rPr>
          <w:rFonts w:ascii="Calibri" w:hAnsi="Calibri" w:cs="Calibri"/>
        </w:rPr>
        <w:t xml:space="preserve"> progress through different educational levels [61][66].</w:t>
      </w:r>
      <w:r w:rsidR="0099695D">
        <w:rPr>
          <w:rFonts w:ascii="Calibri" w:hAnsi="Calibri" w:cs="Calibri"/>
        </w:rPr>
        <w:t xml:space="preserve"> </w:t>
      </w:r>
      <w:r w:rsidRPr="00EA3FDB">
        <w:rPr>
          <w:rFonts w:ascii="Calibri" w:hAnsi="Calibri" w:cs="Calibri"/>
        </w:rPr>
        <w:t xml:space="preserve"> To complement the longitudinal study, cross-sectional surveys can be administered at different points to capture a snapshot of AI's impact across various student cohorts [33][40]. This approach allows for collecting data from a larger sample at a single point in time, providing a broader overview of the current state of AI integration in education [52][59].</w:t>
      </w:r>
    </w:p>
    <w:p w14:paraId="0A96DC97" w14:textId="77777777" w:rsidR="00D90EB3" w:rsidRDefault="00D90EB3" w:rsidP="00EA3FDB">
      <w:pPr>
        <w:ind w:left="0"/>
        <w:rPr>
          <w:rFonts w:ascii="Calibri" w:hAnsi="Calibri" w:cs="Calibri"/>
          <w:b/>
          <w:bCs/>
        </w:rPr>
      </w:pPr>
    </w:p>
    <w:p w14:paraId="22F69EEF" w14:textId="1DEF90E8" w:rsidR="00EA3FDB" w:rsidRPr="00EA3FDB" w:rsidRDefault="00EA3FDB" w:rsidP="00EA3FDB">
      <w:pPr>
        <w:ind w:left="0"/>
        <w:rPr>
          <w:rFonts w:ascii="Calibri" w:hAnsi="Calibri" w:cs="Calibri"/>
        </w:rPr>
      </w:pPr>
      <w:r w:rsidRPr="00EA3FDB">
        <w:rPr>
          <w:rFonts w:ascii="Calibri" w:hAnsi="Calibri" w:cs="Calibri"/>
          <w:b/>
          <w:bCs/>
        </w:rPr>
        <w:t>Data Collection</w:t>
      </w:r>
    </w:p>
    <w:p w14:paraId="6A3C062C" w14:textId="179ED30C" w:rsidR="00EA3FDB" w:rsidRPr="00EA3FDB" w:rsidRDefault="00EA3FDB" w:rsidP="00EA3FDB">
      <w:pPr>
        <w:ind w:left="0"/>
        <w:rPr>
          <w:rFonts w:ascii="Calibri" w:hAnsi="Calibri" w:cs="Calibri"/>
        </w:rPr>
      </w:pPr>
      <w:r w:rsidRPr="00EA3FDB">
        <w:rPr>
          <w:rFonts w:ascii="Calibri" w:hAnsi="Calibri" w:cs="Calibri"/>
          <w:b/>
          <w:bCs/>
        </w:rPr>
        <w:t>Quantitative Methods</w:t>
      </w:r>
    </w:p>
    <w:p w14:paraId="3CC08289" w14:textId="41623F84" w:rsidR="00EA3FDB" w:rsidRPr="00EA3FDB" w:rsidRDefault="00EA3FDB" w:rsidP="00F17D6A">
      <w:pPr>
        <w:ind w:left="0"/>
        <w:rPr>
          <w:rFonts w:ascii="Calibri" w:hAnsi="Calibri" w:cs="Calibri"/>
        </w:rPr>
      </w:pPr>
      <w:r w:rsidRPr="00EA3FDB">
        <w:rPr>
          <w:rFonts w:ascii="Calibri" w:hAnsi="Calibri" w:cs="Calibri"/>
        </w:rPr>
        <w:t xml:space="preserve">Pre-and post-intervention surveys will be administered to both students and educators to measure changes in engagement and academic performance [25][30]. These surveys will include standardised scales for assessing engagement (e.g., the Student Engagement Instrument) and academic performance (e.g., GPA, test scores) </w:t>
      </w:r>
      <w:r w:rsidR="006E1210">
        <w:rPr>
          <w:rFonts w:ascii="Calibri" w:hAnsi="Calibri" w:cs="Calibri"/>
        </w:rPr>
        <w:t>[6]</w:t>
      </w:r>
      <w:r w:rsidRPr="00EA3FDB">
        <w:rPr>
          <w:rFonts w:ascii="Calibri" w:hAnsi="Calibri" w:cs="Calibri"/>
        </w:rPr>
        <w:t>[48].</w:t>
      </w:r>
      <w:r w:rsidR="008A6735">
        <w:rPr>
          <w:rFonts w:ascii="Calibri" w:hAnsi="Calibri" w:cs="Calibri"/>
        </w:rPr>
        <w:t xml:space="preserve"> </w:t>
      </w:r>
      <w:r w:rsidR="00F17D6A">
        <w:rPr>
          <w:rFonts w:ascii="Calibri" w:hAnsi="Calibri" w:cs="Calibri"/>
        </w:rPr>
        <w:t>S</w:t>
      </w:r>
      <w:r w:rsidRPr="00EA3FDB">
        <w:rPr>
          <w:rFonts w:ascii="Calibri" w:hAnsi="Calibri" w:cs="Calibri"/>
        </w:rPr>
        <w:t>tandardised test scores and grades from both STEM and non-STEM courses will be collected to provide a quantitative measure of academic performance [33][</w:t>
      </w:r>
      <w:r w:rsidR="0036351D">
        <w:rPr>
          <w:rFonts w:ascii="Calibri" w:hAnsi="Calibri" w:cs="Calibri"/>
        </w:rPr>
        <w:t>3</w:t>
      </w:r>
      <w:r w:rsidRPr="00EA3FDB">
        <w:rPr>
          <w:rFonts w:ascii="Calibri" w:hAnsi="Calibri" w:cs="Calibri"/>
        </w:rPr>
        <w:t>]. The data will be collected before and after the introduction of AI tools to allow for comparison [50][59].</w:t>
      </w:r>
      <w:r w:rsidR="00F17D6A">
        <w:rPr>
          <w:rFonts w:ascii="Calibri" w:hAnsi="Calibri" w:cs="Calibri"/>
        </w:rPr>
        <w:t xml:space="preserve"> </w:t>
      </w:r>
      <w:r w:rsidRPr="00EA3FDB">
        <w:rPr>
          <w:rFonts w:ascii="Calibri" w:hAnsi="Calibri" w:cs="Calibri"/>
        </w:rPr>
        <w:t>Usage data from AI tools (e.g., frequency, duration, and types of interactions) will be analysed to understand patterns of engagement and how they correlate with academic outcomes [41][45][52].</w:t>
      </w:r>
    </w:p>
    <w:p w14:paraId="405C87D4" w14:textId="29C9E183" w:rsidR="00EA3FDB" w:rsidRPr="00EA3FDB" w:rsidRDefault="00EA3FDB" w:rsidP="00EA3FDB">
      <w:pPr>
        <w:ind w:left="0"/>
        <w:rPr>
          <w:rFonts w:ascii="Calibri" w:hAnsi="Calibri" w:cs="Calibri"/>
        </w:rPr>
      </w:pPr>
      <w:r w:rsidRPr="00EA3FDB">
        <w:rPr>
          <w:rFonts w:ascii="Calibri" w:hAnsi="Calibri" w:cs="Calibri"/>
          <w:b/>
          <w:bCs/>
        </w:rPr>
        <w:t>Qualitative Methods:</w:t>
      </w:r>
    </w:p>
    <w:p w14:paraId="67A2E857" w14:textId="47B6E4F6" w:rsidR="009D3E97" w:rsidRPr="006D730A" w:rsidRDefault="00EA3FDB" w:rsidP="00EA3FDB">
      <w:pPr>
        <w:ind w:left="0"/>
        <w:rPr>
          <w:rFonts w:ascii="Calibri" w:hAnsi="Calibri" w:cs="Calibri"/>
        </w:rPr>
      </w:pPr>
      <w:r w:rsidRPr="00EA3FDB">
        <w:rPr>
          <w:rFonts w:ascii="Calibri" w:hAnsi="Calibri" w:cs="Calibri"/>
        </w:rPr>
        <w:t>In-depth interviews with educators will be conducted to gather insights into the implementation process of AI tools, the challenges faced, and the perceived impact on teaching and learning [28][34][48].</w:t>
      </w:r>
      <w:r w:rsidR="00F17D6A">
        <w:rPr>
          <w:rFonts w:ascii="Calibri" w:hAnsi="Calibri" w:cs="Calibri"/>
        </w:rPr>
        <w:t xml:space="preserve"> </w:t>
      </w:r>
      <w:r w:rsidRPr="00EA3FDB">
        <w:rPr>
          <w:rFonts w:ascii="Calibri" w:hAnsi="Calibri" w:cs="Calibri"/>
        </w:rPr>
        <w:t>Focus groups will be held with students to explore their experiences with AI tools, their perceptions of the tools' effectiveness, and any challenges they encountered [37]</w:t>
      </w:r>
      <w:r w:rsidR="006E1210">
        <w:rPr>
          <w:rFonts w:ascii="Calibri" w:hAnsi="Calibri" w:cs="Calibri"/>
        </w:rPr>
        <w:t>[3]</w:t>
      </w:r>
      <w:r w:rsidRPr="00EA3FDB">
        <w:rPr>
          <w:rFonts w:ascii="Calibri" w:hAnsi="Calibri" w:cs="Calibri"/>
        </w:rPr>
        <w:t>[55].</w:t>
      </w:r>
      <w:r w:rsidR="00F17D6A">
        <w:rPr>
          <w:rFonts w:ascii="Calibri" w:hAnsi="Calibri" w:cs="Calibri"/>
        </w:rPr>
        <w:t xml:space="preserve"> </w:t>
      </w:r>
      <w:r w:rsidRPr="00EA3FDB">
        <w:rPr>
          <w:rFonts w:ascii="Calibri" w:hAnsi="Calibri" w:cs="Calibri"/>
        </w:rPr>
        <w:t xml:space="preserve">Observations in classrooms where AI tools are being used will </w:t>
      </w:r>
      <w:r w:rsidRPr="00EA3FDB">
        <w:rPr>
          <w:rFonts w:ascii="Calibri" w:hAnsi="Calibri" w:cs="Calibri"/>
        </w:rPr>
        <w:lastRenderedPageBreak/>
        <w:t>provide contextual data on how these tools are integrated into daily teaching practices and how they influence student-teacher interactions [30][36][49].</w:t>
      </w:r>
    </w:p>
    <w:p w14:paraId="1135C1AD" w14:textId="77777777" w:rsidR="000B2CD2" w:rsidRDefault="000B2CD2" w:rsidP="00EA3FDB">
      <w:pPr>
        <w:ind w:left="0"/>
        <w:rPr>
          <w:rFonts w:ascii="Calibri" w:hAnsi="Calibri" w:cs="Calibri"/>
          <w:b/>
          <w:bCs/>
        </w:rPr>
      </w:pPr>
    </w:p>
    <w:p w14:paraId="7A2D03A4" w14:textId="27701080" w:rsidR="00EA3FDB" w:rsidRPr="00EA3FDB" w:rsidRDefault="00EA3FDB" w:rsidP="00EA3FDB">
      <w:pPr>
        <w:ind w:left="0"/>
        <w:rPr>
          <w:rFonts w:ascii="Calibri" w:hAnsi="Calibri" w:cs="Calibri"/>
        </w:rPr>
      </w:pPr>
      <w:r w:rsidRPr="00EA3FDB">
        <w:rPr>
          <w:rFonts w:ascii="Calibri" w:hAnsi="Calibri" w:cs="Calibri"/>
          <w:b/>
          <w:bCs/>
        </w:rPr>
        <w:t>Data Analysis</w:t>
      </w:r>
    </w:p>
    <w:p w14:paraId="2BF19521" w14:textId="77777777" w:rsidR="00EA3FDB" w:rsidRPr="00EA3FDB" w:rsidRDefault="00EA3FDB" w:rsidP="00EA3FDB">
      <w:pPr>
        <w:ind w:left="0"/>
        <w:rPr>
          <w:rFonts w:ascii="Calibri" w:hAnsi="Calibri" w:cs="Calibri"/>
        </w:rPr>
      </w:pPr>
      <w:r w:rsidRPr="00EA3FDB">
        <w:rPr>
          <w:rFonts w:ascii="Calibri" w:hAnsi="Calibri" w:cs="Calibri"/>
          <w:b/>
          <w:bCs/>
        </w:rPr>
        <w:t>Quantitative Analysis:</w:t>
      </w:r>
    </w:p>
    <w:p w14:paraId="36E998F9" w14:textId="54CF3B0D" w:rsidR="009E5D3E" w:rsidRPr="009E5D3E" w:rsidRDefault="00EA3FDB" w:rsidP="00EA3FDB">
      <w:pPr>
        <w:ind w:left="0"/>
        <w:rPr>
          <w:rFonts w:ascii="Calibri" w:hAnsi="Calibri" w:cs="Calibri"/>
        </w:rPr>
      </w:pPr>
      <w:r w:rsidRPr="00EA3FDB">
        <w:rPr>
          <w:rFonts w:ascii="Calibri" w:hAnsi="Calibri" w:cs="Calibri"/>
        </w:rPr>
        <w:t xml:space="preserve">Initial data analysis will involve descriptive statistics to summarise data (e.g., means, medians, standard deviations) and provide an overview of the patterns observed [19][25][31]. </w:t>
      </w:r>
      <w:r w:rsidR="00D43ECE">
        <w:rPr>
          <w:rFonts w:ascii="Calibri" w:hAnsi="Calibri" w:cs="Calibri"/>
        </w:rPr>
        <w:t>Furthermore, t</w:t>
      </w:r>
      <w:r w:rsidRPr="00EA3FDB">
        <w:rPr>
          <w:rFonts w:ascii="Calibri" w:hAnsi="Calibri" w:cs="Calibri"/>
        </w:rPr>
        <w:t xml:space="preserve">o test the hypotheses, inferential statistical methods </w:t>
      </w:r>
      <w:r w:rsidR="00265E22">
        <w:rPr>
          <w:rFonts w:ascii="Calibri" w:hAnsi="Calibri" w:cs="Calibri"/>
        </w:rPr>
        <w:t>like</w:t>
      </w:r>
      <w:r w:rsidRPr="00EA3FDB">
        <w:rPr>
          <w:rFonts w:ascii="Calibri" w:hAnsi="Calibri" w:cs="Calibri"/>
        </w:rPr>
        <w:t xml:space="preserve"> paired t-tests (to compare pre-and post-intervention performance) and ANOVA (to compare differences across multiple groups, e.g., STEM vs. non-STEM) will be employed </w:t>
      </w:r>
      <w:r w:rsidR="00CA408C">
        <w:rPr>
          <w:rFonts w:ascii="Calibri" w:hAnsi="Calibri" w:cs="Calibri"/>
        </w:rPr>
        <w:t xml:space="preserve">to </w:t>
      </w:r>
      <w:r w:rsidRPr="00EA3FDB">
        <w:rPr>
          <w:rFonts w:ascii="Calibri" w:hAnsi="Calibri" w:cs="Calibri"/>
        </w:rPr>
        <w:t>determine whether any observed differences are statistically significant [45][54].</w:t>
      </w:r>
      <w:r w:rsidR="00D43ECE">
        <w:rPr>
          <w:rFonts w:ascii="Calibri" w:hAnsi="Calibri" w:cs="Calibri"/>
        </w:rPr>
        <w:t xml:space="preserve"> </w:t>
      </w:r>
      <w:r w:rsidR="007F30AC">
        <w:rPr>
          <w:rFonts w:ascii="Calibri" w:hAnsi="Calibri" w:cs="Calibri"/>
        </w:rPr>
        <w:t>G</w:t>
      </w:r>
      <w:r w:rsidRPr="00EA3FDB">
        <w:rPr>
          <w:rFonts w:ascii="Calibri" w:hAnsi="Calibri" w:cs="Calibri"/>
        </w:rPr>
        <w:t>raph</w:t>
      </w:r>
      <w:r w:rsidR="00BC5A3C">
        <w:rPr>
          <w:rFonts w:ascii="Calibri" w:hAnsi="Calibri" w:cs="Calibri"/>
        </w:rPr>
        <w:t xml:space="preserve"> </w:t>
      </w:r>
      <w:r w:rsidR="007F30AC">
        <w:rPr>
          <w:rFonts w:ascii="Calibri" w:hAnsi="Calibri" w:cs="Calibri"/>
        </w:rPr>
        <w:t xml:space="preserve">representation </w:t>
      </w:r>
      <w:r w:rsidR="00BC5A3C">
        <w:rPr>
          <w:rFonts w:ascii="Calibri" w:hAnsi="Calibri" w:cs="Calibri"/>
        </w:rPr>
        <w:t>(</w:t>
      </w:r>
      <w:r w:rsidR="007F30AC">
        <w:rPr>
          <w:rFonts w:ascii="Calibri" w:hAnsi="Calibri" w:cs="Calibri"/>
        </w:rPr>
        <w:t>s</w:t>
      </w:r>
      <w:r w:rsidR="00BC5A3C">
        <w:rPr>
          <w:rFonts w:ascii="Calibri" w:hAnsi="Calibri" w:cs="Calibri"/>
        </w:rPr>
        <w:t>ee Figure 1 in Appendix)</w:t>
      </w:r>
      <w:r w:rsidRPr="00EA3FDB">
        <w:rPr>
          <w:rFonts w:ascii="Calibri" w:hAnsi="Calibri" w:cs="Calibri"/>
        </w:rPr>
        <w:t xml:space="preserve"> will be used to visually compare the impact of AI tools on student engagement and academic performance across STEM and non-STEM courses, both before and after AI integration [28][34].</w:t>
      </w:r>
      <w:r w:rsidR="003024C3">
        <w:rPr>
          <w:rFonts w:ascii="Calibri" w:hAnsi="Calibri" w:cs="Calibri"/>
        </w:rPr>
        <w:t xml:space="preserve"> R</w:t>
      </w:r>
      <w:r w:rsidRPr="00EA3FDB">
        <w:rPr>
          <w:rFonts w:ascii="Calibri" w:hAnsi="Calibri" w:cs="Calibri"/>
        </w:rPr>
        <w:t>egression analysis will</w:t>
      </w:r>
      <w:r w:rsidR="00813BC5">
        <w:rPr>
          <w:rFonts w:ascii="Calibri" w:hAnsi="Calibri" w:cs="Calibri"/>
        </w:rPr>
        <w:t xml:space="preserve"> also</w:t>
      </w:r>
      <w:r w:rsidRPr="00EA3FDB">
        <w:rPr>
          <w:rFonts w:ascii="Calibri" w:hAnsi="Calibri" w:cs="Calibri"/>
        </w:rPr>
        <w:t xml:space="preserve"> be used to explore the relationship between the usage of AI tools and academic outcomes, controlling for potential confounding variables </w:t>
      </w:r>
      <w:r w:rsidR="003024C3">
        <w:rPr>
          <w:rFonts w:ascii="Calibri" w:hAnsi="Calibri" w:cs="Calibri"/>
        </w:rPr>
        <w:t>like</w:t>
      </w:r>
      <w:r w:rsidRPr="00EA3FDB">
        <w:rPr>
          <w:rFonts w:ascii="Calibri" w:hAnsi="Calibri" w:cs="Calibri"/>
        </w:rPr>
        <w:t xml:space="preserve"> socio</w:t>
      </w:r>
      <w:r w:rsidR="00813BC5">
        <w:rPr>
          <w:rFonts w:ascii="Calibri" w:hAnsi="Calibri" w:cs="Calibri"/>
        </w:rPr>
        <w:t>-</w:t>
      </w:r>
      <w:r w:rsidRPr="00EA3FDB">
        <w:rPr>
          <w:rFonts w:ascii="Calibri" w:hAnsi="Calibri" w:cs="Calibri"/>
        </w:rPr>
        <w:t>economic status and prior academic achievement [30][</w:t>
      </w:r>
      <w:r w:rsidR="0036351D">
        <w:rPr>
          <w:rFonts w:ascii="Calibri" w:hAnsi="Calibri" w:cs="Calibri"/>
        </w:rPr>
        <w:t>3</w:t>
      </w:r>
      <w:r w:rsidRPr="00EA3FDB">
        <w:rPr>
          <w:rFonts w:ascii="Calibri" w:hAnsi="Calibri" w:cs="Calibri"/>
        </w:rPr>
        <w:t>].</w:t>
      </w:r>
    </w:p>
    <w:p w14:paraId="0FCEEAB9" w14:textId="66BB34E8" w:rsidR="00EA3FDB" w:rsidRPr="00EA3FDB" w:rsidRDefault="00EA3FDB" w:rsidP="00EA3FDB">
      <w:pPr>
        <w:ind w:left="0"/>
        <w:rPr>
          <w:rFonts w:ascii="Calibri" w:hAnsi="Calibri" w:cs="Calibri"/>
        </w:rPr>
      </w:pPr>
      <w:r w:rsidRPr="00EA3FDB">
        <w:rPr>
          <w:rFonts w:ascii="Calibri" w:hAnsi="Calibri" w:cs="Calibri"/>
          <w:b/>
          <w:bCs/>
        </w:rPr>
        <w:t>Qualitative Analysis:</w:t>
      </w:r>
    </w:p>
    <w:p w14:paraId="1BAB3D5A" w14:textId="50604939" w:rsidR="00813BC5" w:rsidRPr="00813BC5" w:rsidRDefault="00EA3FDB" w:rsidP="00EA3FDB">
      <w:pPr>
        <w:ind w:left="0"/>
        <w:rPr>
          <w:rFonts w:ascii="Calibri" w:hAnsi="Calibri" w:cs="Calibri"/>
        </w:rPr>
      </w:pPr>
      <w:r w:rsidRPr="00EA3FDB">
        <w:rPr>
          <w:rFonts w:ascii="Calibri" w:hAnsi="Calibri" w:cs="Calibri"/>
        </w:rPr>
        <w:t>The qualitative data from interviews, focus groups, and observations will be analysed using thematic analysis. This method involves coding the data to identify recurring themes and patterns that provide insights into the factors influencing AI integration and its impact on students and educators [19][31][45]. Thematic analysis is particularly useful for understanding the nuanced experiences of participants and can help highlight the challenges and successes associated with AI in education [52][58].</w:t>
      </w:r>
      <w:r w:rsidR="009E5D3E">
        <w:rPr>
          <w:rFonts w:ascii="Calibri" w:hAnsi="Calibri" w:cs="Calibri"/>
        </w:rPr>
        <w:t xml:space="preserve"> Moreover,</w:t>
      </w:r>
      <w:r w:rsidRPr="00EA3FDB">
        <w:rPr>
          <w:rFonts w:ascii="Calibri" w:hAnsi="Calibri" w:cs="Calibri"/>
        </w:rPr>
        <w:t xml:space="preserve"> </w:t>
      </w:r>
      <w:r w:rsidR="009E5D3E">
        <w:rPr>
          <w:rFonts w:ascii="Calibri" w:hAnsi="Calibri" w:cs="Calibri"/>
        </w:rPr>
        <w:t>c</w:t>
      </w:r>
      <w:r w:rsidRPr="00EA3FDB">
        <w:rPr>
          <w:rFonts w:ascii="Calibri" w:hAnsi="Calibri" w:cs="Calibri"/>
        </w:rPr>
        <w:t>ontent analysis will be used to systematically examine the qualitative data, particularly in terms of how educators and students describe the benefits and challenges of AI tools. This analysis will help to identify key factors that contribute to the success or failure of AI integration in different contexts [26][34][49]. By coding the data into categories, the study can draw comparisons between different groups (e.g., teachers versus students) and across various settings (e.g., urban versus rural schools) [39]</w:t>
      </w:r>
      <w:r w:rsidR="006E1210">
        <w:rPr>
          <w:rFonts w:ascii="Calibri" w:hAnsi="Calibri" w:cs="Calibri"/>
        </w:rPr>
        <w:t>[3]</w:t>
      </w:r>
      <w:r w:rsidRPr="00EA3FDB">
        <w:rPr>
          <w:rFonts w:ascii="Calibri" w:hAnsi="Calibri" w:cs="Calibri"/>
        </w:rPr>
        <w:t>[50].</w:t>
      </w:r>
    </w:p>
    <w:p w14:paraId="2EF3E0C1" w14:textId="77777777" w:rsidR="006D730A" w:rsidRDefault="006D730A" w:rsidP="00EA3FDB">
      <w:pPr>
        <w:ind w:left="0"/>
        <w:rPr>
          <w:rFonts w:ascii="Calibri" w:hAnsi="Calibri" w:cs="Calibri"/>
          <w:b/>
          <w:bCs/>
        </w:rPr>
      </w:pPr>
    </w:p>
    <w:p w14:paraId="36B4604B" w14:textId="1D610B1C" w:rsidR="00EA3FDB" w:rsidRPr="00EA3FDB" w:rsidRDefault="00EA3FDB" w:rsidP="00EA3FDB">
      <w:pPr>
        <w:ind w:left="0"/>
        <w:rPr>
          <w:rFonts w:ascii="Calibri" w:hAnsi="Calibri" w:cs="Calibri"/>
        </w:rPr>
      </w:pPr>
      <w:r w:rsidRPr="00EA3FDB">
        <w:rPr>
          <w:rFonts w:ascii="Calibri" w:hAnsi="Calibri" w:cs="Calibri"/>
          <w:b/>
          <w:bCs/>
        </w:rPr>
        <w:t>Justification of Approach</w:t>
      </w:r>
    </w:p>
    <w:p w14:paraId="437DA6E4" w14:textId="3B6AFC5B" w:rsidR="00EA3FDB" w:rsidRPr="00EA3FDB" w:rsidRDefault="00EA3FDB" w:rsidP="00EA3FDB">
      <w:pPr>
        <w:ind w:left="0"/>
        <w:rPr>
          <w:rFonts w:ascii="Calibri" w:hAnsi="Calibri" w:cs="Calibri"/>
        </w:rPr>
      </w:pPr>
      <w:r w:rsidRPr="00EA3FDB">
        <w:rPr>
          <w:rFonts w:ascii="Calibri" w:hAnsi="Calibri" w:cs="Calibri"/>
        </w:rPr>
        <w:t>The mixed-methods approach, incorporating quasi-experimental design, longitudinal study, and cross-sectional surveys, is well-suited for this study as it allows for the triangulation of data from multiple sources, enhancing the validity and reliability of the findings [33][</w:t>
      </w:r>
      <w:r w:rsidR="0036351D">
        <w:rPr>
          <w:rFonts w:ascii="Calibri" w:hAnsi="Calibri" w:cs="Calibri"/>
        </w:rPr>
        <w:t>3</w:t>
      </w:r>
      <w:r w:rsidRPr="00EA3FDB">
        <w:rPr>
          <w:rFonts w:ascii="Calibri" w:hAnsi="Calibri" w:cs="Calibri"/>
        </w:rPr>
        <w:t>][48]</w:t>
      </w:r>
      <w:r w:rsidR="00BC5A3C">
        <w:rPr>
          <w:rFonts w:ascii="Calibri" w:hAnsi="Calibri" w:cs="Calibri"/>
        </w:rPr>
        <w:t xml:space="preserve"> (See Figure 2 in Appendix)</w:t>
      </w:r>
      <w:r w:rsidRPr="00EA3FDB">
        <w:rPr>
          <w:rFonts w:ascii="Calibri" w:hAnsi="Calibri" w:cs="Calibri"/>
        </w:rPr>
        <w:t xml:space="preserve">. Combining quantitative measures of academic performance with </w:t>
      </w:r>
      <w:r w:rsidRPr="00EA3FDB">
        <w:rPr>
          <w:rFonts w:ascii="Calibri" w:hAnsi="Calibri" w:cs="Calibri"/>
        </w:rPr>
        <w:lastRenderedPageBreak/>
        <w:t>qualitative insights into the experiences of educators and students provides a holistic view of the impact of AI tools in K-12 education [25][30][36]. This approach also addresses the original study's limitations</w:t>
      </w:r>
      <w:r w:rsidR="006D3432">
        <w:rPr>
          <w:rFonts w:ascii="Calibri" w:hAnsi="Calibri" w:cs="Calibri"/>
        </w:rPr>
        <w:t xml:space="preserve"> </w:t>
      </w:r>
      <w:r w:rsidRPr="00EA3FDB">
        <w:rPr>
          <w:rFonts w:ascii="Calibri" w:hAnsi="Calibri" w:cs="Calibri"/>
        </w:rPr>
        <w:t>by incorporating a rigorous examination of the factors that influence AI integration and scalability across diverse contexts [19][31][45].</w:t>
      </w:r>
    </w:p>
    <w:p w14:paraId="46784B2D" w14:textId="2D6FB2F9" w:rsidR="00EA3FDB" w:rsidRPr="00EA3FDB" w:rsidRDefault="00EA3FDB" w:rsidP="00EA3FDB">
      <w:pPr>
        <w:ind w:left="0"/>
        <w:rPr>
          <w:rFonts w:ascii="Calibri" w:hAnsi="Calibri" w:cs="Calibri"/>
        </w:rPr>
      </w:pPr>
      <w:r w:rsidRPr="00EA3FDB">
        <w:rPr>
          <w:rFonts w:ascii="Calibri" w:hAnsi="Calibri" w:cs="Calibri"/>
        </w:rPr>
        <w:t xml:space="preserve">By using both surveys and direct data collection (e.g., test scores, AI usage data), the study ensures that the findings are grounded in empirical evidence </w:t>
      </w:r>
      <w:r w:rsidR="006E1210">
        <w:rPr>
          <w:rFonts w:ascii="Calibri" w:hAnsi="Calibri" w:cs="Calibri"/>
        </w:rPr>
        <w:t>[6]</w:t>
      </w:r>
      <w:r w:rsidRPr="00EA3FDB">
        <w:rPr>
          <w:rFonts w:ascii="Calibri" w:hAnsi="Calibri" w:cs="Calibri"/>
        </w:rPr>
        <w:t>[48]. Additionally, the inclusion of qualitative methods allows for a deeper exploration of contextual factors that may not be captured through quantitative measures alone [28][37]</w:t>
      </w:r>
      <w:r w:rsidR="006E1210">
        <w:rPr>
          <w:rFonts w:ascii="Calibri" w:hAnsi="Calibri" w:cs="Calibri"/>
        </w:rPr>
        <w:t>[3]</w:t>
      </w:r>
      <w:r w:rsidRPr="00EA3FDB">
        <w:rPr>
          <w:rFonts w:ascii="Calibri" w:hAnsi="Calibri" w:cs="Calibri"/>
        </w:rPr>
        <w:t>. The proposed research design ensures that the study remains relevant and applicable to real-world educational settings. By focusing on specific outcomes (e.g., student engagement, academic performance) and contexts (e.g., STEM courses, socio-economic diversity), the study provides actionable insights that can inform the development and implementation of AI tools in education [52][59][64].</w:t>
      </w:r>
    </w:p>
    <w:p w14:paraId="0FE8C8BB" w14:textId="2F0177F1" w:rsidR="00EA3FDB" w:rsidRPr="00EA3FDB" w:rsidRDefault="00966797" w:rsidP="00EA3FDB">
      <w:pPr>
        <w:ind w:left="0"/>
        <w:rPr>
          <w:rFonts w:ascii="Calibri" w:hAnsi="Calibri" w:cs="Calibri"/>
        </w:rPr>
      </w:pPr>
      <w:r>
        <w:rPr>
          <w:rFonts w:ascii="Calibri" w:hAnsi="Calibri" w:cs="Calibri"/>
        </w:rPr>
        <w:t>Whilst</w:t>
      </w:r>
      <w:r w:rsidR="00EA3FDB" w:rsidRPr="00EA3FDB">
        <w:rPr>
          <w:rFonts w:ascii="Calibri" w:hAnsi="Calibri" w:cs="Calibri"/>
        </w:rPr>
        <w:t xml:space="preserve"> the mixed-methods approach offers a robust framework for investigation, potential limitations include the </w:t>
      </w:r>
      <w:r w:rsidR="006D3432" w:rsidRPr="00EA3FDB">
        <w:rPr>
          <w:rFonts w:ascii="Calibri" w:hAnsi="Calibri" w:cs="Calibri"/>
        </w:rPr>
        <w:t>time,</w:t>
      </w:r>
      <w:r w:rsidR="00EA3FDB" w:rsidRPr="00EA3FDB">
        <w:rPr>
          <w:rFonts w:ascii="Calibri" w:hAnsi="Calibri" w:cs="Calibri"/>
        </w:rPr>
        <w:t xml:space="preserve"> and resources required for comprehensive data collection and analysis [30][45][56]. To mitigate these challenges, the study could focus on a representative sample of schools with varying socio-economic backgrounds, ensuring that the findings are generalisable across different contexts </w:t>
      </w:r>
      <w:r w:rsidR="006E1210">
        <w:rPr>
          <w:rFonts w:ascii="Calibri" w:hAnsi="Calibri" w:cs="Calibri"/>
        </w:rPr>
        <w:t>[6]</w:t>
      </w:r>
      <w:r w:rsidR="00EA3FDB" w:rsidRPr="00EA3FDB">
        <w:rPr>
          <w:rFonts w:ascii="Calibri" w:hAnsi="Calibri" w:cs="Calibri"/>
        </w:rPr>
        <w:t>[48][59]. Additionally, careful consideration will be given to the design and administration of surveys and interviews to ensure that they are culturally sensitive and accessible to all participants [33][52][</w:t>
      </w:r>
      <w:r w:rsidR="000A719E">
        <w:rPr>
          <w:rFonts w:ascii="Calibri" w:hAnsi="Calibri" w:cs="Calibri"/>
        </w:rPr>
        <w:t>28</w:t>
      </w:r>
      <w:r w:rsidR="00EA3FDB" w:rsidRPr="00EA3FDB">
        <w:rPr>
          <w:rFonts w:ascii="Calibri" w:hAnsi="Calibri" w:cs="Calibri"/>
        </w:rPr>
        <w:t>]. Moreover, to address the potential for bias in qualitative data, multiple researchers will be involved in the data coding and analysis process, known as inter-coder reliability, ensuring consistent and reliable findings [39]</w:t>
      </w:r>
      <w:r w:rsidR="006E1210">
        <w:rPr>
          <w:rFonts w:ascii="Calibri" w:hAnsi="Calibri" w:cs="Calibri"/>
        </w:rPr>
        <w:t>[4]</w:t>
      </w:r>
      <w:r w:rsidR="00EA3FDB" w:rsidRPr="00EA3FDB">
        <w:rPr>
          <w:rFonts w:ascii="Calibri" w:hAnsi="Calibri" w:cs="Calibri"/>
        </w:rPr>
        <w:t>[50]. Furthermore, the study will include a pilot phase to test the research instruments (e.g., surveys, interview guides) and refine them based on feedback, thereby enhancing the overall validity of the study [31][36][48].</w:t>
      </w:r>
    </w:p>
    <w:p w14:paraId="70695711" w14:textId="77777777" w:rsidR="00EA3FDB" w:rsidRPr="00EA3FDB" w:rsidRDefault="00EA3FDB" w:rsidP="00EA3FDB">
      <w:pPr>
        <w:ind w:left="0"/>
        <w:rPr>
          <w:rFonts w:ascii="Calibri" w:hAnsi="Calibri" w:cs="Calibri"/>
        </w:rPr>
      </w:pPr>
      <w:r w:rsidRPr="00EA3FDB">
        <w:rPr>
          <w:rFonts w:ascii="Calibri" w:hAnsi="Calibri" w:cs="Calibri"/>
          <w:b/>
          <w:bCs/>
        </w:rPr>
        <w:t>Conclusion</w:t>
      </w:r>
    </w:p>
    <w:p w14:paraId="5392DF59" w14:textId="48ECEA16" w:rsidR="00CA408C" w:rsidRDefault="00EA3FDB" w:rsidP="006D730A">
      <w:pPr>
        <w:ind w:left="0"/>
        <w:rPr>
          <w:rFonts w:ascii="Calibri" w:hAnsi="Calibri" w:cs="Calibri"/>
        </w:rPr>
      </w:pPr>
      <w:r w:rsidRPr="00EA3FDB">
        <w:rPr>
          <w:rFonts w:ascii="Calibri" w:hAnsi="Calibri" w:cs="Calibri"/>
        </w:rPr>
        <w:t>In conclusion, the refined research design and hypotheses for Paper 1 offer a more focused and actionable approach. By narrowing the scope to specific contexts like STEM courses and socio-economic diversity, the study addresses the limitations of the original research</w:t>
      </w:r>
      <w:r w:rsidR="00CA408C">
        <w:rPr>
          <w:rFonts w:ascii="Calibri" w:hAnsi="Calibri" w:cs="Calibri"/>
        </w:rPr>
        <w:t xml:space="preserve">. </w:t>
      </w:r>
      <w:r w:rsidR="00C6135B" w:rsidRPr="00C6135B">
        <w:rPr>
          <w:rFonts w:ascii="Calibri" w:hAnsi="Calibri" w:cs="Calibri"/>
        </w:rPr>
        <w:t>The mixed-methods approach ensures a comprehensive investigation relevant to real-world educational settings</w:t>
      </w:r>
      <w:r w:rsidR="003E0D0D">
        <w:rPr>
          <w:rFonts w:ascii="Calibri" w:hAnsi="Calibri" w:cs="Calibri"/>
        </w:rPr>
        <w:t xml:space="preserve"> and t</w:t>
      </w:r>
      <w:r w:rsidR="00C6135B" w:rsidRPr="00C6135B">
        <w:rPr>
          <w:rFonts w:ascii="Calibri" w:hAnsi="Calibri" w:cs="Calibri"/>
        </w:rPr>
        <w:t>he inclusion of a null hypothesis further strengthens the study's scientific rigour, ensuring that the findings are based on evidence rather than assumption</w:t>
      </w:r>
      <w:r w:rsidR="00C6135B" w:rsidRPr="00C6135B">
        <w:rPr>
          <w:rFonts w:ascii="Calibri" w:hAnsi="Calibri" w:cs="Calibri"/>
        </w:rPr>
        <w:t xml:space="preserve"> </w:t>
      </w:r>
      <w:r w:rsidRPr="00EA3FDB">
        <w:rPr>
          <w:rFonts w:ascii="Calibri" w:hAnsi="Calibri" w:cs="Calibri"/>
        </w:rPr>
        <w:t>[55][60][</w:t>
      </w:r>
      <w:r w:rsidR="000A719E">
        <w:rPr>
          <w:rFonts w:ascii="Calibri" w:hAnsi="Calibri" w:cs="Calibri"/>
        </w:rPr>
        <w:t>28</w:t>
      </w:r>
      <w:r w:rsidRPr="00EA3FDB">
        <w:rPr>
          <w:rFonts w:ascii="Calibri" w:hAnsi="Calibri" w:cs="Calibri"/>
        </w:rPr>
        <w:t>]. This approach enhances the credibility of the research whil</w:t>
      </w:r>
      <w:r w:rsidR="00CA408C">
        <w:rPr>
          <w:rFonts w:ascii="Calibri" w:hAnsi="Calibri" w:cs="Calibri"/>
        </w:rPr>
        <w:t xml:space="preserve">st </w:t>
      </w:r>
      <w:r w:rsidRPr="00EA3FDB">
        <w:rPr>
          <w:rFonts w:ascii="Calibri" w:hAnsi="Calibri" w:cs="Calibri"/>
        </w:rPr>
        <w:t>providing valuable insights that can inform the development of AI tools in education [18][31][39]</w:t>
      </w:r>
      <w:r w:rsidR="00265E22">
        <w:rPr>
          <w:rFonts w:ascii="Calibri" w:hAnsi="Calibri" w:cs="Calibri"/>
        </w:rPr>
        <w:t>.</w:t>
      </w:r>
    </w:p>
    <w:p w14:paraId="7F238656" w14:textId="77777777" w:rsidR="0099695D" w:rsidRPr="009C7D41" w:rsidRDefault="0099695D" w:rsidP="006D730A">
      <w:pPr>
        <w:ind w:left="0"/>
        <w:rPr>
          <w:rFonts w:ascii="Calibri" w:hAnsi="Calibri" w:cs="Calibri"/>
        </w:rPr>
      </w:pPr>
    </w:p>
    <w:p w14:paraId="53DBD4F8" w14:textId="77C1F8B9" w:rsidR="00373AA1" w:rsidRPr="009C7D41" w:rsidRDefault="00373AA1" w:rsidP="00C047E6">
      <w:pPr>
        <w:pStyle w:val="Heading2"/>
        <w:ind w:left="0"/>
        <w:rPr>
          <w:rFonts w:ascii="Calibri" w:hAnsi="Calibri" w:cs="Calibri"/>
          <w:sz w:val="28"/>
          <w:szCs w:val="28"/>
        </w:rPr>
      </w:pPr>
      <w:bookmarkStart w:id="3" w:name="_Toc174273229"/>
      <w:bookmarkStart w:id="4" w:name="_Toc174926998"/>
      <w:r w:rsidRPr="009C7D41">
        <w:rPr>
          <w:rFonts w:ascii="Calibri" w:hAnsi="Calibri" w:cs="Calibri"/>
          <w:sz w:val="28"/>
          <w:szCs w:val="28"/>
        </w:rPr>
        <w:lastRenderedPageBreak/>
        <w:t>Task 3 - Discussion of key characteristics</w:t>
      </w:r>
      <w:bookmarkEnd w:id="3"/>
      <w:bookmarkEnd w:id="4"/>
    </w:p>
    <w:p w14:paraId="633A36AF" w14:textId="448F3F76" w:rsidR="00102D2B" w:rsidRPr="009C7D41" w:rsidRDefault="00102D2B" w:rsidP="00102D2B">
      <w:pPr>
        <w:ind w:left="0"/>
        <w:rPr>
          <w:rFonts w:ascii="Calibri" w:hAnsi="Calibri" w:cs="Calibri"/>
        </w:rPr>
      </w:pPr>
      <w:r w:rsidRPr="009C7D41">
        <w:rPr>
          <w:rFonts w:ascii="Calibri" w:hAnsi="Calibri" w:cs="Calibri"/>
        </w:rPr>
        <w:t>In research, the choice between qualitative and quantitative methods is crucial. This task critically evaluates the key characteristics of qualitative and quantitative research methods, extending the discussion beyond those identified in the given papers [1][2].</w:t>
      </w:r>
    </w:p>
    <w:p w14:paraId="60425D41" w14:textId="77777777" w:rsidR="006D730A" w:rsidRDefault="006D730A" w:rsidP="00102D2B">
      <w:pPr>
        <w:ind w:left="0"/>
        <w:rPr>
          <w:rFonts w:ascii="Calibri" w:hAnsi="Calibri" w:cs="Calibri"/>
          <w:b/>
          <w:bCs/>
        </w:rPr>
      </w:pPr>
    </w:p>
    <w:p w14:paraId="4B50CC50" w14:textId="46F280C2" w:rsidR="00102D2B" w:rsidRPr="00102D2B" w:rsidRDefault="00102D2B" w:rsidP="00102D2B">
      <w:pPr>
        <w:ind w:left="0"/>
        <w:rPr>
          <w:rFonts w:ascii="Calibri" w:hAnsi="Calibri" w:cs="Calibri"/>
          <w:b/>
          <w:bCs/>
        </w:rPr>
      </w:pPr>
      <w:r w:rsidRPr="00102D2B">
        <w:rPr>
          <w:rFonts w:ascii="Calibri" w:hAnsi="Calibri" w:cs="Calibri"/>
          <w:b/>
          <w:bCs/>
        </w:rPr>
        <w:t>Qualitative Research Methods</w:t>
      </w:r>
    </w:p>
    <w:p w14:paraId="44194173" w14:textId="73A07AD0" w:rsidR="006D730A" w:rsidRPr="003A08BB" w:rsidRDefault="00102D2B" w:rsidP="00102D2B">
      <w:pPr>
        <w:ind w:left="0"/>
        <w:rPr>
          <w:rFonts w:ascii="Calibri" w:hAnsi="Calibri" w:cs="Calibri"/>
        </w:rPr>
      </w:pPr>
      <w:r w:rsidRPr="00102D2B">
        <w:rPr>
          <w:rFonts w:ascii="Calibri" w:hAnsi="Calibri" w:cs="Calibri"/>
        </w:rPr>
        <w:t>Qualitative research methods are typically exploratory and are used to gain an understanding of underlying reasons, opinions, and motivations [17</w:t>
      </w:r>
      <w:r w:rsidR="00F77F8E" w:rsidRPr="009C7D41">
        <w:rPr>
          <w:rFonts w:ascii="Calibri" w:hAnsi="Calibri" w:cs="Calibri"/>
        </w:rPr>
        <w:t>]</w:t>
      </w:r>
      <w:r w:rsidRPr="00102D2B">
        <w:rPr>
          <w:rFonts w:ascii="Calibri" w:hAnsi="Calibri" w:cs="Calibri"/>
        </w:rPr>
        <w:t>[28]. These methods are particularly useful when the goal is to develop hypotheses for potential quantitative research or to gain insights into complex issues that cannot be quantified easily [36][41][48].</w:t>
      </w:r>
      <w:r w:rsidR="00F75423">
        <w:rPr>
          <w:rFonts w:ascii="Calibri" w:hAnsi="Calibri" w:cs="Calibri"/>
        </w:rPr>
        <w:t xml:space="preserve"> </w:t>
      </w:r>
      <w:r w:rsidR="003A08BB" w:rsidRPr="003A08BB">
        <w:rPr>
          <w:rFonts w:ascii="Calibri" w:hAnsi="Calibri" w:cs="Calibri"/>
        </w:rPr>
        <w:t>The advantages of qualitative research include its ability to provide depth and detail, capturing the complexities of human experience, and offe</w:t>
      </w:r>
      <w:r w:rsidR="00F06177">
        <w:rPr>
          <w:rFonts w:ascii="Calibri" w:hAnsi="Calibri" w:cs="Calibri"/>
        </w:rPr>
        <w:t>rs</w:t>
      </w:r>
      <w:r w:rsidR="003A08BB" w:rsidRPr="003A08BB">
        <w:rPr>
          <w:rFonts w:ascii="Calibri" w:hAnsi="Calibri" w:cs="Calibri"/>
        </w:rPr>
        <w:t xml:space="preserve"> a flexible approach that allows for adjustments during data collection [13][19][33]. </w:t>
      </w:r>
      <w:r w:rsidR="00F75423">
        <w:rPr>
          <w:rFonts w:ascii="Calibri" w:hAnsi="Calibri" w:cs="Calibri"/>
        </w:rPr>
        <w:t>Moreover, ri</w:t>
      </w:r>
      <w:r w:rsidR="003A08BB" w:rsidRPr="003A08BB">
        <w:rPr>
          <w:rFonts w:ascii="Calibri" w:hAnsi="Calibri" w:cs="Calibri"/>
        </w:rPr>
        <w:t>ch narrative data can uncover new areas for exploration [39]. However, qualitative research can be subject to researcher bias, as data interpretation may be influenced by personal perspectives, making it time-consuming and often difficult to replicate due to its subjective nature [46][51][55]. Additionally, results may not be generali</w:t>
      </w:r>
      <w:r w:rsidR="003A08BB">
        <w:rPr>
          <w:rFonts w:ascii="Calibri" w:hAnsi="Calibri" w:cs="Calibri"/>
        </w:rPr>
        <w:t>s</w:t>
      </w:r>
      <w:r w:rsidR="003A08BB" w:rsidRPr="003A08BB">
        <w:rPr>
          <w:rFonts w:ascii="Calibri" w:hAnsi="Calibri" w:cs="Calibri"/>
        </w:rPr>
        <w:t>able due to the use of small, non-random samples [50][62].</w:t>
      </w:r>
    </w:p>
    <w:p w14:paraId="2AD788E5" w14:textId="6D006B17" w:rsidR="00102D2B" w:rsidRPr="00102D2B" w:rsidRDefault="00102D2B" w:rsidP="00102D2B">
      <w:pPr>
        <w:ind w:left="0"/>
        <w:rPr>
          <w:rFonts w:ascii="Calibri" w:hAnsi="Calibri" w:cs="Calibri"/>
          <w:b/>
          <w:bCs/>
        </w:rPr>
      </w:pPr>
      <w:r w:rsidRPr="00102D2B">
        <w:rPr>
          <w:rFonts w:ascii="Calibri" w:hAnsi="Calibri" w:cs="Calibri"/>
          <w:b/>
          <w:bCs/>
        </w:rPr>
        <w:t>Quantitative Research Methods</w:t>
      </w:r>
    </w:p>
    <w:p w14:paraId="7E2568A6" w14:textId="3327D7F0" w:rsidR="002924C2" w:rsidRDefault="00102D2B" w:rsidP="008923A5">
      <w:pPr>
        <w:ind w:left="0"/>
        <w:rPr>
          <w:rFonts w:ascii="Calibri" w:hAnsi="Calibri" w:cs="Calibri"/>
        </w:rPr>
      </w:pPr>
      <w:r w:rsidRPr="00102D2B">
        <w:rPr>
          <w:rFonts w:ascii="Calibri" w:hAnsi="Calibri" w:cs="Calibri"/>
        </w:rPr>
        <w:t xml:space="preserve">Quantitative research methods are used to quantify the problem by generating numerical data or data that can be transformed into usable statistics. This method is appropriate when the objective is to quantify attitudes, opinions, </w:t>
      </w:r>
      <w:r w:rsidR="00F77F8E" w:rsidRPr="009C7D41">
        <w:rPr>
          <w:rFonts w:ascii="Calibri" w:hAnsi="Calibri" w:cs="Calibri"/>
        </w:rPr>
        <w:t>behaviours</w:t>
      </w:r>
      <w:r w:rsidRPr="00102D2B">
        <w:rPr>
          <w:rFonts w:ascii="Calibri" w:hAnsi="Calibri" w:cs="Calibri"/>
        </w:rPr>
        <w:t>, or other defined variables and generalise results from a larger sample population [18][24][31].</w:t>
      </w:r>
      <w:r w:rsidR="002924C2" w:rsidRPr="002924C2">
        <w:rPr>
          <w:rFonts w:ascii="Calibri" w:hAnsi="Calibri" w:cs="Calibri"/>
        </w:rPr>
        <w:t xml:space="preserve"> These methods allow for broader studies involving </w:t>
      </w:r>
      <w:r w:rsidR="008923A5">
        <w:rPr>
          <w:rFonts w:ascii="Calibri" w:hAnsi="Calibri" w:cs="Calibri"/>
        </w:rPr>
        <w:t>a greater number of s</w:t>
      </w:r>
      <w:r w:rsidR="002924C2" w:rsidRPr="002924C2">
        <w:rPr>
          <w:rFonts w:ascii="Calibri" w:hAnsi="Calibri" w:cs="Calibri"/>
        </w:rPr>
        <w:t>ubjects</w:t>
      </w:r>
      <w:r w:rsidR="008923A5">
        <w:rPr>
          <w:rFonts w:ascii="Calibri" w:hAnsi="Calibri" w:cs="Calibri"/>
        </w:rPr>
        <w:t xml:space="preserve"> and </w:t>
      </w:r>
      <w:r w:rsidR="002924C2" w:rsidRPr="002924C2">
        <w:rPr>
          <w:rFonts w:ascii="Calibri" w:hAnsi="Calibri" w:cs="Calibri"/>
        </w:rPr>
        <w:t>provide clear and quantifiable answers to research questions, and are</w:t>
      </w:r>
      <w:r w:rsidR="008923A5">
        <w:rPr>
          <w:rFonts w:ascii="Calibri" w:hAnsi="Calibri" w:cs="Calibri"/>
        </w:rPr>
        <w:t xml:space="preserve"> thus</w:t>
      </w:r>
      <w:r w:rsidR="002924C2" w:rsidRPr="002924C2">
        <w:rPr>
          <w:rFonts w:ascii="Calibri" w:hAnsi="Calibri" w:cs="Calibri"/>
        </w:rPr>
        <w:t xml:space="preserve"> easier to replicate, ensuring reliability [35][65]. However, they can overlook the context behind social phenomena, </w:t>
      </w:r>
      <w:r w:rsidR="008923A5" w:rsidRPr="00102D2B">
        <w:rPr>
          <w:rFonts w:ascii="Calibri" w:hAnsi="Calibri" w:cs="Calibri"/>
        </w:rPr>
        <w:t>missing out on the "why" behind the data</w:t>
      </w:r>
      <w:r w:rsidR="008923A5">
        <w:rPr>
          <w:rFonts w:ascii="Calibri" w:hAnsi="Calibri" w:cs="Calibri"/>
        </w:rPr>
        <w:t xml:space="preserve">, they </w:t>
      </w:r>
      <w:r w:rsidR="002924C2" w:rsidRPr="002924C2">
        <w:rPr>
          <w:rFonts w:ascii="Calibri" w:hAnsi="Calibri" w:cs="Calibri"/>
        </w:rPr>
        <w:t>may require large sample sizes to achieve statistical significance</w:t>
      </w:r>
      <w:r w:rsidR="008923A5">
        <w:rPr>
          <w:rFonts w:ascii="Calibri" w:hAnsi="Calibri" w:cs="Calibri"/>
        </w:rPr>
        <w:t xml:space="preserve"> </w:t>
      </w:r>
      <w:r w:rsidR="008923A5" w:rsidRPr="00102D2B">
        <w:rPr>
          <w:rFonts w:ascii="Calibri" w:hAnsi="Calibri" w:cs="Calibri"/>
        </w:rPr>
        <w:t>which can be resource-intensive</w:t>
      </w:r>
      <w:r w:rsidR="002924C2" w:rsidRPr="002924C2">
        <w:rPr>
          <w:rFonts w:ascii="Calibri" w:hAnsi="Calibri" w:cs="Calibri"/>
        </w:rPr>
        <w:t>, and often lack depth or insight into complex issues [</w:t>
      </w:r>
      <w:r w:rsidR="002924C2" w:rsidRPr="002924C2">
        <w:rPr>
          <w:rFonts w:ascii="Calibri" w:hAnsi="Calibri" w:cs="Calibri"/>
        </w:rPr>
        <w:t>41]</w:t>
      </w:r>
      <w:r w:rsidR="006E1210">
        <w:rPr>
          <w:rFonts w:ascii="Calibri" w:hAnsi="Calibri" w:cs="Calibri"/>
        </w:rPr>
        <w:t>[3]</w:t>
      </w:r>
      <w:r w:rsidR="002924C2" w:rsidRPr="002924C2">
        <w:rPr>
          <w:rFonts w:ascii="Calibri" w:hAnsi="Calibri" w:cs="Calibri"/>
        </w:rPr>
        <w:t>[61].</w:t>
      </w:r>
    </w:p>
    <w:p w14:paraId="0A423F28" w14:textId="77777777" w:rsidR="00F75423" w:rsidRDefault="00F75423" w:rsidP="008923A5">
      <w:pPr>
        <w:ind w:left="0"/>
        <w:rPr>
          <w:rFonts w:ascii="Calibri" w:hAnsi="Calibri" w:cs="Calibri"/>
        </w:rPr>
      </w:pPr>
    </w:p>
    <w:p w14:paraId="065A0806" w14:textId="6471B383" w:rsidR="006D730A" w:rsidRPr="00F75423" w:rsidRDefault="00102D2B" w:rsidP="00102D2B">
      <w:pPr>
        <w:ind w:left="0"/>
        <w:rPr>
          <w:rFonts w:ascii="Calibri" w:hAnsi="Calibri" w:cs="Calibri"/>
        </w:rPr>
      </w:pPr>
      <w:r w:rsidRPr="00102D2B">
        <w:rPr>
          <w:rFonts w:ascii="Calibri" w:hAnsi="Calibri" w:cs="Calibri"/>
        </w:rPr>
        <w:t>In educational technology research, qualitative methods are valuable for exploring the nuanced experiences of educators and students using AI tools. For instance, focus groups and interviews can reveal perceptions of AI's effectiveness and challenges in diverse classrooms [25][30][36]. Quantitative methods</w:t>
      </w:r>
      <w:r w:rsidR="00AC363B">
        <w:rPr>
          <w:rFonts w:ascii="Calibri" w:hAnsi="Calibri" w:cs="Calibri"/>
        </w:rPr>
        <w:t xml:space="preserve">, including </w:t>
      </w:r>
      <w:r w:rsidRPr="00102D2B">
        <w:rPr>
          <w:rFonts w:ascii="Calibri" w:hAnsi="Calibri" w:cs="Calibri"/>
        </w:rPr>
        <w:t>experimental designs</w:t>
      </w:r>
      <w:r w:rsidR="00AC363B">
        <w:rPr>
          <w:rFonts w:ascii="Calibri" w:hAnsi="Calibri" w:cs="Calibri"/>
        </w:rPr>
        <w:t xml:space="preserve"> and surveys,</w:t>
      </w:r>
      <w:r w:rsidRPr="00102D2B">
        <w:rPr>
          <w:rFonts w:ascii="Calibri" w:hAnsi="Calibri" w:cs="Calibri"/>
        </w:rPr>
        <w:t xml:space="preserve"> are essential for measuring the impact of AI on student performance and engagement, providing statistical evidence to support or refute hypotheses [45][50][58].</w:t>
      </w:r>
      <w:r w:rsidR="00706C2B">
        <w:rPr>
          <w:rFonts w:ascii="Calibri" w:hAnsi="Calibri" w:cs="Calibri"/>
        </w:rPr>
        <w:t xml:space="preserve"> </w:t>
      </w:r>
      <w:r w:rsidR="00706C2B" w:rsidRPr="00706C2B">
        <w:rPr>
          <w:rFonts w:ascii="Calibri" w:hAnsi="Calibri" w:cs="Calibri"/>
        </w:rPr>
        <w:t xml:space="preserve">Combining both </w:t>
      </w:r>
      <w:r w:rsidR="00706C2B" w:rsidRPr="00706C2B">
        <w:rPr>
          <w:rFonts w:ascii="Calibri" w:hAnsi="Calibri" w:cs="Calibri"/>
        </w:rPr>
        <w:lastRenderedPageBreak/>
        <w:t>approaches offers a comprehensive understanding, ensuring effective and equitable AI-based educational interventions.</w:t>
      </w:r>
    </w:p>
    <w:p w14:paraId="7E99990A" w14:textId="250D3293" w:rsidR="00102D2B" w:rsidRPr="00102D2B" w:rsidRDefault="00102D2B" w:rsidP="00102D2B">
      <w:pPr>
        <w:ind w:left="0"/>
        <w:rPr>
          <w:rFonts w:ascii="Calibri" w:hAnsi="Calibri" w:cs="Calibri"/>
          <w:b/>
          <w:bCs/>
        </w:rPr>
      </w:pPr>
      <w:r w:rsidRPr="00102D2B">
        <w:rPr>
          <w:rFonts w:ascii="Calibri" w:hAnsi="Calibri" w:cs="Calibri"/>
          <w:b/>
          <w:bCs/>
        </w:rPr>
        <w:t>Conclusion</w:t>
      </w:r>
    </w:p>
    <w:p w14:paraId="65911E6D" w14:textId="4315DB1B" w:rsidR="00102D2B" w:rsidRPr="00102D2B" w:rsidRDefault="00102D2B" w:rsidP="00102D2B">
      <w:pPr>
        <w:ind w:left="0"/>
        <w:rPr>
          <w:rFonts w:ascii="Calibri" w:hAnsi="Calibri" w:cs="Calibri"/>
        </w:rPr>
      </w:pPr>
      <w:r w:rsidRPr="00102D2B">
        <w:rPr>
          <w:rFonts w:ascii="Calibri" w:hAnsi="Calibri" w:cs="Calibri"/>
        </w:rPr>
        <w:t>Both qualitative and quantitative methods have distinct advantages and disadvantages. The choice between them depends on the research objectives [12][18]. For comprehensive studies like those in educational technology, a mixed methods approach often proves most effective, combining the</w:t>
      </w:r>
      <w:r w:rsidR="003260AA">
        <w:rPr>
          <w:rFonts w:ascii="Calibri" w:hAnsi="Calibri" w:cs="Calibri"/>
        </w:rPr>
        <w:t xml:space="preserve"> exploratory</w:t>
      </w:r>
      <w:r w:rsidRPr="00102D2B">
        <w:rPr>
          <w:rFonts w:ascii="Calibri" w:hAnsi="Calibri" w:cs="Calibri"/>
        </w:rPr>
        <w:t xml:space="preserve"> depth of qualitative data with the</w:t>
      </w:r>
      <w:r w:rsidR="003260AA">
        <w:rPr>
          <w:rFonts w:ascii="Calibri" w:hAnsi="Calibri" w:cs="Calibri"/>
        </w:rPr>
        <w:t xml:space="preserve"> statistical</w:t>
      </w:r>
      <w:r w:rsidRPr="00102D2B">
        <w:rPr>
          <w:rFonts w:ascii="Calibri" w:hAnsi="Calibri" w:cs="Calibri"/>
        </w:rPr>
        <w:t xml:space="preserve"> generalisability of quantitative results [26][32][39]. </w:t>
      </w:r>
    </w:p>
    <w:p w14:paraId="49A75FAE" w14:textId="0B4916F0" w:rsidR="00102D2B" w:rsidRDefault="00102D2B" w:rsidP="00102D2B">
      <w:pPr>
        <w:ind w:left="0"/>
        <w:rPr>
          <w:rFonts w:ascii="Calibri" w:hAnsi="Calibri" w:cs="Calibri"/>
        </w:rPr>
      </w:pPr>
    </w:p>
    <w:p w14:paraId="57B1BF79" w14:textId="77777777" w:rsidR="00CA408C" w:rsidRDefault="00CA408C" w:rsidP="00102D2B">
      <w:pPr>
        <w:ind w:left="0"/>
        <w:rPr>
          <w:rFonts w:ascii="Calibri" w:hAnsi="Calibri" w:cs="Calibri"/>
        </w:rPr>
      </w:pPr>
    </w:p>
    <w:p w14:paraId="28A19759" w14:textId="77777777" w:rsidR="00CA408C" w:rsidRDefault="00CA408C" w:rsidP="00102D2B">
      <w:pPr>
        <w:ind w:left="0"/>
        <w:rPr>
          <w:rFonts w:ascii="Calibri" w:hAnsi="Calibri" w:cs="Calibri"/>
        </w:rPr>
      </w:pPr>
    </w:p>
    <w:p w14:paraId="6C8DC667" w14:textId="77777777" w:rsidR="00CA408C" w:rsidRDefault="00CA408C" w:rsidP="00102D2B">
      <w:pPr>
        <w:ind w:left="0"/>
        <w:rPr>
          <w:rFonts w:ascii="Calibri" w:hAnsi="Calibri" w:cs="Calibri"/>
        </w:rPr>
      </w:pPr>
    </w:p>
    <w:p w14:paraId="2CE651A9" w14:textId="77777777" w:rsidR="00C21E4A" w:rsidRDefault="00C21E4A" w:rsidP="00102D2B">
      <w:pPr>
        <w:ind w:left="0"/>
        <w:rPr>
          <w:rFonts w:ascii="Calibri" w:hAnsi="Calibri" w:cs="Calibri"/>
        </w:rPr>
      </w:pPr>
    </w:p>
    <w:p w14:paraId="5C6CFFA8" w14:textId="77777777" w:rsidR="00C21E4A" w:rsidRDefault="00C21E4A" w:rsidP="00102D2B">
      <w:pPr>
        <w:ind w:left="0"/>
        <w:rPr>
          <w:rFonts w:ascii="Calibri" w:hAnsi="Calibri" w:cs="Calibri"/>
        </w:rPr>
      </w:pPr>
    </w:p>
    <w:p w14:paraId="6A82819C" w14:textId="77777777" w:rsidR="00C21E4A" w:rsidRDefault="00C21E4A" w:rsidP="00102D2B">
      <w:pPr>
        <w:ind w:left="0"/>
        <w:rPr>
          <w:rFonts w:ascii="Calibri" w:hAnsi="Calibri" w:cs="Calibri"/>
        </w:rPr>
      </w:pPr>
    </w:p>
    <w:p w14:paraId="3237ECFA" w14:textId="77777777" w:rsidR="00CA408C" w:rsidRDefault="00CA408C" w:rsidP="00102D2B">
      <w:pPr>
        <w:ind w:left="0"/>
        <w:rPr>
          <w:rFonts w:ascii="Calibri" w:hAnsi="Calibri" w:cs="Calibri"/>
        </w:rPr>
      </w:pPr>
    </w:p>
    <w:p w14:paraId="5780F034" w14:textId="77777777" w:rsidR="00CA408C" w:rsidRDefault="00CA408C" w:rsidP="00102D2B">
      <w:pPr>
        <w:ind w:left="0"/>
        <w:rPr>
          <w:rFonts w:ascii="Calibri" w:hAnsi="Calibri" w:cs="Calibri"/>
        </w:rPr>
      </w:pPr>
    </w:p>
    <w:p w14:paraId="22DD796D" w14:textId="77777777" w:rsidR="00CA408C" w:rsidRDefault="00CA408C" w:rsidP="00102D2B">
      <w:pPr>
        <w:ind w:left="0"/>
        <w:rPr>
          <w:rFonts w:ascii="Calibri" w:hAnsi="Calibri" w:cs="Calibri"/>
        </w:rPr>
      </w:pPr>
    </w:p>
    <w:p w14:paraId="4BB393D2" w14:textId="77777777" w:rsidR="00CA408C" w:rsidRDefault="00CA408C" w:rsidP="00102D2B">
      <w:pPr>
        <w:ind w:left="0"/>
        <w:rPr>
          <w:rFonts w:ascii="Calibri" w:hAnsi="Calibri" w:cs="Calibri"/>
        </w:rPr>
      </w:pPr>
    </w:p>
    <w:p w14:paraId="484B292D" w14:textId="77777777" w:rsidR="00CA408C" w:rsidRPr="009C7D41" w:rsidRDefault="00CA408C" w:rsidP="00102D2B">
      <w:pPr>
        <w:ind w:left="0"/>
        <w:rPr>
          <w:rFonts w:ascii="Calibri" w:hAnsi="Calibri" w:cs="Calibri"/>
        </w:rPr>
      </w:pPr>
    </w:p>
    <w:p w14:paraId="50BAF263" w14:textId="46B8193A" w:rsidR="00D237A3" w:rsidRPr="009C7D41" w:rsidRDefault="00D237A3" w:rsidP="006723D0">
      <w:pPr>
        <w:pStyle w:val="Heading2"/>
        <w:rPr>
          <w:rFonts w:ascii="Calibri" w:hAnsi="Calibri" w:cs="Calibri"/>
          <w:sz w:val="28"/>
          <w:szCs w:val="28"/>
        </w:rPr>
      </w:pPr>
      <w:bookmarkStart w:id="5" w:name="_Toc174926999"/>
      <w:r w:rsidRPr="009C7D41">
        <w:rPr>
          <w:rFonts w:ascii="Calibri" w:hAnsi="Calibri" w:cs="Calibri"/>
          <w:sz w:val="28"/>
          <w:szCs w:val="28"/>
        </w:rPr>
        <w:lastRenderedPageBreak/>
        <w:t>Appendix</w:t>
      </w:r>
      <w:bookmarkEnd w:id="5"/>
    </w:p>
    <w:p w14:paraId="0C2EF0EF" w14:textId="77777777" w:rsidR="00D237A3" w:rsidRPr="009C7D41" w:rsidRDefault="00D237A3" w:rsidP="00D237A3">
      <w:pPr>
        <w:keepNext/>
        <w:ind w:left="0"/>
        <w:rPr>
          <w:rFonts w:ascii="Calibri" w:hAnsi="Calibri" w:cs="Calibri"/>
        </w:rPr>
      </w:pPr>
      <w:r w:rsidRPr="009C7D41">
        <w:rPr>
          <w:rFonts w:ascii="Calibri" w:hAnsi="Calibri" w:cs="Calibri"/>
          <w:noProof/>
          <w14:ligatures w14:val="standardContextual"/>
        </w:rPr>
        <w:drawing>
          <wp:inline distT="0" distB="0" distL="0" distR="0" wp14:anchorId="26303A23" wp14:editId="0B37D193">
            <wp:extent cx="5102225" cy="2686780"/>
            <wp:effectExtent l="0" t="0" r="3175" b="0"/>
            <wp:docPr id="85992956"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2956" name="Picture 1" descr="A graph of blue and orange b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5254" cy="2688375"/>
                    </a:xfrm>
                    <a:prstGeom prst="rect">
                      <a:avLst/>
                    </a:prstGeom>
                  </pic:spPr>
                </pic:pic>
              </a:graphicData>
            </a:graphic>
          </wp:inline>
        </w:drawing>
      </w:r>
    </w:p>
    <w:p w14:paraId="3C759FFE" w14:textId="4891FAA7" w:rsidR="00D237A3" w:rsidRPr="009C7D41" w:rsidRDefault="00D237A3" w:rsidP="00D237A3">
      <w:pPr>
        <w:pStyle w:val="Caption"/>
        <w:rPr>
          <w:rFonts w:ascii="Calibri" w:hAnsi="Calibri" w:cs="Calibri"/>
          <w:sz w:val="20"/>
          <w:szCs w:val="20"/>
        </w:rPr>
      </w:pPr>
      <w:r w:rsidRPr="009C7D41">
        <w:rPr>
          <w:rFonts w:ascii="Calibri" w:hAnsi="Calibri" w:cs="Calibri"/>
          <w:sz w:val="20"/>
          <w:szCs w:val="20"/>
        </w:rPr>
        <w:t xml:space="preserve">Figure </w:t>
      </w:r>
      <w:r w:rsidRPr="009C7D41">
        <w:rPr>
          <w:rFonts w:ascii="Calibri" w:hAnsi="Calibri" w:cs="Calibri"/>
          <w:sz w:val="20"/>
          <w:szCs w:val="20"/>
        </w:rPr>
        <w:fldChar w:fldCharType="begin"/>
      </w:r>
      <w:r w:rsidRPr="009C7D41">
        <w:rPr>
          <w:rFonts w:ascii="Calibri" w:hAnsi="Calibri" w:cs="Calibri"/>
          <w:sz w:val="20"/>
          <w:szCs w:val="20"/>
        </w:rPr>
        <w:instrText xml:space="preserve"> SEQ Figure \* ARABIC </w:instrText>
      </w:r>
      <w:r w:rsidRPr="009C7D41">
        <w:rPr>
          <w:rFonts w:ascii="Calibri" w:hAnsi="Calibri" w:cs="Calibri"/>
          <w:sz w:val="20"/>
          <w:szCs w:val="20"/>
        </w:rPr>
        <w:fldChar w:fldCharType="separate"/>
      </w:r>
      <w:r w:rsidR="00762FA0" w:rsidRPr="009C7D41">
        <w:rPr>
          <w:rFonts w:ascii="Calibri" w:hAnsi="Calibri" w:cs="Calibri"/>
          <w:noProof/>
          <w:sz w:val="20"/>
          <w:szCs w:val="20"/>
        </w:rPr>
        <w:t>1</w:t>
      </w:r>
      <w:r w:rsidRPr="009C7D41">
        <w:rPr>
          <w:rFonts w:ascii="Calibri" w:hAnsi="Calibri" w:cs="Calibri"/>
          <w:sz w:val="20"/>
          <w:szCs w:val="20"/>
        </w:rPr>
        <w:fldChar w:fldCharType="end"/>
      </w:r>
      <w:r w:rsidR="00595309" w:rsidRPr="009C7D41">
        <w:rPr>
          <w:rFonts w:ascii="Calibri" w:hAnsi="Calibri" w:cs="Calibri"/>
          <w:sz w:val="20"/>
          <w:szCs w:val="20"/>
        </w:rPr>
        <w:t>:</w:t>
      </w:r>
      <w:r w:rsidRPr="009C7D41">
        <w:rPr>
          <w:rFonts w:ascii="Calibri" w:hAnsi="Calibri" w:cs="Calibri"/>
          <w:sz w:val="20"/>
          <w:szCs w:val="20"/>
        </w:rPr>
        <w:t xml:space="preserve"> This graph illustrates hypothetical data showing the difference in student performance and engagement before and after AI implementation in both STEM and non-STEM courses. The visual representation supports the refined research hypothesis that AI-driven educational tools significantly enhance student engagement and academic performance in K-12 STEM courses compared to non-STEM courses.</w:t>
      </w:r>
    </w:p>
    <w:p w14:paraId="2034DD8F" w14:textId="71E34007" w:rsidR="00384DF8" w:rsidRPr="009C7D41" w:rsidRDefault="00595309" w:rsidP="00384DF8">
      <w:pPr>
        <w:rPr>
          <w:rFonts w:ascii="Calibri" w:hAnsi="Calibri" w:cs="Calibri"/>
        </w:rPr>
      </w:pPr>
      <w:r w:rsidRPr="009C7D41">
        <w:rPr>
          <w:rFonts w:ascii="Calibri" w:hAnsi="Calibri" w:cs="Calibri"/>
          <w:noProof/>
          <w14:ligatures w14:val="standardContextual"/>
        </w:rPr>
        <w:drawing>
          <wp:inline distT="0" distB="0" distL="0" distR="0" wp14:anchorId="361C3226" wp14:editId="72BC9AF7">
            <wp:extent cx="4184650" cy="3436828"/>
            <wp:effectExtent l="0" t="0" r="6350" b="0"/>
            <wp:docPr id="543797131"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97131" name="Picture 1" descr="A diagram of a research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88670" cy="3440129"/>
                    </a:xfrm>
                    <a:prstGeom prst="rect">
                      <a:avLst/>
                    </a:prstGeom>
                  </pic:spPr>
                </pic:pic>
              </a:graphicData>
            </a:graphic>
          </wp:inline>
        </w:drawing>
      </w:r>
    </w:p>
    <w:p w14:paraId="3B1199DE" w14:textId="7260FC4F" w:rsidR="00762FA0" w:rsidRPr="009C7D41" w:rsidRDefault="00762FA0" w:rsidP="00762FA0">
      <w:pPr>
        <w:keepNext/>
        <w:ind w:left="0"/>
        <w:rPr>
          <w:rFonts w:ascii="Calibri" w:hAnsi="Calibri" w:cs="Calibri"/>
        </w:rPr>
      </w:pPr>
    </w:p>
    <w:p w14:paraId="25F6D353" w14:textId="641630DD" w:rsidR="00384DF8" w:rsidRPr="009C7D41" w:rsidRDefault="00762FA0" w:rsidP="00762FA0">
      <w:pPr>
        <w:pStyle w:val="Caption"/>
        <w:rPr>
          <w:rFonts w:ascii="Calibri" w:hAnsi="Calibri" w:cs="Calibri"/>
          <w:sz w:val="20"/>
          <w:szCs w:val="20"/>
        </w:rPr>
      </w:pPr>
      <w:r w:rsidRPr="009C7D41">
        <w:rPr>
          <w:rFonts w:ascii="Calibri" w:hAnsi="Calibri" w:cs="Calibri"/>
          <w:sz w:val="20"/>
          <w:szCs w:val="20"/>
        </w:rPr>
        <w:t xml:space="preserve">Figure </w:t>
      </w:r>
      <w:r w:rsidRPr="009C7D41">
        <w:rPr>
          <w:rFonts w:ascii="Calibri" w:hAnsi="Calibri" w:cs="Calibri"/>
          <w:sz w:val="20"/>
          <w:szCs w:val="20"/>
        </w:rPr>
        <w:fldChar w:fldCharType="begin"/>
      </w:r>
      <w:r w:rsidRPr="009C7D41">
        <w:rPr>
          <w:rFonts w:ascii="Calibri" w:hAnsi="Calibri" w:cs="Calibri"/>
          <w:sz w:val="20"/>
          <w:szCs w:val="20"/>
        </w:rPr>
        <w:instrText xml:space="preserve"> SEQ Figure \* ARABIC </w:instrText>
      </w:r>
      <w:r w:rsidRPr="009C7D41">
        <w:rPr>
          <w:rFonts w:ascii="Calibri" w:hAnsi="Calibri" w:cs="Calibri"/>
          <w:sz w:val="20"/>
          <w:szCs w:val="20"/>
        </w:rPr>
        <w:fldChar w:fldCharType="separate"/>
      </w:r>
      <w:r w:rsidRPr="009C7D41">
        <w:rPr>
          <w:rFonts w:ascii="Calibri" w:hAnsi="Calibri" w:cs="Calibri"/>
          <w:noProof/>
          <w:sz w:val="20"/>
          <w:szCs w:val="20"/>
        </w:rPr>
        <w:t>2</w:t>
      </w:r>
      <w:r w:rsidRPr="009C7D41">
        <w:rPr>
          <w:rFonts w:ascii="Calibri" w:hAnsi="Calibri" w:cs="Calibri"/>
          <w:sz w:val="20"/>
          <w:szCs w:val="20"/>
        </w:rPr>
        <w:fldChar w:fldCharType="end"/>
      </w:r>
      <w:r w:rsidRPr="009C7D41">
        <w:rPr>
          <w:rFonts w:ascii="Calibri" w:hAnsi="Calibri" w:cs="Calibri"/>
          <w:sz w:val="20"/>
          <w:szCs w:val="20"/>
        </w:rPr>
        <w:t>: This flowchart outlines the proposed research design for the study on AI applications in K-12 education. The process begins with refining the research questions, followed by proposing a research design that incorporates a quasi-experimental design, longitudinal study, and cross-sectional survey. Data collection is then divided into quantitative and qualitative methods, with subsequent analysis leading to mixed-methods integration. The study concludes with a final synthesis and conclusion.</w:t>
      </w:r>
    </w:p>
    <w:bookmarkStart w:id="6" w:name="_Toc174927000" w:displacedByCustomXml="next"/>
    <w:sdt>
      <w:sdtPr>
        <w:rPr>
          <w:rFonts w:ascii="Calibri" w:hAnsi="Calibri" w:cs="Calibri"/>
          <w:sz w:val="24"/>
          <w:szCs w:val="24"/>
        </w:rPr>
        <w:id w:val="-1018466585"/>
        <w:docPartObj>
          <w:docPartGallery w:val="Bibliographies"/>
          <w:docPartUnique/>
        </w:docPartObj>
      </w:sdtPr>
      <w:sdtEndPr>
        <w:rPr>
          <w:rFonts w:asciiTheme="majorHAnsi" w:hAnsiTheme="majorHAnsi" w:cstheme="majorBidi"/>
          <w:color w:val="auto"/>
        </w:rPr>
      </w:sdtEndPr>
      <w:sdtContent>
        <w:p w14:paraId="1B0783A7" w14:textId="77777777" w:rsidR="002E3E3C" w:rsidRPr="00DF78A1" w:rsidRDefault="005606D9" w:rsidP="0099224A">
          <w:pPr>
            <w:pStyle w:val="Heading1"/>
            <w:ind w:left="0"/>
            <w:rPr>
              <w:rFonts w:ascii="Calibri" w:hAnsi="Calibri" w:cs="Calibri"/>
              <w:sz w:val="32"/>
              <w:szCs w:val="32"/>
            </w:rPr>
          </w:pPr>
          <w:r w:rsidRPr="00DF78A1">
            <w:rPr>
              <w:rFonts w:ascii="Calibri" w:hAnsi="Calibri" w:cs="Calibri"/>
              <w:sz w:val="32"/>
              <w:szCs w:val="32"/>
            </w:rPr>
            <w:t>Bibliography</w:t>
          </w:r>
          <w:bookmarkEnd w:id="6"/>
        </w:p>
        <w:p w14:paraId="3043EEFF" w14:textId="77777777" w:rsidR="002E3E3C" w:rsidRPr="00DF78A1" w:rsidRDefault="002E3E3C" w:rsidP="0099224A">
          <w:pPr>
            <w:pStyle w:val="Heading1"/>
            <w:numPr>
              <w:ilvl w:val="0"/>
              <w:numId w:val="151"/>
            </w:numPr>
            <w:rPr>
              <w:rFonts w:ascii="Calibri" w:eastAsia="Times New Roman" w:hAnsi="Calibri" w:cs="Calibri"/>
              <w:color w:val="000000"/>
              <w:sz w:val="24"/>
              <w:szCs w:val="24"/>
            </w:rPr>
          </w:pPr>
          <w:r w:rsidRPr="00DF78A1">
            <w:rPr>
              <w:rFonts w:ascii="Calibri" w:eastAsia="Times New Roman" w:hAnsi="Calibri" w:cs="Calibri"/>
              <w:color w:val="000000"/>
              <w:sz w:val="24"/>
              <w:szCs w:val="24"/>
            </w:rPr>
            <w:t>M. Zafari, J. S. Bazargani, A. Sadeghi-Niaraki, and S.-M. Choi, "Artificial Intelligence Applications in K-12 Education: A Systematic Literature Review," IEEE Access, vol. 10, pp. 69982-70001, 2022, doi: 10.1109/ACCESS.2022.3179356.</w:t>
          </w:r>
        </w:p>
        <w:p w14:paraId="22E4D95B" w14:textId="77777777" w:rsidR="0099224A" w:rsidRDefault="002E3E3C" w:rsidP="0099224A">
          <w:pPr>
            <w:pStyle w:val="Heading1"/>
            <w:numPr>
              <w:ilvl w:val="0"/>
              <w:numId w:val="151"/>
            </w:numPr>
            <w:rPr>
              <w:rFonts w:ascii="Calibri" w:eastAsia="Times New Roman" w:hAnsi="Calibri" w:cs="Calibri"/>
              <w:color w:val="000000"/>
              <w:sz w:val="24"/>
              <w:szCs w:val="24"/>
            </w:rPr>
          </w:pPr>
          <w:r w:rsidRPr="00DF78A1">
            <w:rPr>
              <w:rFonts w:ascii="Calibri" w:eastAsia="Times New Roman" w:hAnsi="Calibri" w:cs="Calibri"/>
              <w:color w:val="000000"/>
              <w:sz w:val="24"/>
              <w:szCs w:val="24"/>
            </w:rPr>
            <w:t>O. Pierrès, M. Christen, F. M. Schmitt-Koopmann, and A. Darvishy, "Could the Use of AI in Higher Education Hinder Students With Disabilities? A Scoping Review," IEEE Access, vol. 12, pp. 15883-15900, 2024, doi: 10.1109/ACCESS.2024.3365368.</w:t>
          </w:r>
        </w:p>
        <w:p w14:paraId="25F23A30" w14:textId="77777777" w:rsidR="0099224A" w:rsidRDefault="002E3E3C" w:rsidP="0099224A">
          <w:pPr>
            <w:pStyle w:val="Heading1"/>
            <w:numPr>
              <w:ilvl w:val="0"/>
              <w:numId w:val="151"/>
            </w:numPr>
            <w:rPr>
              <w:rFonts w:ascii="Calibri" w:eastAsia="Times New Roman" w:hAnsi="Calibri" w:cs="Calibri"/>
              <w:color w:val="000000"/>
              <w:sz w:val="24"/>
              <w:szCs w:val="24"/>
            </w:rPr>
          </w:pPr>
          <w:r w:rsidRPr="0099224A">
            <w:rPr>
              <w:rFonts w:ascii="Calibri" w:eastAsia="Times New Roman" w:hAnsi="Calibri" w:cs="Calibri"/>
              <w:color w:val="000000"/>
              <w:sz w:val="24"/>
              <w:szCs w:val="24"/>
            </w:rPr>
            <w:t>H. Crompton, M. V. Jones, and D. Burke, "Affordances and Challenges of Artificial Intelligence in K-12 Education: A Systematic Review," J. Res. Technol. Educ., vol. 56, no. 3, pp. 248-268, 2024.</w:t>
          </w:r>
        </w:p>
        <w:p w14:paraId="6E9DC710" w14:textId="3AE718D3" w:rsidR="0099224A" w:rsidRDefault="002E3E3C" w:rsidP="0099224A">
          <w:pPr>
            <w:pStyle w:val="Heading1"/>
            <w:numPr>
              <w:ilvl w:val="0"/>
              <w:numId w:val="151"/>
            </w:numPr>
            <w:rPr>
              <w:rFonts w:ascii="Calibri" w:eastAsia="Times New Roman" w:hAnsi="Calibri" w:cs="Calibri"/>
              <w:color w:val="000000"/>
              <w:sz w:val="24"/>
              <w:szCs w:val="24"/>
            </w:rPr>
          </w:pPr>
          <w:r w:rsidRPr="0099224A">
            <w:rPr>
              <w:rFonts w:ascii="Calibri" w:eastAsia="Times New Roman" w:hAnsi="Calibri" w:cs="Calibri"/>
              <w:color w:val="000000"/>
              <w:sz w:val="24"/>
              <w:szCs w:val="24"/>
            </w:rPr>
            <w:t>T. Fenwick, "Pondering purposes, propelling forwards," Stud. Contin. Educ., vol. 40, no. 3, pp. 3</w:t>
          </w:r>
          <w:r w:rsidR="0071059F">
            <w:rPr>
              <w:rFonts w:ascii="Calibri" w:eastAsia="Times New Roman" w:hAnsi="Calibri" w:cs="Calibri"/>
              <w:color w:val="000000"/>
              <w:sz w:val="24"/>
              <w:szCs w:val="24"/>
            </w:rPr>
            <w:t>67</w:t>
          </w:r>
          <w:r w:rsidRPr="0099224A">
            <w:rPr>
              <w:rFonts w:ascii="Calibri" w:eastAsia="Times New Roman" w:hAnsi="Calibri" w:cs="Calibri"/>
              <w:color w:val="000000"/>
              <w:sz w:val="24"/>
              <w:szCs w:val="24"/>
            </w:rPr>
            <w:t>–380, 2018.</w:t>
          </w:r>
        </w:p>
        <w:p w14:paraId="64E092DF" w14:textId="77777777" w:rsidR="0099224A" w:rsidRDefault="002E3E3C" w:rsidP="0099224A">
          <w:pPr>
            <w:pStyle w:val="Heading1"/>
            <w:numPr>
              <w:ilvl w:val="0"/>
              <w:numId w:val="151"/>
            </w:numPr>
            <w:rPr>
              <w:rFonts w:ascii="Calibri" w:eastAsia="Times New Roman" w:hAnsi="Calibri" w:cs="Calibri"/>
              <w:color w:val="000000"/>
              <w:sz w:val="24"/>
              <w:szCs w:val="24"/>
            </w:rPr>
          </w:pPr>
          <w:r w:rsidRPr="0099224A">
            <w:rPr>
              <w:rFonts w:ascii="Calibri" w:eastAsia="Times New Roman" w:hAnsi="Calibri" w:cs="Calibri"/>
              <w:color w:val="000000"/>
              <w:sz w:val="24"/>
              <w:szCs w:val="24"/>
            </w:rPr>
            <w:t>J. M. Alberola, E. Del Val, V. Sanchez-Anguix, A. Palomares, and M. D. Teruel, "An artificial intelligence tool for heterogeneous team formation in the classroom," Knowl. Based Syst., vol. 101, pp. 1-14, 2016.</w:t>
          </w:r>
        </w:p>
        <w:p w14:paraId="03188926" w14:textId="77777777" w:rsidR="0099224A" w:rsidRDefault="002E3E3C" w:rsidP="0099224A">
          <w:pPr>
            <w:pStyle w:val="Heading1"/>
            <w:numPr>
              <w:ilvl w:val="0"/>
              <w:numId w:val="151"/>
            </w:numPr>
            <w:rPr>
              <w:rFonts w:ascii="Calibri" w:eastAsia="Times New Roman" w:hAnsi="Calibri" w:cs="Calibri"/>
              <w:color w:val="000000"/>
              <w:sz w:val="24"/>
              <w:szCs w:val="24"/>
            </w:rPr>
          </w:pPr>
          <w:r w:rsidRPr="0099224A">
            <w:rPr>
              <w:rFonts w:ascii="Calibri" w:eastAsia="Times New Roman" w:hAnsi="Calibri" w:cs="Calibri"/>
              <w:color w:val="000000"/>
              <w:sz w:val="24"/>
              <w:szCs w:val="24"/>
            </w:rPr>
            <w:t>S. Bull and J. Kay, "SMILI: A Framework for Interfaces to Learning Data in Open Learner Models, Learning Analytics and Related Fields," Int. J. Artif. Intell. Educ., vol. 26, no. 1, pp. 293-331, 2016.</w:t>
          </w:r>
        </w:p>
        <w:p w14:paraId="5CF7D4B3" w14:textId="2740FC37" w:rsidR="002E3E3C" w:rsidRPr="0099224A" w:rsidRDefault="002E3E3C" w:rsidP="0099224A">
          <w:pPr>
            <w:pStyle w:val="Heading1"/>
            <w:numPr>
              <w:ilvl w:val="0"/>
              <w:numId w:val="151"/>
            </w:numPr>
            <w:rPr>
              <w:rFonts w:ascii="Calibri" w:eastAsia="Times New Roman" w:hAnsi="Calibri" w:cs="Calibri"/>
              <w:color w:val="000000"/>
              <w:sz w:val="24"/>
              <w:szCs w:val="24"/>
            </w:rPr>
          </w:pPr>
          <w:r w:rsidRPr="0099224A">
            <w:rPr>
              <w:rFonts w:ascii="Calibri" w:eastAsia="Times New Roman" w:hAnsi="Calibri" w:cs="Calibri"/>
              <w:color w:val="000000"/>
              <w:sz w:val="24"/>
              <w:szCs w:val="24"/>
            </w:rPr>
            <w:t>D. S. S. Sahid, L. E. Nugroho, and P. I. Santosa, "Integrated stochastic and literate based driven approaches in learning style identification for personalized E-learning purpose," Int. J. Adv. Sci. Eng. Inf. Technol., vol. 7, no. 5, pp. 1708-1715, 2017.</w:t>
          </w:r>
        </w:p>
        <w:p w14:paraId="3D73D000" w14:textId="712098AC" w:rsidR="002E3E3C" w:rsidRPr="00DF78A1" w:rsidRDefault="006D7C5F" w:rsidP="0099224A">
          <w:pPr>
            <w:pStyle w:val="Heading1"/>
            <w:numPr>
              <w:ilvl w:val="0"/>
              <w:numId w:val="151"/>
            </w:numPr>
            <w:ind w:left="0"/>
            <w:rPr>
              <w:rFonts w:ascii="Calibri" w:eastAsia="Times New Roman" w:hAnsi="Calibri" w:cs="Calibri"/>
              <w:color w:val="000000"/>
              <w:sz w:val="24"/>
              <w:szCs w:val="24"/>
            </w:rPr>
          </w:pPr>
          <w:r>
            <w:rPr>
              <w:rFonts w:ascii="Calibri" w:eastAsia="Times New Roman" w:hAnsi="Calibri" w:cs="Calibri"/>
              <w:color w:val="000000"/>
              <w:sz w:val="24"/>
              <w:szCs w:val="24"/>
            </w:rPr>
            <w:t xml:space="preserve">I. </w:t>
          </w:r>
          <w:r w:rsidR="002E3E3C" w:rsidRPr="00DF78A1">
            <w:rPr>
              <w:rFonts w:ascii="Calibri" w:eastAsia="Times New Roman" w:hAnsi="Calibri" w:cs="Calibri"/>
              <w:color w:val="000000"/>
              <w:sz w:val="24"/>
              <w:szCs w:val="24"/>
            </w:rPr>
            <w:t>Arpaci, "A hybrid modeling approach for predicting the educational use of mobile cloud computing services in higher education," Comput. Human Behav., vol. 90, pp. 181-187, 2019.</w:t>
          </w:r>
        </w:p>
        <w:p w14:paraId="4932BBC4" w14:textId="36288F65" w:rsidR="002E3E3C" w:rsidRPr="00DF78A1" w:rsidRDefault="002E3E3C" w:rsidP="0099224A">
          <w:pPr>
            <w:pStyle w:val="Heading1"/>
            <w:numPr>
              <w:ilvl w:val="0"/>
              <w:numId w:val="151"/>
            </w:numPr>
            <w:ind w:left="0"/>
            <w:rPr>
              <w:rFonts w:ascii="Calibri" w:eastAsia="Times New Roman" w:hAnsi="Calibri" w:cs="Calibri"/>
              <w:color w:val="000000"/>
              <w:sz w:val="24"/>
              <w:szCs w:val="24"/>
            </w:rPr>
          </w:pPr>
          <w:r w:rsidRPr="00DF78A1">
            <w:rPr>
              <w:rFonts w:ascii="Calibri" w:eastAsia="Times New Roman" w:hAnsi="Calibri" w:cs="Calibri"/>
              <w:color w:val="000000"/>
              <w:sz w:val="24"/>
              <w:szCs w:val="24"/>
            </w:rPr>
            <w:t>D. Grewal, S. Motyka, and M. Levy, "The evolution and future of retailing and retailing education," J. Mark. Educ., vol. 40, no. 1, pp. 85-93, 2018.</w:t>
          </w:r>
        </w:p>
        <w:p w14:paraId="3180DD6F" w14:textId="77777777" w:rsidR="002E3E3C" w:rsidRPr="00DF78A1" w:rsidRDefault="002E3E3C" w:rsidP="0099224A">
          <w:pPr>
            <w:pStyle w:val="Heading1"/>
            <w:numPr>
              <w:ilvl w:val="0"/>
              <w:numId w:val="151"/>
            </w:numPr>
            <w:ind w:left="0"/>
            <w:rPr>
              <w:rFonts w:ascii="Calibri" w:eastAsia="Times New Roman" w:hAnsi="Calibri" w:cs="Calibri"/>
              <w:color w:val="000000"/>
              <w:sz w:val="24"/>
              <w:szCs w:val="24"/>
            </w:rPr>
          </w:pPr>
          <w:r w:rsidRPr="00DF78A1">
            <w:rPr>
              <w:rFonts w:ascii="Calibri" w:eastAsia="Times New Roman" w:hAnsi="Calibri" w:cs="Calibri"/>
              <w:color w:val="000000"/>
              <w:sz w:val="24"/>
              <w:szCs w:val="24"/>
            </w:rPr>
            <w:t>B. I. Edwards and A. D. Cheok, "Why not robot teachers: artificial intelligence for addressing teacher shortage," Appl. Artif. Intell., vol. 32, no. 4, pp. 345-360, 2018.</w:t>
          </w:r>
        </w:p>
        <w:p w14:paraId="3B65404C" w14:textId="56A50B76" w:rsidR="002E3E3C" w:rsidRPr="00DF78A1" w:rsidRDefault="002E3E3C" w:rsidP="0099224A">
          <w:pPr>
            <w:pStyle w:val="Heading1"/>
            <w:numPr>
              <w:ilvl w:val="0"/>
              <w:numId w:val="151"/>
            </w:numPr>
            <w:ind w:left="0"/>
            <w:rPr>
              <w:rFonts w:ascii="Calibri" w:eastAsia="Times New Roman" w:hAnsi="Calibri" w:cs="Calibri"/>
              <w:color w:val="000000"/>
              <w:sz w:val="24"/>
              <w:szCs w:val="24"/>
            </w:rPr>
          </w:pPr>
          <w:r w:rsidRPr="00DF78A1">
            <w:rPr>
              <w:rFonts w:ascii="Calibri" w:eastAsia="Times New Roman" w:hAnsi="Calibri" w:cs="Calibri"/>
              <w:color w:val="000000"/>
              <w:sz w:val="24"/>
              <w:szCs w:val="24"/>
            </w:rPr>
            <w:lastRenderedPageBreak/>
            <w:t xml:space="preserve">K. Lassen, E. Hjelseth, and T. Tollnes, "Enhancing learning outcomes by introducing </w:t>
          </w:r>
          <w:r w:rsidR="006D7C5F">
            <w:rPr>
              <w:rFonts w:ascii="Calibri" w:eastAsia="Times New Roman" w:hAnsi="Calibri" w:cs="Calibri"/>
              <w:color w:val="000000"/>
              <w:sz w:val="24"/>
              <w:szCs w:val="24"/>
            </w:rPr>
            <w:t>BIM</w:t>
          </w:r>
          <w:r w:rsidRPr="00DF78A1">
            <w:rPr>
              <w:rFonts w:ascii="Calibri" w:eastAsia="Times New Roman" w:hAnsi="Calibri" w:cs="Calibri"/>
              <w:color w:val="000000"/>
              <w:sz w:val="24"/>
              <w:szCs w:val="24"/>
            </w:rPr>
            <w:t xml:space="preserve"> in civil engineering studies—experiences from a university college in Norway," Int. J. Sustain. Dev. Plan., vol. 13, no. 1, pp. 62-72, 2018.</w:t>
          </w:r>
        </w:p>
        <w:p w14:paraId="3DAB948A" w14:textId="77777777" w:rsidR="002E3E3C" w:rsidRPr="00DF78A1" w:rsidRDefault="002E3E3C" w:rsidP="0099224A">
          <w:pPr>
            <w:pStyle w:val="Heading1"/>
            <w:numPr>
              <w:ilvl w:val="0"/>
              <w:numId w:val="151"/>
            </w:numPr>
            <w:ind w:left="0"/>
            <w:rPr>
              <w:rFonts w:ascii="Calibri" w:eastAsia="Times New Roman" w:hAnsi="Calibri" w:cs="Calibri"/>
              <w:color w:val="000000"/>
              <w:sz w:val="24"/>
              <w:szCs w:val="24"/>
            </w:rPr>
          </w:pPr>
          <w:r w:rsidRPr="00DF78A1">
            <w:rPr>
              <w:rFonts w:ascii="Calibri" w:eastAsia="Times New Roman" w:hAnsi="Calibri" w:cs="Calibri"/>
              <w:color w:val="000000"/>
              <w:sz w:val="24"/>
              <w:szCs w:val="24"/>
            </w:rPr>
            <w:t>G. K. Randhawa and M. Jackson, "The role of artificial intelligence in learning and professional development for healthcare professionals," Healthc. Manag. Forum, vol. 33, no. 1, pp. 19-24, 2020.</w:t>
          </w:r>
        </w:p>
        <w:p w14:paraId="5B60148A" w14:textId="329FF5F5" w:rsidR="002E3E3C" w:rsidRPr="00DF78A1" w:rsidRDefault="002E3E3C" w:rsidP="0099224A">
          <w:pPr>
            <w:pStyle w:val="Heading1"/>
            <w:numPr>
              <w:ilvl w:val="0"/>
              <w:numId w:val="151"/>
            </w:numPr>
            <w:ind w:left="0"/>
            <w:rPr>
              <w:rFonts w:ascii="Calibri" w:eastAsia="Times New Roman" w:hAnsi="Calibri" w:cs="Calibri"/>
              <w:color w:val="000000"/>
              <w:sz w:val="24"/>
              <w:szCs w:val="24"/>
            </w:rPr>
          </w:pPr>
          <w:r w:rsidRPr="00DF78A1">
            <w:rPr>
              <w:rFonts w:ascii="Calibri" w:eastAsia="Times New Roman" w:hAnsi="Calibri" w:cs="Calibri"/>
              <w:color w:val="000000"/>
              <w:sz w:val="24"/>
              <w:szCs w:val="24"/>
            </w:rPr>
            <w:t>Lippert, K. Shubeck, B. Morgan, A. Hampton, and A. Graesser, "Multiple agent designs in conversational intelligent tutoring systems," Technol. Knowl. Learn., vol. 25, no. 3, pp. 443-463, 2020.</w:t>
          </w:r>
        </w:p>
        <w:p w14:paraId="0D5B1611" w14:textId="12415790" w:rsidR="002E3E3C" w:rsidRPr="00DF78A1" w:rsidRDefault="002E3E3C" w:rsidP="0099224A">
          <w:pPr>
            <w:pStyle w:val="Heading1"/>
            <w:numPr>
              <w:ilvl w:val="0"/>
              <w:numId w:val="151"/>
            </w:numPr>
            <w:ind w:left="0"/>
            <w:rPr>
              <w:rFonts w:ascii="Calibri" w:eastAsia="Times New Roman" w:hAnsi="Calibri" w:cs="Calibri"/>
              <w:color w:val="000000"/>
              <w:sz w:val="24"/>
              <w:szCs w:val="24"/>
            </w:rPr>
          </w:pPr>
          <w:r w:rsidRPr="00DF78A1">
            <w:rPr>
              <w:rFonts w:ascii="Calibri" w:eastAsia="Times New Roman" w:hAnsi="Calibri" w:cs="Calibri"/>
              <w:color w:val="000000"/>
              <w:sz w:val="24"/>
              <w:szCs w:val="24"/>
            </w:rPr>
            <w:t>J. A. Sánchez, X. Cortés, O. Starostenko, O. Cervantes, and W. Wan, "An extensible platform for seamless integration and management of applications for emotion sensing and interpretation," J. Ambient Intell. Smart Environ., vol. 7, no. 1, pp. 5-19, 2015.</w:t>
          </w:r>
        </w:p>
        <w:p w14:paraId="5A0B12FC" w14:textId="7795AE2B" w:rsidR="002E3E3C" w:rsidRPr="00DF78A1" w:rsidRDefault="002E3E3C" w:rsidP="0099224A">
          <w:pPr>
            <w:pStyle w:val="Heading1"/>
            <w:numPr>
              <w:ilvl w:val="0"/>
              <w:numId w:val="151"/>
            </w:numPr>
            <w:ind w:left="0"/>
            <w:rPr>
              <w:rFonts w:ascii="Calibri" w:eastAsia="Times New Roman" w:hAnsi="Calibri" w:cs="Calibri"/>
              <w:color w:val="000000"/>
              <w:sz w:val="24"/>
              <w:szCs w:val="24"/>
            </w:rPr>
          </w:pPr>
          <w:r w:rsidRPr="00DF78A1">
            <w:rPr>
              <w:rFonts w:ascii="Calibri" w:eastAsia="Times New Roman" w:hAnsi="Calibri" w:cs="Calibri"/>
              <w:color w:val="000000"/>
              <w:sz w:val="24"/>
              <w:szCs w:val="24"/>
            </w:rPr>
            <w:t>L. Clarke and P. McFlynn, "All animals learn, but only humans teach: The professional place of teacher educators," Educ. Sci., vol. 9, no. 3, 2019.</w:t>
          </w:r>
        </w:p>
        <w:p w14:paraId="4D298E3D" w14:textId="7B2580C5" w:rsidR="002E3E3C" w:rsidRPr="00DF78A1" w:rsidRDefault="002E3E3C" w:rsidP="0099224A">
          <w:pPr>
            <w:pStyle w:val="Heading1"/>
            <w:numPr>
              <w:ilvl w:val="0"/>
              <w:numId w:val="151"/>
            </w:numPr>
            <w:ind w:left="0"/>
            <w:rPr>
              <w:rFonts w:ascii="Calibri" w:eastAsia="Times New Roman" w:hAnsi="Calibri" w:cs="Calibri"/>
              <w:color w:val="000000"/>
              <w:sz w:val="24"/>
              <w:szCs w:val="24"/>
            </w:rPr>
          </w:pPr>
          <w:r w:rsidRPr="00DF78A1">
            <w:rPr>
              <w:rFonts w:ascii="Calibri" w:eastAsia="Times New Roman" w:hAnsi="Calibri" w:cs="Calibri"/>
              <w:color w:val="000000"/>
              <w:sz w:val="24"/>
              <w:szCs w:val="24"/>
            </w:rPr>
            <w:t>K. Holstein, B. M. McLaren, and V. Aleven, "Student learning benefits of a mixed-reality teacher awareness tool in AI-enhanced classrooms," in Proc. 19th Int. Conf. Artif. Intell. Educ., 2018, pp. 154–168.</w:t>
          </w:r>
        </w:p>
        <w:p w14:paraId="6D22FF6D" w14:textId="039FD49A" w:rsidR="002E3E3C" w:rsidRPr="00DF78A1" w:rsidRDefault="002E3E3C" w:rsidP="0099224A">
          <w:pPr>
            <w:pStyle w:val="Heading1"/>
            <w:numPr>
              <w:ilvl w:val="0"/>
              <w:numId w:val="151"/>
            </w:numPr>
            <w:ind w:left="0"/>
            <w:rPr>
              <w:rFonts w:ascii="Calibri" w:eastAsia="Times New Roman" w:hAnsi="Calibri" w:cs="Calibri"/>
              <w:color w:val="000000"/>
              <w:sz w:val="24"/>
              <w:szCs w:val="24"/>
            </w:rPr>
          </w:pPr>
          <w:r w:rsidRPr="00DF78A1">
            <w:rPr>
              <w:rFonts w:ascii="Calibri" w:eastAsia="Times New Roman" w:hAnsi="Calibri" w:cs="Calibri"/>
              <w:color w:val="000000"/>
              <w:sz w:val="24"/>
              <w:szCs w:val="24"/>
            </w:rPr>
            <w:t xml:space="preserve">S. Hrastinski, A. D. Olofsson, C. Arkenback, S. Ekström, E. Ericsson, G. Fransson, J. Jaldemark, T. Ryberg, L. M. Oberg, A. Fuentes, U. Gustafsson, N. Humble, P. Mozelius, M. Sundgren, and M. Utterberg, "Critical imaginaries and reflections on artificial intelligence and robots in postdigital K-12 education," Postdigit. Sci. Educ., vol. 1, no. 2, pp. </w:t>
          </w:r>
          <w:r w:rsidR="0094504F">
            <w:rPr>
              <w:rFonts w:ascii="Calibri" w:eastAsia="Times New Roman" w:hAnsi="Calibri" w:cs="Calibri"/>
              <w:color w:val="000000"/>
              <w:sz w:val="24"/>
              <w:szCs w:val="24"/>
            </w:rPr>
            <w:t>427</w:t>
          </w:r>
          <w:r w:rsidRPr="00DF78A1">
            <w:rPr>
              <w:rFonts w:ascii="Calibri" w:eastAsia="Times New Roman" w:hAnsi="Calibri" w:cs="Calibri"/>
              <w:color w:val="000000"/>
              <w:sz w:val="24"/>
              <w:szCs w:val="24"/>
            </w:rPr>
            <w:t>-445, 2019.</w:t>
          </w:r>
        </w:p>
        <w:p w14:paraId="1460028E" w14:textId="7C47C2EB" w:rsidR="002E3E3C" w:rsidRPr="00DF78A1" w:rsidRDefault="002E3E3C" w:rsidP="0099224A">
          <w:pPr>
            <w:pStyle w:val="Heading1"/>
            <w:numPr>
              <w:ilvl w:val="0"/>
              <w:numId w:val="151"/>
            </w:numPr>
            <w:ind w:left="0"/>
            <w:rPr>
              <w:rFonts w:ascii="Calibri" w:eastAsia="Times New Roman" w:hAnsi="Calibri" w:cs="Calibri"/>
              <w:color w:val="000000"/>
              <w:sz w:val="24"/>
              <w:szCs w:val="24"/>
            </w:rPr>
          </w:pPr>
          <w:r w:rsidRPr="00DF78A1">
            <w:rPr>
              <w:rFonts w:ascii="Calibri" w:eastAsia="Times New Roman" w:hAnsi="Calibri" w:cs="Calibri"/>
              <w:color w:val="000000"/>
              <w:sz w:val="24"/>
              <w:szCs w:val="24"/>
            </w:rPr>
            <w:t>G. J. Hwang, H. Xie, B. W. Wah, and D. Gašević, "Vision, challenges, roles and research issues of artificial intelligence in education," Comput. Educ. Artif. Intell., vol. 1, pp. 1-5, 2020.</w:t>
          </w:r>
        </w:p>
        <w:p w14:paraId="60AD36AC" w14:textId="72E6E323" w:rsidR="002E3E3C" w:rsidRPr="00DF78A1" w:rsidRDefault="002E3E3C" w:rsidP="0099224A">
          <w:pPr>
            <w:pStyle w:val="Heading1"/>
            <w:numPr>
              <w:ilvl w:val="0"/>
              <w:numId w:val="151"/>
            </w:numPr>
            <w:ind w:left="0"/>
            <w:rPr>
              <w:rFonts w:ascii="Calibri" w:eastAsia="Times New Roman" w:hAnsi="Calibri" w:cs="Calibri"/>
              <w:color w:val="000000"/>
              <w:sz w:val="24"/>
              <w:szCs w:val="24"/>
            </w:rPr>
          </w:pPr>
          <w:r w:rsidRPr="00DF78A1">
            <w:rPr>
              <w:rFonts w:ascii="Calibri" w:eastAsia="Times New Roman" w:hAnsi="Calibri" w:cs="Calibri"/>
              <w:color w:val="000000"/>
              <w:sz w:val="24"/>
              <w:szCs w:val="24"/>
            </w:rPr>
            <w:t>T. Kabudi, I. Pappas, and D. H. Olsen, "AI-enabled adaptive learning systems: a systematic mapping of the literature," Comput. Educ. Artif. Intell., vol. 2, pp. 1-12, 2021.</w:t>
          </w:r>
        </w:p>
        <w:p w14:paraId="4987A7C0" w14:textId="67AD3DCD" w:rsidR="002E3E3C" w:rsidRPr="00DF78A1" w:rsidRDefault="002E3E3C" w:rsidP="0099224A">
          <w:pPr>
            <w:pStyle w:val="Heading1"/>
            <w:numPr>
              <w:ilvl w:val="0"/>
              <w:numId w:val="151"/>
            </w:numPr>
            <w:ind w:left="0"/>
            <w:rPr>
              <w:rFonts w:ascii="Calibri" w:eastAsia="Times New Roman" w:hAnsi="Calibri" w:cs="Calibri"/>
              <w:color w:val="000000"/>
              <w:sz w:val="24"/>
              <w:szCs w:val="24"/>
            </w:rPr>
          </w:pPr>
          <w:r w:rsidRPr="00DF78A1">
            <w:rPr>
              <w:rFonts w:ascii="Calibri" w:eastAsia="Times New Roman" w:hAnsi="Calibri" w:cs="Calibri"/>
              <w:color w:val="000000"/>
              <w:sz w:val="24"/>
              <w:szCs w:val="24"/>
            </w:rPr>
            <w:t>R. Luckin, W. Holmes, L. B. Forcier, and M. Griffiths, "Intelligence unleashed: an argument for AI in education," Pearson, 2016.</w:t>
          </w:r>
        </w:p>
        <w:p w14:paraId="23AEBD40" w14:textId="4FFEA96F" w:rsidR="002E3E3C" w:rsidRPr="00DF78A1" w:rsidRDefault="002E3E3C" w:rsidP="0099224A">
          <w:pPr>
            <w:pStyle w:val="Heading1"/>
            <w:numPr>
              <w:ilvl w:val="0"/>
              <w:numId w:val="151"/>
            </w:numPr>
            <w:ind w:left="0"/>
            <w:rPr>
              <w:rFonts w:ascii="Calibri" w:eastAsia="Times New Roman" w:hAnsi="Calibri" w:cs="Calibri"/>
              <w:color w:val="000000"/>
              <w:sz w:val="24"/>
              <w:szCs w:val="24"/>
            </w:rPr>
          </w:pPr>
          <w:r w:rsidRPr="00DF78A1">
            <w:rPr>
              <w:rFonts w:ascii="Calibri" w:eastAsia="Times New Roman" w:hAnsi="Calibri" w:cs="Calibri"/>
              <w:color w:val="000000"/>
              <w:sz w:val="24"/>
              <w:szCs w:val="24"/>
            </w:rPr>
            <w:t>M. Zawacki-Richter et al., "A meta systematic review of artificial intelligence in higher education: a call for increased ethics, collaboration, and rigour," Int. J. Educ. Technol. High. Educ., 2023.</w:t>
          </w:r>
        </w:p>
        <w:p w14:paraId="4DBECCCA" w14:textId="195D3B04" w:rsidR="002E3E3C" w:rsidRPr="00DF78A1" w:rsidRDefault="002E3E3C" w:rsidP="0099224A">
          <w:pPr>
            <w:pStyle w:val="Heading1"/>
            <w:numPr>
              <w:ilvl w:val="0"/>
              <w:numId w:val="151"/>
            </w:numPr>
            <w:ind w:left="0"/>
            <w:rPr>
              <w:rFonts w:ascii="Calibri" w:eastAsia="Times New Roman" w:hAnsi="Calibri" w:cs="Calibri"/>
              <w:color w:val="000000"/>
              <w:sz w:val="24"/>
              <w:szCs w:val="24"/>
            </w:rPr>
          </w:pPr>
          <w:r w:rsidRPr="00DF78A1">
            <w:rPr>
              <w:rFonts w:ascii="Calibri" w:eastAsia="Times New Roman" w:hAnsi="Calibri" w:cs="Calibri"/>
              <w:color w:val="000000"/>
              <w:sz w:val="24"/>
              <w:szCs w:val="24"/>
            </w:rPr>
            <w:lastRenderedPageBreak/>
            <w:t>B. Ouyang et al., "Artificial intelligence in higher education: the state of the field," Int. J. Educ. Technol. High. Educ., 2023.</w:t>
          </w:r>
        </w:p>
        <w:p w14:paraId="7B289DD3" w14:textId="1787BCC8" w:rsidR="002E3E3C" w:rsidRPr="00DF78A1" w:rsidRDefault="002E3E3C" w:rsidP="0099224A">
          <w:pPr>
            <w:pStyle w:val="Heading1"/>
            <w:numPr>
              <w:ilvl w:val="0"/>
              <w:numId w:val="151"/>
            </w:numPr>
            <w:ind w:left="0"/>
            <w:rPr>
              <w:rFonts w:ascii="Calibri" w:eastAsia="Times New Roman" w:hAnsi="Calibri" w:cs="Calibri"/>
              <w:color w:val="000000"/>
              <w:sz w:val="24"/>
              <w:szCs w:val="24"/>
            </w:rPr>
          </w:pPr>
          <w:r w:rsidRPr="00DF78A1">
            <w:rPr>
              <w:rFonts w:ascii="Calibri" w:eastAsia="Times New Roman" w:hAnsi="Calibri" w:cs="Calibri"/>
              <w:color w:val="000000"/>
              <w:sz w:val="24"/>
              <w:szCs w:val="24"/>
            </w:rPr>
            <w:t>"Artificial intelligence in education: Addressing ethical challenges in K-12 settings," AI and Ethics, Springer, 2023.</w:t>
          </w:r>
        </w:p>
        <w:p w14:paraId="69394A09" w14:textId="5C47E129" w:rsidR="002E3E3C" w:rsidRPr="00DF78A1" w:rsidRDefault="002E3E3C" w:rsidP="0099224A">
          <w:pPr>
            <w:pStyle w:val="Heading1"/>
            <w:numPr>
              <w:ilvl w:val="0"/>
              <w:numId w:val="151"/>
            </w:numPr>
            <w:ind w:left="0"/>
            <w:rPr>
              <w:rFonts w:ascii="Calibri" w:eastAsia="Times New Roman" w:hAnsi="Calibri" w:cs="Calibri"/>
              <w:color w:val="000000"/>
              <w:sz w:val="24"/>
              <w:szCs w:val="24"/>
            </w:rPr>
          </w:pPr>
          <w:r w:rsidRPr="00DF78A1">
            <w:rPr>
              <w:rFonts w:ascii="Calibri" w:eastAsia="Times New Roman" w:hAnsi="Calibri" w:cs="Calibri"/>
              <w:color w:val="000000"/>
              <w:sz w:val="24"/>
              <w:szCs w:val="24"/>
            </w:rPr>
            <w:t>P. W. Foltz, L. A. Streeter, K. E. Lochbaum, and T. K. Landauer, "Implementation and applications of intelligent essay assessor," in Handbook of Automated Essay Evaluation, Routledge, 2013, pp. 66–88.</w:t>
          </w:r>
        </w:p>
        <w:p w14:paraId="2AE43F49" w14:textId="1DFFA9F8" w:rsidR="002E3E3C" w:rsidRPr="00DF78A1" w:rsidRDefault="002E3E3C" w:rsidP="0099224A">
          <w:pPr>
            <w:pStyle w:val="Heading1"/>
            <w:numPr>
              <w:ilvl w:val="0"/>
              <w:numId w:val="151"/>
            </w:numPr>
            <w:ind w:left="0"/>
            <w:rPr>
              <w:rFonts w:ascii="Calibri" w:eastAsia="Times New Roman" w:hAnsi="Calibri" w:cs="Calibri"/>
              <w:color w:val="000000"/>
              <w:sz w:val="24"/>
              <w:szCs w:val="24"/>
            </w:rPr>
          </w:pPr>
          <w:r w:rsidRPr="00DF78A1">
            <w:rPr>
              <w:rFonts w:ascii="Calibri" w:eastAsia="Times New Roman" w:hAnsi="Calibri" w:cs="Calibri"/>
              <w:color w:val="000000"/>
              <w:sz w:val="24"/>
              <w:szCs w:val="24"/>
            </w:rPr>
            <w:t>H. Hemingway and N. Brereton, "What is a systematic review?" Hayward Medical Group, 2009.</w:t>
          </w:r>
        </w:p>
        <w:p w14:paraId="27D2FDDE" w14:textId="4F9061E9" w:rsidR="002E3E3C" w:rsidRPr="00DF78A1" w:rsidRDefault="002E3E3C" w:rsidP="0099224A">
          <w:pPr>
            <w:pStyle w:val="Heading1"/>
            <w:numPr>
              <w:ilvl w:val="0"/>
              <w:numId w:val="151"/>
            </w:numPr>
            <w:ind w:left="0"/>
            <w:rPr>
              <w:rFonts w:ascii="Calibri" w:eastAsia="Times New Roman" w:hAnsi="Calibri" w:cs="Calibri"/>
              <w:color w:val="000000"/>
              <w:sz w:val="24"/>
              <w:szCs w:val="24"/>
            </w:rPr>
          </w:pPr>
          <w:r w:rsidRPr="00DF78A1">
            <w:rPr>
              <w:rFonts w:ascii="Calibri" w:eastAsia="Times New Roman" w:hAnsi="Calibri" w:cs="Calibri"/>
              <w:color w:val="000000"/>
              <w:sz w:val="24"/>
              <w:szCs w:val="24"/>
            </w:rPr>
            <w:t>R. McKeachie, P. R. Pintrich, Y. Lin, and D. A. Smith, "Teaching and learning in the college classroom: a review of the research literature," National Center for Research to Improve Postsecondary Teaching and Learning, 1986.</w:t>
          </w:r>
        </w:p>
        <w:p w14:paraId="1DF74CE8" w14:textId="4D6E2570" w:rsidR="002E3E3C" w:rsidRPr="00DF78A1" w:rsidRDefault="002E3E3C" w:rsidP="0099224A">
          <w:pPr>
            <w:pStyle w:val="Heading1"/>
            <w:numPr>
              <w:ilvl w:val="0"/>
              <w:numId w:val="151"/>
            </w:numPr>
            <w:ind w:left="0"/>
            <w:rPr>
              <w:rFonts w:ascii="Calibri" w:eastAsia="Times New Roman" w:hAnsi="Calibri" w:cs="Calibri"/>
              <w:color w:val="000000"/>
              <w:sz w:val="24"/>
              <w:szCs w:val="24"/>
            </w:rPr>
          </w:pPr>
          <w:r w:rsidRPr="00DF78A1">
            <w:rPr>
              <w:rFonts w:ascii="Calibri" w:eastAsia="Times New Roman" w:hAnsi="Calibri" w:cs="Calibri"/>
              <w:color w:val="000000"/>
              <w:sz w:val="24"/>
              <w:szCs w:val="24"/>
            </w:rPr>
            <w:t>W. J. McKeachie, "Teaching and learning in the college classroom: A review of the research literature," Nat. Cent. Res. Improv. Postsecond. Teach. Learn., vol. ED 314 999, 1986.</w:t>
          </w:r>
        </w:p>
        <w:p w14:paraId="56F99865" w14:textId="175490B1" w:rsidR="002E3E3C" w:rsidRPr="00DF78A1" w:rsidRDefault="002E3E3C" w:rsidP="0099224A">
          <w:pPr>
            <w:pStyle w:val="Heading1"/>
            <w:numPr>
              <w:ilvl w:val="0"/>
              <w:numId w:val="151"/>
            </w:numPr>
            <w:ind w:left="0"/>
            <w:rPr>
              <w:rFonts w:ascii="Calibri" w:eastAsia="Times New Roman" w:hAnsi="Calibri" w:cs="Calibri"/>
              <w:color w:val="000000"/>
              <w:sz w:val="24"/>
              <w:szCs w:val="24"/>
            </w:rPr>
          </w:pPr>
          <w:r w:rsidRPr="00DF78A1">
            <w:rPr>
              <w:rFonts w:ascii="Calibri" w:eastAsia="Times New Roman" w:hAnsi="Calibri" w:cs="Calibri"/>
              <w:color w:val="000000"/>
              <w:sz w:val="24"/>
              <w:szCs w:val="24"/>
            </w:rPr>
            <w:t>P. Joshi, "4 ways big data is transforming the educational sector," Allerin, 2017.</w:t>
          </w:r>
        </w:p>
        <w:p w14:paraId="15429BCB" w14:textId="6EE32C45" w:rsidR="002E3E3C" w:rsidRPr="00DF78A1" w:rsidRDefault="002E3E3C" w:rsidP="0099224A">
          <w:pPr>
            <w:pStyle w:val="Heading1"/>
            <w:numPr>
              <w:ilvl w:val="0"/>
              <w:numId w:val="151"/>
            </w:numPr>
            <w:ind w:left="0"/>
            <w:rPr>
              <w:rFonts w:ascii="Calibri" w:eastAsia="Times New Roman" w:hAnsi="Calibri" w:cs="Calibri"/>
              <w:color w:val="000000"/>
              <w:sz w:val="24"/>
              <w:szCs w:val="24"/>
            </w:rPr>
          </w:pPr>
          <w:r w:rsidRPr="00DF78A1">
            <w:rPr>
              <w:rFonts w:ascii="Calibri" w:eastAsia="Times New Roman" w:hAnsi="Calibri" w:cs="Calibri"/>
              <w:color w:val="000000"/>
              <w:sz w:val="24"/>
              <w:szCs w:val="24"/>
            </w:rPr>
            <w:t>S. Sapci and H. Sapci, "A systematic review of medical education," Int. J. Med. Educ., 2020.</w:t>
          </w:r>
        </w:p>
        <w:p w14:paraId="64EE9D0A" w14:textId="29E20F70" w:rsidR="002E3E3C" w:rsidRPr="00DF78A1" w:rsidRDefault="002E3E3C" w:rsidP="0099224A">
          <w:pPr>
            <w:pStyle w:val="Heading1"/>
            <w:numPr>
              <w:ilvl w:val="0"/>
              <w:numId w:val="151"/>
            </w:numPr>
            <w:ind w:left="0"/>
            <w:rPr>
              <w:rFonts w:ascii="Calibri" w:eastAsia="Times New Roman" w:hAnsi="Calibri" w:cs="Calibri"/>
              <w:color w:val="000000"/>
              <w:sz w:val="24"/>
              <w:szCs w:val="24"/>
            </w:rPr>
          </w:pPr>
          <w:r w:rsidRPr="00DF78A1">
            <w:rPr>
              <w:rFonts w:ascii="Calibri" w:eastAsia="Times New Roman" w:hAnsi="Calibri" w:cs="Calibri"/>
              <w:color w:val="000000"/>
              <w:sz w:val="24"/>
              <w:szCs w:val="24"/>
            </w:rPr>
            <w:t>S. Sutton et al., "Review types and their quality," Syst. Rev., 2019.</w:t>
          </w:r>
        </w:p>
        <w:p w14:paraId="1E519C2C" w14:textId="45DAC18A" w:rsidR="002E3E3C" w:rsidRPr="00DF78A1" w:rsidRDefault="002E3E3C" w:rsidP="0099224A">
          <w:pPr>
            <w:pStyle w:val="Heading1"/>
            <w:numPr>
              <w:ilvl w:val="0"/>
              <w:numId w:val="151"/>
            </w:numPr>
            <w:ind w:left="0"/>
            <w:rPr>
              <w:rFonts w:ascii="Calibri" w:eastAsia="Times New Roman" w:hAnsi="Calibri" w:cs="Calibri"/>
              <w:color w:val="000000"/>
              <w:sz w:val="24"/>
              <w:szCs w:val="24"/>
            </w:rPr>
          </w:pPr>
          <w:r w:rsidRPr="00DF78A1">
            <w:rPr>
              <w:rFonts w:ascii="Calibri" w:eastAsia="Times New Roman" w:hAnsi="Calibri" w:cs="Calibri"/>
              <w:color w:val="000000"/>
              <w:sz w:val="24"/>
              <w:szCs w:val="24"/>
            </w:rPr>
            <w:t>K. Rader et al., "Guidelines for systematic reviews," Syst. Rev., 2014.</w:t>
          </w:r>
        </w:p>
        <w:p w14:paraId="434DFB56" w14:textId="3B59644B" w:rsidR="002E3E3C" w:rsidRPr="00DF78A1" w:rsidRDefault="002E3E3C" w:rsidP="0099224A">
          <w:pPr>
            <w:pStyle w:val="Heading1"/>
            <w:numPr>
              <w:ilvl w:val="0"/>
              <w:numId w:val="151"/>
            </w:numPr>
            <w:ind w:left="0"/>
            <w:rPr>
              <w:rFonts w:ascii="Calibri" w:eastAsia="Times New Roman" w:hAnsi="Calibri" w:cs="Calibri"/>
              <w:color w:val="000000"/>
              <w:sz w:val="24"/>
              <w:szCs w:val="24"/>
            </w:rPr>
          </w:pPr>
          <w:r w:rsidRPr="00DF78A1">
            <w:rPr>
              <w:rFonts w:ascii="Calibri" w:eastAsia="Times New Roman" w:hAnsi="Calibri" w:cs="Calibri"/>
              <w:color w:val="000000"/>
              <w:sz w:val="24"/>
              <w:szCs w:val="24"/>
            </w:rPr>
            <w:t>M. Chalmers et al., "Quality of reviews in applied linguistics," J. Appl. Linguist., 2023.</w:t>
          </w:r>
        </w:p>
        <w:p w14:paraId="0B2EEC77" w14:textId="77777777" w:rsidR="002E3E3C" w:rsidRPr="00DF78A1" w:rsidRDefault="002E3E3C" w:rsidP="0099224A">
          <w:pPr>
            <w:pStyle w:val="Heading1"/>
            <w:numPr>
              <w:ilvl w:val="0"/>
              <w:numId w:val="151"/>
            </w:numPr>
            <w:ind w:left="0"/>
            <w:rPr>
              <w:rFonts w:ascii="Calibri" w:eastAsia="Times New Roman" w:hAnsi="Calibri" w:cs="Calibri"/>
              <w:color w:val="000000"/>
              <w:sz w:val="24"/>
              <w:szCs w:val="24"/>
            </w:rPr>
          </w:pPr>
          <w:r w:rsidRPr="00DF78A1">
            <w:rPr>
              <w:rFonts w:ascii="Calibri" w:eastAsia="Times New Roman" w:hAnsi="Calibri" w:cs="Calibri"/>
              <w:color w:val="000000"/>
              <w:sz w:val="24"/>
              <w:szCs w:val="24"/>
            </w:rPr>
            <w:t>E. de Oliveira et al., "Educational data mining for recommender systems: A systematic review," J. Educ. Data Min., 2021.</w:t>
          </w:r>
        </w:p>
        <w:p w14:paraId="05C53A67" w14:textId="55CC5691" w:rsidR="002E3E3C" w:rsidRPr="00DF78A1" w:rsidRDefault="00AE3E06" w:rsidP="0099224A">
          <w:pPr>
            <w:pStyle w:val="Heading1"/>
            <w:numPr>
              <w:ilvl w:val="0"/>
              <w:numId w:val="151"/>
            </w:numPr>
            <w:ind w:left="0"/>
            <w:rPr>
              <w:rFonts w:ascii="Calibri" w:eastAsia="Times New Roman" w:hAnsi="Calibri" w:cs="Calibri"/>
              <w:color w:val="000000"/>
              <w:sz w:val="24"/>
              <w:szCs w:val="24"/>
            </w:rPr>
          </w:pPr>
          <w:r>
            <w:rPr>
              <w:rFonts w:ascii="Calibri" w:eastAsia="Times New Roman" w:hAnsi="Calibri" w:cs="Calibri"/>
              <w:color w:val="000000"/>
              <w:sz w:val="24"/>
              <w:szCs w:val="24"/>
            </w:rPr>
            <w:t xml:space="preserve">A. </w:t>
          </w:r>
          <w:r w:rsidR="002E3E3C" w:rsidRPr="00DF78A1">
            <w:rPr>
              <w:rFonts w:ascii="Calibri" w:eastAsia="Times New Roman" w:hAnsi="Calibri" w:cs="Calibri"/>
              <w:color w:val="000000"/>
              <w:sz w:val="24"/>
              <w:szCs w:val="24"/>
            </w:rPr>
            <w:t>Saghiri et al., "AI applications in dental education: A scoping review," J. Dent. Educ., 2022.</w:t>
          </w:r>
        </w:p>
        <w:p w14:paraId="75E880FC" w14:textId="77777777" w:rsidR="00EB007B" w:rsidRPr="00DF78A1" w:rsidRDefault="002E3E3C" w:rsidP="0099224A">
          <w:pPr>
            <w:pStyle w:val="Heading1"/>
            <w:numPr>
              <w:ilvl w:val="0"/>
              <w:numId w:val="151"/>
            </w:numPr>
            <w:ind w:left="0"/>
            <w:rPr>
              <w:rFonts w:ascii="Calibri" w:hAnsi="Calibri" w:cs="Calibri"/>
              <w:color w:val="auto"/>
              <w:sz w:val="24"/>
              <w:szCs w:val="24"/>
            </w:rPr>
          </w:pPr>
          <w:r w:rsidRPr="00DF78A1">
            <w:rPr>
              <w:rFonts w:ascii="Calibri" w:hAnsi="Calibri" w:cs="Calibri"/>
              <w:color w:val="auto"/>
              <w:sz w:val="24"/>
              <w:szCs w:val="24"/>
            </w:rPr>
            <w:t>Tamim et al., "Impact of AIEd in education: A review," J. Educ. Impact, 2011.</w:t>
          </w:r>
        </w:p>
        <w:p w14:paraId="261DF330" w14:textId="77777777" w:rsidR="00EB007B" w:rsidRPr="00DF78A1" w:rsidRDefault="00EB007B" w:rsidP="0099224A">
          <w:pPr>
            <w:pStyle w:val="Heading1"/>
            <w:numPr>
              <w:ilvl w:val="0"/>
              <w:numId w:val="151"/>
            </w:numPr>
            <w:ind w:left="0"/>
            <w:rPr>
              <w:rFonts w:ascii="Calibri" w:hAnsi="Calibri" w:cs="Calibri"/>
              <w:color w:val="auto"/>
              <w:sz w:val="24"/>
              <w:szCs w:val="24"/>
            </w:rPr>
          </w:pPr>
          <w:r w:rsidRPr="00DF78A1">
            <w:rPr>
              <w:rFonts w:ascii="Calibri" w:hAnsi="Calibri" w:cs="Calibri"/>
              <w:color w:val="auto"/>
              <w:sz w:val="24"/>
              <w:szCs w:val="24"/>
            </w:rPr>
            <w:t>M. Daoudi et al., "Learning analytics and serious games: A systematic review," J. Learn. Anal., 2022.</w:t>
          </w:r>
        </w:p>
        <w:p w14:paraId="3AA838CC" w14:textId="77777777" w:rsidR="00EB007B" w:rsidRPr="00DF78A1" w:rsidRDefault="00EB007B" w:rsidP="0099224A">
          <w:pPr>
            <w:pStyle w:val="Heading1"/>
            <w:numPr>
              <w:ilvl w:val="0"/>
              <w:numId w:val="151"/>
            </w:numPr>
            <w:ind w:left="0"/>
            <w:rPr>
              <w:rFonts w:ascii="Calibri" w:hAnsi="Calibri" w:cs="Calibri"/>
              <w:color w:val="auto"/>
              <w:sz w:val="24"/>
              <w:szCs w:val="24"/>
            </w:rPr>
          </w:pPr>
          <w:r w:rsidRPr="00DF78A1">
            <w:rPr>
              <w:rFonts w:ascii="Calibri" w:hAnsi="Calibri" w:cs="Calibri"/>
              <w:color w:val="auto"/>
              <w:sz w:val="24"/>
              <w:szCs w:val="24"/>
            </w:rPr>
            <w:lastRenderedPageBreak/>
            <w:t>Sikström et al., "Pedagogical agents: A systematic review," J. Educ. Agents, 2022.</w:t>
          </w:r>
        </w:p>
        <w:p w14:paraId="13AB7CDF" w14:textId="77777777" w:rsidR="0099224A" w:rsidRDefault="00EB007B" w:rsidP="0099224A">
          <w:pPr>
            <w:pStyle w:val="Heading1"/>
            <w:numPr>
              <w:ilvl w:val="0"/>
              <w:numId w:val="151"/>
            </w:numPr>
            <w:ind w:left="0"/>
            <w:rPr>
              <w:rFonts w:ascii="Calibri" w:hAnsi="Calibri" w:cs="Calibri"/>
              <w:color w:val="auto"/>
              <w:sz w:val="24"/>
              <w:szCs w:val="24"/>
            </w:rPr>
          </w:pPr>
          <w:r w:rsidRPr="00DF78A1">
            <w:rPr>
              <w:rFonts w:ascii="Calibri" w:hAnsi="Calibri" w:cs="Calibri"/>
              <w:color w:val="auto"/>
              <w:sz w:val="24"/>
              <w:szCs w:val="24"/>
            </w:rPr>
            <w:t>Z. Zheng et al., "Bibliometric analysis of AI in education," J. Educ. Trends, 2022.</w:t>
          </w:r>
        </w:p>
        <w:p w14:paraId="2E3D2CF6" w14:textId="748F8076" w:rsidR="0099224A" w:rsidRDefault="00EB007B" w:rsidP="0099224A">
          <w:pPr>
            <w:pStyle w:val="Heading1"/>
            <w:numPr>
              <w:ilvl w:val="0"/>
              <w:numId w:val="151"/>
            </w:numPr>
            <w:ind w:left="0"/>
            <w:rPr>
              <w:rFonts w:ascii="Calibri" w:hAnsi="Calibri" w:cs="Calibri"/>
              <w:color w:val="auto"/>
              <w:sz w:val="24"/>
              <w:szCs w:val="24"/>
            </w:rPr>
          </w:pPr>
          <w:r w:rsidRPr="0099224A">
            <w:rPr>
              <w:rFonts w:ascii="Calibri" w:hAnsi="Calibri" w:cs="Calibri"/>
              <w:color w:val="auto"/>
              <w:sz w:val="24"/>
              <w:szCs w:val="24"/>
            </w:rPr>
            <w:t>R. Kitchenham et al., "Quality assessment of computer science reviews using DARE," J. Comput. Rev., 2009.</w:t>
          </w:r>
        </w:p>
        <w:p w14:paraId="516D587E" w14:textId="1D23A4F6" w:rsidR="008A5B27" w:rsidRPr="008A5B27" w:rsidRDefault="00F41357" w:rsidP="008A5B27">
          <w:pPr>
            <w:pStyle w:val="Heading1"/>
            <w:numPr>
              <w:ilvl w:val="0"/>
              <w:numId w:val="151"/>
            </w:numPr>
            <w:ind w:left="0"/>
            <w:rPr>
              <w:rFonts w:ascii="Calibri" w:eastAsia="Times New Roman" w:hAnsi="Calibri" w:cs="Calibri"/>
              <w:color w:val="000000"/>
              <w:sz w:val="24"/>
              <w:szCs w:val="24"/>
            </w:rPr>
          </w:pPr>
          <w:r w:rsidRPr="00F41357">
            <w:rPr>
              <w:rFonts w:ascii="Calibri" w:eastAsia="Times New Roman" w:hAnsi="Calibri" w:cs="Calibri"/>
              <w:color w:val="000000"/>
              <w:sz w:val="24"/>
              <w:szCs w:val="24"/>
            </w:rPr>
            <w:t>Mary F. Rice, Shernette Dunn</w:t>
          </w:r>
          <w:r w:rsidR="00DF78A1" w:rsidRPr="0099224A">
            <w:rPr>
              <w:rFonts w:ascii="Calibri" w:eastAsia="Times New Roman" w:hAnsi="Calibri" w:cs="Calibri"/>
              <w:color w:val="000000"/>
              <w:sz w:val="24"/>
              <w:szCs w:val="24"/>
            </w:rPr>
            <w:t>, "</w:t>
          </w:r>
          <w:r w:rsidR="008A5B27" w:rsidRPr="008A5B27">
            <w:rPr>
              <w:rFonts w:ascii="Calibri" w:eastAsia="Times New Roman" w:hAnsi="Calibri" w:cs="Calibri"/>
              <w:color w:val="000000"/>
              <w:sz w:val="24"/>
              <w:szCs w:val="24"/>
            </w:rPr>
            <w:t>The Use of Artificial Intelligence with Students with Identified Disabilities: A Systematic Review with Critique</w:t>
          </w:r>
          <w:r>
            <w:rPr>
              <w:rFonts w:ascii="Calibri" w:eastAsia="Times New Roman" w:hAnsi="Calibri" w:cs="Calibri"/>
              <w:color w:val="000000"/>
              <w:sz w:val="24"/>
              <w:szCs w:val="24"/>
            </w:rPr>
            <w:t>,” Computers in the Schools</w:t>
          </w:r>
          <w:r w:rsidR="00954E8D">
            <w:rPr>
              <w:rFonts w:ascii="Calibri" w:eastAsia="Times New Roman" w:hAnsi="Calibri" w:cs="Calibri"/>
              <w:color w:val="000000"/>
              <w:sz w:val="24"/>
              <w:szCs w:val="24"/>
            </w:rPr>
            <w:t>.</w:t>
          </w:r>
          <w:r w:rsidR="00946EBF">
            <w:rPr>
              <w:rFonts w:ascii="Calibri" w:eastAsia="Times New Roman" w:hAnsi="Calibri" w:cs="Calibri"/>
              <w:color w:val="000000"/>
              <w:sz w:val="24"/>
              <w:szCs w:val="24"/>
            </w:rPr>
            <w:t>,</w:t>
          </w:r>
          <w:r w:rsidR="00954E8D">
            <w:rPr>
              <w:rFonts w:ascii="Calibri" w:eastAsia="Times New Roman" w:hAnsi="Calibri" w:cs="Calibri"/>
              <w:color w:val="000000"/>
              <w:sz w:val="24"/>
              <w:szCs w:val="24"/>
            </w:rPr>
            <w:t xml:space="preserve"> vol. 40, pp. 370-390,</w:t>
          </w:r>
          <w:r w:rsidR="00946EBF">
            <w:rPr>
              <w:rFonts w:ascii="Calibri" w:eastAsia="Times New Roman" w:hAnsi="Calibri" w:cs="Calibri"/>
              <w:color w:val="000000"/>
              <w:sz w:val="24"/>
              <w:szCs w:val="24"/>
            </w:rPr>
            <w:t xml:space="preserve"> 2023.</w:t>
          </w:r>
        </w:p>
        <w:p w14:paraId="01B774FA" w14:textId="2E4D27C4" w:rsidR="0099224A" w:rsidRPr="00666C08" w:rsidRDefault="00A21744" w:rsidP="00666C08">
          <w:pPr>
            <w:pStyle w:val="Heading1"/>
            <w:numPr>
              <w:ilvl w:val="0"/>
              <w:numId w:val="151"/>
            </w:numPr>
            <w:ind w:left="0"/>
            <w:rPr>
              <w:rFonts w:ascii="Calibri" w:eastAsia="Times New Roman" w:hAnsi="Calibri" w:cs="Calibri"/>
              <w:b/>
              <w:bCs/>
              <w:color w:val="000000"/>
              <w:sz w:val="24"/>
              <w:szCs w:val="24"/>
            </w:rPr>
          </w:pPr>
          <w:r w:rsidRPr="00A21744">
            <w:rPr>
              <w:rFonts w:ascii="Calibri" w:eastAsia="Times New Roman" w:hAnsi="Calibri" w:cs="Calibri"/>
              <w:color w:val="000000"/>
              <w:sz w:val="24"/>
              <w:szCs w:val="24"/>
            </w:rPr>
            <w:t>M</w:t>
          </w:r>
          <w:r w:rsidR="00794668">
            <w:rPr>
              <w:rFonts w:ascii="Calibri" w:eastAsia="Times New Roman" w:hAnsi="Calibri" w:cs="Calibri"/>
              <w:color w:val="000000"/>
              <w:sz w:val="24"/>
              <w:szCs w:val="24"/>
            </w:rPr>
            <w:t xml:space="preserve">. </w:t>
          </w:r>
          <w:r w:rsidRPr="00A21744">
            <w:rPr>
              <w:rFonts w:ascii="Calibri" w:eastAsia="Times New Roman" w:hAnsi="Calibri" w:cs="Calibri"/>
              <w:color w:val="000000"/>
              <w:sz w:val="24"/>
              <w:szCs w:val="24"/>
            </w:rPr>
            <w:t>Cooper, R</w:t>
          </w:r>
          <w:r w:rsidR="00794668">
            <w:rPr>
              <w:rFonts w:ascii="Calibri" w:eastAsia="Times New Roman" w:hAnsi="Calibri" w:cs="Calibri"/>
              <w:color w:val="000000"/>
              <w:sz w:val="24"/>
              <w:szCs w:val="24"/>
            </w:rPr>
            <w:t xml:space="preserve">. </w:t>
          </w:r>
          <w:r w:rsidRPr="00A21744">
            <w:rPr>
              <w:rFonts w:ascii="Calibri" w:eastAsia="Times New Roman" w:hAnsi="Calibri" w:cs="Calibri"/>
              <w:color w:val="000000"/>
              <w:sz w:val="24"/>
              <w:szCs w:val="24"/>
            </w:rPr>
            <w:t>Ferguson, A</w:t>
          </w:r>
          <w:r w:rsidR="00794668">
            <w:rPr>
              <w:rFonts w:ascii="Calibri" w:eastAsia="Times New Roman" w:hAnsi="Calibri" w:cs="Calibri"/>
              <w:color w:val="000000"/>
              <w:sz w:val="24"/>
              <w:szCs w:val="24"/>
            </w:rPr>
            <w:t xml:space="preserve">. </w:t>
          </w:r>
          <w:r w:rsidRPr="00A21744">
            <w:rPr>
              <w:rFonts w:ascii="Calibri" w:eastAsia="Times New Roman" w:hAnsi="Calibri" w:cs="Calibri"/>
              <w:color w:val="000000"/>
              <w:sz w:val="24"/>
              <w:szCs w:val="24"/>
            </w:rPr>
            <w:t>Wolff</w:t>
          </w:r>
          <w:r w:rsidR="00DF78A1" w:rsidRPr="00A21744">
            <w:rPr>
              <w:rFonts w:ascii="Calibri" w:eastAsia="Times New Roman" w:hAnsi="Calibri" w:cs="Calibri"/>
              <w:color w:val="000000"/>
              <w:sz w:val="24"/>
              <w:szCs w:val="24"/>
            </w:rPr>
            <w:t>,"</w:t>
          </w:r>
          <w:r w:rsidR="009D6104" w:rsidRPr="00A21744">
            <w:rPr>
              <w:rFonts w:ascii="Open Sans" w:eastAsia="Times New Roman" w:hAnsi="Open Sans" w:cs="Open Sans"/>
              <w:color w:val="000000"/>
              <w:kern w:val="36"/>
              <w:sz w:val="48"/>
              <w:szCs w:val="48"/>
            </w:rPr>
            <w:t xml:space="preserve"> </w:t>
          </w:r>
          <w:r w:rsidR="009D6104" w:rsidRPr="00A21744">
            <w:rPr>
              <w:rFonts w:ascii="Calibri" w:eastAsia="Times New Roman" w:hAnsi="Calibri" w:cs="Calibri"/>
              <w:color w:val="000000"/>
              <w:sz w:val="24"/>
              <w:szCs w:val="24"/>
            </w:rPr>
            <w:t>What</w:t>
          </w:r>
          <w:r w:rsidR="009D6104" w:rsidRPr="009D6104">
            <w:rPr>
              <w:rFonts w:ascii="Calibri" w:eastAsia="Times New Roman" w:hAnsi="Calibri" w:cs="Calibri"/>
              <w:color w:val="000000"/>
              <w:sz w:val="24"/>
              <w:szCs w:val="24"/>
            </w:rPr>
            <w:t xml:space="preserve"> can analytics contribute to accessibility in e-learning systems and to disabled students' learning?</w:t>
          </w:r>
          <w:r w:rsidR="009D6104" w:rsidRPr="009D6104">
            <w:rPr>
              <w:rFonts w:ascii="Calibri" w:eastAsia="Times New Roman" w:hAnsi="Calibri" w:cs="Calibri"/>
              <w:color w:val="000000"/>
              <w:sz w:val="24"/>
              <w:szCs w:val="24"/>
            </w:rPr>
            <w:t>”</w:t>
          </w:r>
          <w:r w:rsidR="00DF78A1" w:rsidRPr="009D6104">
            <w:rPr>
              <w:rFonts w:ascii="Calibri" w:eastAsia="Times New Roman" w:hAnsi="Calibri" w:cs="Calibri"/>
              <w:color w:val="000000"/>
              <w:sz w:val="24"/>
              <w:szCs w:val="24"/>
            </w:rPr>
            <w:t xml:space="preserve"> IEEE Access, vol. 12, pp. 15883-15900, 2024, doi: 10.1109/ACCESS.2024.3365368.</w:t>
          </w:r>
        </w:p>
        <w:p w14:paraId="2FAD8E1F" w14:textId="77777777" w:rsidR="0099224A" w:rsidRDefault="00DF78A1" w:rsidP="0099224A">
          <w:pPr>
            <w:pStyle w:val="Heading1"/>
            <w:numPr>
              <w:ilvl w:val="0"/>
              <w:numId w:val="151"/>
            </w:numPr>
            <w:ind w:left="0"/>
            <w:rPr>
              <w:rFonts w:ascii="Calibri" w:hAnsi="Calibri" w:cs="Calibri"/>
              <w:color w:val="auto"/>
              <w:sz w:val="24"/>
              <w:szCs w:val="24"/>
            </w:rPr>
          </w:pPr>
          <w:r w:rsidRPr="0099224A">
            <w:rPr>
              <w:rFonts w:ascii="Calibri" w:eastAsia="Times New Roman" w:hAnsi="Calibri" w:cs="Calibri"/>
              <w:color w:val="000000"/>
              <w:sz w:val="24"/>
              <w:szCs w:val="24"/>
            </w:rPr>
            <w:t>D. S. S. Sahid, L. E. Nugroho, and P. I. Santosa, "Integrated stochastic and literate based driven approaches in learning style identification for personalized E-learning purpose," Int. J. Adv. Sci. Eng. Inf. Technol., vol. 7, no. 5, pp. 1708-1715, 2017.</w:t>
          </w:r>
        </w:p>
        <w:p w14:paraId="7F07E453" w14:textId="77777777" w:rsidR="0099224A" w:rsidRDefault="00DF78A1" w:rsidP="0099224A">
          <w:pPr>
            <w:pStyle w:val="Heading1"/>
            <w:numPr>
              <w:ilvl w:val="0"/>
              <w:numId w:val="151"/>
            </w:numPr>
            <w:ind w:left="0"/>
            <w:rPr>
              <w:rFonts w:ascii="Calibri" w:hAnsi="Calibri" w:cs="Calibri"/>
              <w:color w:val="auto"/>
              <w:sz w:val="24"/>
              <w:szCs w:val="24"/>
            </w:rPr>
          </w:pPr>
          <w:r w:rsidRPr="0099224A">
            <w:rPr>
              <w:rFonts w:ascii="Calibri" w:eastAsia="Times New Roman" w:hAnsi="Calibri" w:cs="Calibri"/>
              <w:color w:val="000000"/>
              <w:sz w:val="24"/>
              <w:szCs w:val="24"/>
            </w:rPr>
            <w:t>I. Arpaci, "A hybrid modeling approach for predicting the educational use of mobile cloud computing services in higher education," Comput. Human Behav., vol. 90, pp. 181-187, 2019.</w:t>
          </w:r>
        </w:p>
        <w:p w14:paraId="6E69ACA7" w14:textId="77777777" w:rsidR="0099224A" w:rsidRDefault="00DF78A1" w:rsidP="0099224A">
          <w:pPr>
            <w:pStyle w:val="Heading1"/>
            <w:numPr>
              <w:ilvl w:val="0"/>
              <w:numId w:val="151"/>
            </w:numPr>
            <w:ind w:left="0"/>
            <w:rPr>
              <w:rFonts w:ascii="Calibri" w:hAnsi="Calibri" w:cs="Calibri"/>
              <w:color w:val="auto"/>
              <w:sz w:val="24"/>
              <w:szCs w:val="24"/>
            </w:rPr>
          </w:pPr>
          <w:r w:rsidRPr="0099224A">
            <w:rPr>
              <w:rFonts w:ascii="Calibri" w:eastAsia="Times New Roman" w:hAnsi="Calibri" w:cs="Calibri"/>
              <w:color w:val="000000"/>
              <w:sz w:val="24"/>
              <w:szCs w:val="24"/>
            </w:rPr>
            <w:t>D. Grewal, S. Motyka, and M. Levy, "The evolution and future of retailing and retailing education," J. Mark. Educ., vol. 40, no. 1, pp. 85-93, 2018.</w:t>
          </w:r>
        </w:p>
        <w:p w14:paraId="08F891DE" w14:textId="3CF06BF0" w:rsidR="00DF78A1" w:rsidRPr="0099224A" w:rsidRDefault="00DF78A1" w:rsidP="0099224A">
          <w:pPr>
            <w:pStyle w:val="Heading1"/>
            <w:numPr>
              <w:ilvl w:val="0"/>
              <w:numId w:val="151"/>
            </w:numPr>
            <w:ind w:left="0"/>
            <w:rPr>
              <w:rFonts w:ascii="Calibri" w:hAnsi="Calibri" w:cs="Calibri"/>
              <w:color w:val="auto"/>
              <w:sz w:val="24"/>
              <w:szCs w:val="24"/>
            </w:rPr>
          </w:pPr>
          <w:r w:rsidRPr="0099224A">
            <w:rPr>
              <w:rFonts w:ascii="Calibri" w:eastAsia="Times New Roman" w:hAnsi="Calibri" w:cs="Calibri"/>
              <w:color w:val="000000"/>
              <w:sz w:val="24"/>
              <w:szCs w:val="24"/>
            </w:rPr>
            <w:t>B. I. Edwards and A. D. Cheok, "Why not robot teachers: artificial intelligence for addressing teacher shortage," Appl. Artif. Intell., vol. 32, no. 4, pp. 345-360, 2018.</w:t>
          </w:r>
        </w:p>
        <w:p w14:paraId="31989AA3" w14:textId="77777777" w:rsidR="0099224A" w:rsidRDefault="00DF78A1" w:rsidP="0099224A">
          <w:pPr>
            <w:pStyle w:val="Heading1"/>
            <w:numPr>
              <w:ilvl w:val="0"/>
              <w:numId w:val="151"/>
            </w:numPr>
            <w:ind w:left="0"/>
            <w:rPr>
              <w:rFonts w:ascii="Calibri" w:eastAsia="Times New Roman" w:hAnsi="Calibri" w:cs="Calibri"/>
              <w:color w:val="000000"/>
              <w:sz w:val="24"/>
              <w:szCs w:val="24"/>
            </w:rPr>
          </w:pPr>
          <w:r w:rsidRPr="00DF78A1">
            <w:rPr>
              <w:rFonts w:ascii="Calibri" w:eastAsia="Times New Roman" w:hAnsi="Calibri" w:cs="Calibri"/>
              <w:color w:val="000000"/>
              <w:sz w:val="24"/>
              <w:szCs w:val="24"/>
            </w:rPr>
            <w:t>A. K. Lassen, E. Hjelseth, and T. Tollnes, "Enhancing learning outcomes by introducing bim in civil engineering studies—experiences from a university college in Norway," Int. J. Sustain. Dev. Plan., vol. 13, no. 1, pp. 62-72, 2018.</w:t>
          </w:r>
        </w:p>
        <w:p w14:paraId="69CA0192" w14:textId="77777777" w:rsidR="0099224A" w:rsidRDefault="00DF78A1" w:rsidP="0099224A">
          <w:pPr>
            <w:pStyle w:val="Heading1"/>
            <w:numPr>
              <w:ilvl w:val="0"/>
              <w:numId w:val="151"/>
            </w:numPr>
            <w:ind w:left="0"/>
            <w:rPr>
              <w:rFonts w:ascii="Calibri" w:eastAsia="Times New Roman" w:hAnsi="Calibri" w:cs="Calibri"/>
              <w:color w:val="000000"/>
              <w:sz w:val="24"/>
              <w:szCs w:val="24"/>
            </w:rPr>
          </w:pPr>
          <w:r w:rsidRPr="0099224A">
            <w:rPr>
              <w:rFonts w:ascii="Calibri" w:eastAsia="Times New Roman" w:hAnsi="Calibri" w:cs="Calibri"/>
              <w:color w:val="000000"/>
              <w:sz w:val="24"/>
              <w:szCs w:val="24"/>
            </w:rPr>
            <w:t>G. K. Randhawa and M. Jackson, "The role of artificial intelligence in learning and professional development for healthcare professionals," Healthc. Manag. Forum, vol. 33, no. 1, pp. 19-24, 2020.</w:t>
          </w:r>
        </w:p>
        <w:p w14:paraId="2A31DF93" w14:textId="10A28FB3" w:rsidR="0099224A" w:rsidRDefault="00DF78A1" w:rsidP="0099224A">
          <w:pPr>
            <w:pStyle w:val="Heading1"/>
            <w:numPr>
              <w:ilvl w:val="0"/>
              <w:numId w:val="151"/>
            </w:numPr>
            <w:ind w:left="0"/>
            <w:rPr>
              <w:rFonts w:ascii="Calibri" w:eastAsia="Times New Roman" w:hAnsi="Calibri" w:cs="Calibri"/>
              <w:color w:val="000000"/>
              <w:sz w:val="24"/>
              <w:szCs w:val="24"/>
            </w:rPr>
          </w:pPr>
          <w:r w:rsidRPr="0099224A">
            <w:rPr>
              <w:rFonts w:ascii="Calibri" w:eastAsia="Times New Roman" w:hAnsi="Calibri" w:cs="Calibri"/>
              <w:color w:val="000000"/>
              <w:sz w:val="24"/>
              <w:szCs w:val="24"/>
            </w:rPr>
            <w:t>A. Lippert, K. Shubeck, B. Morgan, A. Hampton, and A. Graesser, "Multiple agent designs in conversational intelligent tutoring systems," Technol. Knowl. Learn., vol. 25, no. 3, pp. 443-463, 2020</w:t>
          </w:r>
          <w:r w:rsidR="0099224A">
            <w:rPr>
              <w:rFonts w:ascii="Calibri" w:eastAsia="Times New Roman" w:hAnsi="Calibri" w:cs="Calibri"/>
              <w:color w:val="000000"/>
              <w:sz w:val="24"/>
              <w:szCs w:val="24"/>
            </w:rPr>
            <w:t>.</w:t>
          </w:r>
        </w:p>
        <w:p w14:paraId="5D38A96C" w14:textId="77777777" w:rsidR="0099224A" w:rsidRDefault="00DF78A1" w:rsidP="0099224A">
          <w:pPr>
            <w:pStyle w:val="Heading1"/>
            <w:numPr>
              <w:ilvl w:val="0"/>
              <w:numId w:val="151"/>
            </w:numPr>
            <w:ind w:left="0"/>
            <w:rPr>
              <w:rFonts w:ascii="Calibri" w:eastAsia="Times New Roman" w:hAnsi="Calibri" w:cs="Calibri"/>
              <w:color w:val="000000"/>
              <w:sz w:val="24"/>
              <w:szCs w:val="24"/>
            </w:rPr>
          </w:pPr>
          <w:r w:rsidRPr="0099224A">
            <w:rPr>
              <w:rFonts w:ascii="Calibri" w:eastAsia="Times New Roman" w:hAnsi="Calibri" w:cs="Calibri"/>
              <w:color w:val="000000"/>
              <w:sz w:val="24"/>
              <w:szCs w:val="24"/>
            </w:rPr>
            <w:lastRenderedPageBreak/>
            <w:t>J. A. Sánchez, X. Cortés, O. Starostenko, O. Cervantes, and W. Wan, "An extensible platform for seamless integration and management of applications for emotion sensing and interpretation," J. Ambient Intell. Smart Environ., vol. 7, no. 1, pp. 5-19, 2015.</w:t>
          </w:r>
        </w:p>
        <w:p w14:paraId="524176ED" w14:textId="77777777" w:rsidR="0099224A" w:rsidRDefault="00DF78A1" w:rsidP="0099224A">
          <w:pPr>
            <w:pStyle w:val="Heading1"/>
            <w:numPr>
              <w:ilvl w:val="0"/>
              <w:numId w:val="151"/>
            </w:numPr>
            <w:ind w:left="0"/>
            <w:rPr>
              <w:rFonts w:ascii="Calibri" w:eastAsia="Times New Roman" w:hAnsi="Calibri" w:cs="Calibri"/>
              <w:color w:val="000000"/>
              <w:sz w:val="24"/>
              <w:szCs w:val="24"/>
            </w:rPr>
          </w:pPr>
          <w:r w:rsidRPr="0099224A">
            <w:rPr>
              <w:rFonts w:ascii="Calibri" w:eastAsia="Times New Roman" w:hAnsi="Calibri" w:cs="Calibri"/>
              <w:color w:val="000000"/>
              <w:sz w:val="24"/>
              <w:szCs w:val="24"/>
            </w:rPr>
            <w:t>L. Clarke and P. McFlynn, "All animals learn, but only humans teach: The professional place of teacher educators," Educ. Sci., vol. 9, no. 3, 2019.</w:t>
          </w:r>
        </w:p>
        <w:p w14:paraId="2BE40E8A" w14:textId="77777777" w:rsidR="0099224A" w:rsidRDefault="00DF78A1" w:rsidP="0099224A">
          <w:pPr>
            <w:pStyle w:val="Heading1"/>
            <w:numPr>
              <w:ilvl w:val="0"/>
              <w:numId w:val="151"/>
            </w:numPr>
            <w:ind w:left="0"/>
            <w:rPr>
              <w:rFonts w:ascii="Calibri" w:eastAsia="Times New Roman" w:hAnsi="Calibri" w:cs="Calibri"/>
              <w:color w:val="000000"/>
              <w:sz w:val="24"/>
              <w:szCs w:val="24"/>
            </w:rPr>
          </w:pPr>
          <w:r w:rsidRPr="0099224A">
            <w:rPr>
              <w:rFonts w:ascii="Calibri" w:eastAsia="Times New Roman" w:hAnsi="Calibri" w:cs="Calibri"/>
              <w:color w:val="000000"/>
              <w:sz w:val="24"/>
              <w:szCs w:val="24"/>
            </w:rPr>
            <w:t>K. Holstein, B. M. McLaren, and V. Aleven, "Student learning benefits of a mixed-reality teacher awareness tool in AI-enhanced classrooms," in Proc. 19th Int. Conf. Artif. Intell. Educ., 2018, pp. 154–168.</w:t>
          </w:r>
        </w:p>
        <w:p w14:paraId="30741651" w14:textId="77E5FF99" w:rsidR="0099224A" w:rsidRDefault="00DF78A1" w:rsidP="0099224A">
          <w:pPr>
            <w:pStyle w:val="Heading1"/>
            <w:numPr>
              <w:ilvl w:val="0"/>
              <w:numId w:val="151"/>
            </w:numPr>
            <w:ind w:left="0"/>
            <w:rPr>
              <w:rFonts w:ascii="Calibri" w:eastAsia="Times New Roman" w:hAnsi="Calibri" w:cs="Calibri"/>
              <w:color w:val="000000"/>
              <w:sz w:val="24"/>
              <w:szCs w:val="24"/>
            </w:rPr>
          </w:pPr>
          <w:r w:rsidRPr="0099224A">
            <w:rPr>
              <w:rFonts w:ascii="Calibri" w:eastAsia="Times New Roman" w:hAnsi="Calibri" w:cs="Calibri"/>
              <w:color w:val="000000"/>
              <w:sz w:val="24"/>
              <w:szCs w:val="24"/>
            </w:rPr>
            <w:t xml:space="preserve">S. Hrastinski, A. D. Olofsson, C. Arkenback, S. Ekström, E. Ericsson, G. Fransson, J. Jaldemark, T. Ryberg, L. M. Oberg, A. Fuentes, U. Gustafsson, N. Humble, P. Mozelius, M. Sundgren, and M. Utterberg, "Critical imaginaries and reflections on artificial intelligence and robots in postdigital K-12 education," Postdigit. Sci. Educ., vol. 1, no. 2, pp. </w:t>
          </w:r>
          <w:r w:rsidR="0036351D">
            <w:rPr>
              <w:rFonts w:ascii="Calibri" w:eastAsia="Times New Roman" w:hAnsi="Calibri" w:cs="Calibri"/>
              <w:color w:val="000000"/>
              <w:sz w:val="24"/>
              <w:szCs w:val="24"/>
            </w:rPr>
            <w:t>3</w:t>
          </w:r>
          <w:r w:rsidRPr="0099224A">
            <w:rPr>
              <w:rFonts w:ascii="Calibri" w:eastAsia="Times New Roman" w:hAnsi="Calibri" w:cs="Calibri"/>
              <w:color w:val="000000"/>
              <w:sz w:val="24"/>
              <w:szCs w:val="24"/>
            </w:rPr>
            <w:t>7-445, 2019.</w:t>
          </w:r>
        </w:p>
        <w:p w14:paraId="05B0BEF1" w14:textId="77777777" w:rsidR="0099224A" w:rsidRDefault="00DF78A1" w:rsidP="0099224A">
          <w:pPr>
            <w:pStyle w:val="Heading1"/>
            <w:numPr>
              <w:ilvl w:val="0"/>
              <w:numId w:val="151"/>
            </w:numPr>
            <w:ind w:left="0"/>
            <w:rPr>
              <w:rFonts w:ascii="Calibri" w:eastAsia="Times New Roman" w:hAnsi="Calibri" w:cs="Calibri"/>
              <w:color w:val="000000"/>
              <w:sz w:val="24"/>
              <w:szCs w:val="24"/>
            </w:rPr>
          </w:pPr>
          <w:r w:rsidRPr="0099224A">
            <w:rPr>
              <w:rFonts w:ascii="Calibri" w:eastAsia="Times New Roman" w:hAnsi="Calibri" w:cs="Calibri"/>
              <w:color w:val="000000"/>
              <w:sz w:val="24"/>
              <w:szCs w:val="24"/>
            </w:rPr>
            <w:t>G. J. Hwang, H. Xie, B. W. Wah, and D. Gašević, "Vision, challenges, roles and research issues of artificial intelligence in education," Comput. Educ. Artif. Intell., vol. 1, pp. 1-5, 2020.</w:t>
          </w:r>
        </w:p>
        <w:p w14:paraId="1A8225DC" w14:textId="77777777" w:rsidR="0099224A" w:rsidRDefault="00DF78A1" w:rsidP="0099224A">
          <w:pPr>
            <w:pStyle w:val="Heading1"/>
            <w:numPr>
              <w:ilvl w:val="0"/>
              <w:numId w:val="151"/>
            </w:numPr>
            <w:ind w:left="0"/>
            <w:rPr>
              <w:rFonts w:ascii="Calibri" w:eastAsia="Times New Roman" w:hAnsi="Calibri" w:cs="Calibri"/>
              <w:color w:val="000000"/>
              <w:sz w:val="24"/>
              <w:szCs w:val="24"/>
            </w:rPr>
          </w:pPr>
          <w:r w:rsidRPr="0099224A">
            <w:rPr>
              <w:rFonts w:ascii="Calibri" w:eastAsia="Times New Roman" w:hAnsi="Calibri" w:cs="Calibri"/>
              <w:color w:val="000000"/>
              <w:sz w:val="24"/>
              <w:szCs w:val="24"/>
            </w:rPr>
            <w:t>T. Kabudi, I. Pappas, and D. H. Olsen, "AI-enabled adaptive learning systems: a systematic mapping of the literature," Comput. Educ. Artif. Intell., vol. 2, pp. 1-12, 2021.</w:t>
          </w:r>
        </w:p>
        <w:p w14:paraId="7CB7F72F" w14:textId="77777777" w:rsidR="0099224A" w:rsidRDefault="00DF78A1" w:rsidP="0099224A">
          <w:pPr>
            <w:pStyle w:val="Heading1"/>
            <w:numPr>
              <w:ilvl w:val="0"/>
              <w:numId w:val="151"/>
            </w:numPr>
            <w:ind w:left="0"/>
            <w:rPr>
              <w:rFonts w:ascii="Calibri" w:eastAsia="Times New Roman" w:hAnsi="Calibri" w:cs="Calibri"/>
              <w:color w:val="000000"/>
              <w:sz w:val="24"/>
              <w:szCs w:val="24"/>
            </w:rPr>
          </w:pPr>
          <w:r w:rsidRPr="0099224A">
            <w:rPr>
              <w:rFonts w:ascii="Calibri" w:eastAsia="Times New Roman" w:hAnsi="Calibri" w:cs="Calibri"/>
              <w:color w:val="000000"/>
              <w:sz w:val="24"/>
              <w:szCs w:val="24"/>
            </w:rPr>
            <w:t>R. Luckin, W. Holmes, L. B. Forcier, and M. Griffiths, "Intelligence unleashed: an argument for AI in education," Pearson, 2016.</w:t>
          </w:r>
        </w:p>
        <w:p w14:paraId="4203663D" w14:textId="77777777" w:rsidR="0099224A" w:rsidRDefault="00DF78A1" w:rsidP="0099224A">
          <w:pPr>
            <w:pStyle w:val="Heading1"/>
            <w:numPr>
              <w:ilvl w:val="0"/>
              <w:numId w:val="151"/>
            </w:numPr>
            <w:ind w:left="0"/>
            <w:rPr>
              <w:rFonts w:ascii="Calibri" w:eastAsia="Times New Roman" w:hAnsi="Calibri" w:cs="Calibri"/>
              <w:color w:val="000000"/>
              <w:sz w:val="24"/>
              <w:szCs w:val="24"/>
            </w:rPr>
          </w:pPr>
          <w:r w:rsidRPr="0099224A">
            <w:rPr>
              <w:rFonts w:ascii="Calibri" w:eastAsia="Times New Roman" w:hAnsi="Calibri" w:cs="Calibri"/>
              <w:color w:val="000000"/>
              <w:sz w:val="24"/>
              <w:szCs w:val="24"/>
            </w:rPr>
            <w:t>M. Zawacki-Richter et al., "A meta systematic review of artificial intelligence in higher education: a call for increased ethics, collaboration, and rigour," Int. J. Educ. Technol. High. Educ., 2023.</w:t>
          </w:r>
        </w:p>
        <w:p w14:paraId="66E44AF1" w14:textId="5F1BE71A" w:rsidR="0099224A" w:rsidRDefault="00DF78A1" w:rsidP="0099224A">
          <w:pPr>
            <w:pStyle w:val="Heading1"/>
            <w:numPr>
              <w:ilvl w:val="0"/>
              <w:numId w:val="151"/>
            </w:numPr>
            <w:ind w:left="0"/>
            <w:rPr>
              <w:rFonts w:ascii="Calibri" w:eastAsia="Times New Roman" w:hAnsi="Calibri" w:cs="Calibri"/>
              <w:color w:val="000000"/>
              <w:sz w:val="24"/>
              <w:szCs w:val="24"/>
            </w:rPr>
          </w:pPr>
          <w:r w:rsidRPr="0099224A">
            <w:rPr>
              <w:rFonts w:ascii="Calibri" w:eastAsia="Times New Roman" w:hAnsi="Calibri" w:cs="Calibri"/>
              <w:color w:val="000000"/>
              <w:sz w:val="24"/>
              <w:szCs w:val="24"/>
            </w:rPr>
            <w:t>B. Ouyang et al., "Artificial intelligence in higher education: the state of the field," Int. J. Educ. Technol. High. Educ., 2023</w:t>
          </w:r>
          <w:r w:rsidR="0099224A">
            <w:rPr>
              <w:rFonts w:ascii="Calibri" w:eastAsia="Times New Roman" w:hAnsi="Calibri" w:cs="Calibri"/>
              <w:color w:val="000000"/>
              <w:sz w:val="24"/>
              <w:szCs w:val="24"/>
            </w:rPr>
            <w:t>.</w:t>
          </w:r>
        </w:p>
        <w:p w14:paraId="3C5E8ED9" w14:textId="77777777" w:rsidR="0099224A" w:rsidRDefault="00DF78A1" w:rsidP="0099224A">
          <w:pPr>
            <w:pStyle w:val="Heading1"/>
            <w:numPr>
              <w:ilvl w:val="0"/>
              <w:numId w:val="151"/>
            </w:numPr>
            <w:ind w:left="0"/>
            <w:rPr>
              <w:rFonts w:ascii="Calibri" w:eastAsia="Times New Roman" w:hAnsi="Calibri" w:cs="Calibri"/>
              <w:color w:val="000000"/>
              <w:sz w:val="24"/>
              <w:szCs w:val="24"/>
            </w:rPr>
          </w:pPr>
          <w:r w:rsidRPr="0099224A">
            <w:rPr>
              <w:rFonts w:ascii="Calibri" w:eastAsia="Times New Roman" w:hAnsi="Calibri" w:cs="Calibri"/>
              <w:color w:val="000000"/>
              <w:sz w:val="24"/>
              <w:szCs w:val="24"/>
            </w:rPr>
            <w:t>"Artificial intelligence in education: Addressing ethical challenges in K-12 settings," AI and Ethics, Springer, 2023.</w:t>
          </w:r>
        </w:p>
        <w:p w14:paraId="2F2FC87A" w14:textId="77777777" w:rsidR="0099224A" w:rsidRDefault="00DF78A1" w:rsidP="0099224A">
          <w:pPr>
            <w:pStyle w:val="Heading1"/>
            <w:numPr>
              <w:ilvl w:val="0"/>
              <w:numId w:val="151"/>
            </w:numPr>
            <w:ind w:left="0"/>
            <w:rPr>
              <w:rFonts w:ascii="Calibri" w:eastAsia="Times New Roman" w:hAnsi="Calibri" w:cs="Calibri"/>
              <w:color w:val="000000"/>
              <w:sz w:val="24"/>
              <w:szCs w:val="24"/>
            </w:rPr>
          </w:pPr>
          <w:r w:rsidRPr="0099224A">
            <w:rPr>
              <w:rFonts w:ascii="Calibri" w:eastAsia="Times New Roman" w:hAnsi="Calibri" w:cs="Calibri"/>
              <w:color w:val="000000"/>
              <w:sz w:val="24"/>
              <w:szCs w:val="24"/>
            </w:rPr>
            <w:t>P. W. Foltz, L. A. Streeter, K. E. Lochbaum, and T. K. Landauer, "Implementation and applications of intelligent essay assessor," in Handbook of Automated Essay Evaluation, Routledge, 2013, pp. 66–88.</w:t>
          </w:r>
        </w:p>
        <w:p w14:paraId="7714B856" w14:textId="77777777" w:rsidR="0099224A" w:rsidRDefault="00DF78A1" w:rsidP="0099224A">
          <w:pPr>
            <w:pStyle w:val="Heading1"/>
            <w:numPr>
              <w:ilvl w:val="0"/>
              <w:numId w:val="151"/>
            </w:numPr>
            <w:ind w:left="0"/>
            <w:rPr>
              <w:rFonts w:ascii="Calibri" w:eastAsia="Times New Roman" w:hAnsi="Calibri" w:cs="Calibri"/>
              <w:color w:val="000000"/>
              <w:sz w:val="24"/>
              <w:szCs w:val="24"/>
            </w:rPr>
          </w:pPr>
          <w:r w:rsidRPr="0099224A">
            <w:rPr>
              <w:rFonts w:ascii="Calibri" w:eastAsia="Times New Roman" w:hAnsi="Calibri" w:cs="Calibri"/>
              <w:color w:val="000000"/>
              <w:sz w:val="24"/>
              <w:szCs w:val="24"/>
            </w:rPr>
            <w:lastRenderedPageBreak/>
            <w:t>H. Hemingway and N. Brereton, "What is a systematic review?" Hayward Medical Group, 2009.</w:t>
          </w:r>
        </w:p>
        <w:p w14:paraId="0413BC97" w14:textId="77777777" w:rsidR="0099224A" w:rsidRDefault="00DF78A1" w:rsidP="0099224A">
          <w:pPr>
            <w:pStyle w:val="Heading1"/>
            <w:numPr>
              <w:ilvl w:val="0"/>
              <w:numId w:val="151"/>
            </w:numPr>
            <w:ind w:left="0"/>
            <w:rPr>
              <w:rFonts w:ascii="Calibri" w:eastAsia="Times New Roman" w:hAnsi="Calibri" w:cs="Calibri"/>
              <w:color w:val="000000"/>
              <w:sz w:val="24"/>
              <w:szCs w:val="24"/>
            </w:rPr>
          </w:pPr>
          <w:r w:rsidRPr="0099224A">
            <w:rPr>
              <w:rFonts w:ascii="Calibri" w:eastAsia="Times New Roman" w:hAnsi="Calibri" w:cs="Calibri"/>
              <w:color w:val="000000"/>
              <w:sz w:val="24"/>
              <w:szCs w:val="24"/>
            </w:rPr>
            <w:t>R. McKeachie, P. R. Pintrich, Y. Lin, and D. A. Smith, "Teaching and learning in the college classroom: a review of the research literature," National Center for Research to Improve Postsecondary Teaching and Learning, 1986.</w:t>
          </w:r>
        </w:p>
        <w:p w14:paraId="5E4A0270" w14:textId="1B48A64D" w:rsidR="0099224A" w:rsidRPr="000146CB" w:rsidRDefault="00DF78A1" w:rsidP="000146CB">
          <w:pPr>
            <w:pStyle w:val="Heading1"/>
            <w:numPr>
              <w:ilvl w:val="0"/>
              <w:numId w:val="151"/>
            </w:numPr>
            <w:ind w:left="0"/>
            <w:rPr>
              <w:rFonts w:ascii="Calibri" w:eastAsia="Times New Roman" w:hAnsi="Calibri" w:cs="Calibri"/>
              <w:color w:val="000000"/>
              <w:sz w:val="24"/>
              <w:szCs w:val="24"/>
            </w:rPr>
          </w:pPr>
          <w:r w:rsidRPr="0099224A">
            <w:rPr>
              <w:rFonts w:ascii="Calibri" w:eastAsia="Times New Roman" w:hAnsi="Calibri" w:cs="Calibri"/>
              <w:color w:val="000000"/>
              <w:sz w:val="24"/>
              <w:szCs w:val="24"/>
            </w:rPr>
            <w:t>W. J. McKeachie, "Teaching and learning in the college classroom: A review of the research literature," Nat. Cent. Res. Improv. Postsecond. Teach. Learn., vol. ED 314 999, 1986.</w:t>
          </w:r>
        </w:p>
        <w:p w14:paraId="00643CEF" w14:textId="77777777" w:rsidR="0099224A" w:rsidRDefault="00DF78A1" w:rsidP="0099224A">
          <w:pPr>
            <w:pStyle w:val="Heading1"/>
            <w:numPr>
              <w:ilvl w:val="0"/>
              <w:numId w:val="151"/>
            </w:numPr>
            <w:ind w:left="0"/>
            <w:rPr>
              <w:rFonts w:ascii="Calibri" w:eastAsia="Times New Roman" w:hAnsi="Calibri" w:cs="Calibri"/>
              <w:color w:val="000000"/>
              <w:sz w:val="24"/>
              <w:szCs w:val="24"/>
            </w:rPr>
          </w:pPr>
          <w:r w:rsidRPr="0099224A">
            <w:rPr>
              <w:rFonts w:ascii="Calibri" w:eastAsia="Times New Roman" w:hAnsi="Calibri" w:cs="Calibri"/>
              <w:color w:val="000000"/>
              <w:sz w:val="24"/>
              <w:szCs w:val="24"/>
            </w:rPr>
            <w:t>S. Sutton et al., "Review types and their quality," Syst. Rev., 2019.</w:t>
          </w:r>
        </w:p>
        <w:p w14:paraId="1B4C1BEA" w14:textId="77777777" w:rsidR="0099224A" w:rsidRDefault="00DF78A1" w:rsidP="0099224A">
          <w:pPr>
            <w:pStyle w:val="Heading1"/>
            <w:numPr>
              <w:ilvl w:val="0"/>
              <w:numId w:val="151"/>
            </w:numPr>
            <w:ind w:left="0"/>
            <w:rPr>
              <w:rFonts w:ascii="Calibri" w:eastAsia="Times New Roman" w:hAnsi="Calibri" w:cs="Calibri"/>
              <w:color w:val="000000"/>
              <w:sz w:val="24"/>
              <w:szCs w:val="24"/>
            </w:rPr>
          </w:pPr>
          <w:r w:rsidRPr="0099224A">
            <w:rPr>
              <w:rFonts w:ascii="Calibri" w:eastAsia="Times New Roman" w:hAnsi="Calibri" w:cs="Calibri"/>
              <w:color w:val="000000"/>
              <w:sz w:val="24"/>
              <w:szCs w:val="24"/>
            </w:rPr>
            <w:t>K. Rader et al., "Guidelines for systematic reviews," Syst. Rev., 2014.</w:t>
          </w:r>
        </w:p>
        <w:p w14:paraId="3A8A18E0" w14:textId="7E566537" w:rsidR="0099224A" w:rsidRDefault="00863018" w:rsidP="0099224A">
          <w:pPr>
            <w:pStyle w:val="Heading1"/>
            <w:numPr>
              <w:ilvl w:val="0"/>
              <w:numId w:val="151"/>
            </w:numPr>
            <w:ind w:left="0"/>
            <w:rPr>
              <w:rFonts w:ascii="Calibri" w:eastAsia="Times New Roman" w:hAnsi="Calibri" w:cs="Calibri"/>
              <w:color w:val="000000"/>
              <w:sz w:val="24"/>
              <w:szCs w:val="24"/>
            </w:rPr>
          </w:pPr>
          <w:r>
            <w:rPr>
              <w:rFonts w:ascii="Calibri" w:eastAsia="Times New Roman" w:hAnsi="Calibri" w:cs="Calibri"/>
              <w:color w:val="000000"/>
              <w:sz w:val="24"/>
              <w:szCs w:val="24"/>
            </w:rPr>
            <w:t>H</w:t>
          </w:r>
          <w:r w:rsidR="00DF78A1" w:rsidRPr="0099224A">
            <w:rPr>
              <w:rFonts w:ascii="Calibri" w:eastAsia="Times New Roman" w:hAnsi="Calibri" w:cs="Calibri"/>
              <w:color w:val="000000"/>
              <w:sz w:val="24"/>
              <w:szCs w:val="24"/>
            </w:rPr>
            <w:t>. Chalmers et al., "Quality of reviews in applied linguistics," J. Appl. Linguist., 2023.</w:t>
          </w:r>
        </w:p>
        <w:p w14:paraId="1CF65F9A" w14:textId="31EFEC47" w:rsidR="0087326A" w:rsidRPr="0099224A" w:rsidRDefault="00000000" w:rsidP="00037166">
          <w:pPr>
            <w:pStyle w:val="Heading1"/>
            <w:ind w:left="0"/>
            <w:rPr>
              <w:rFonts w:ascii="Calibri" w:eastAsia="Times New Roman" w:hAnsi="Calibri" w:cs="Calibri"/>
              <w:color w:val="auto"/>
              <w:sz w:val="24"/>
              <w:szCs w:val="24"/>
            </w:rPr>
          </w:pPr>
        </w:p>
      </w:sdtContent>
    </w:sdt>
    <w:sectPr w:rsidR="0087326A" w:rsidRPr="0099224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E7D64" w14:textId="77777777" w:rsidR="00315015" w:rsidRDefault="00315015" w:rsidP="007D2444">
      <w:pPr>
        <w:spacing w:after="0" w:line="240" w:lineRule="auto"/>
      </w:pPr>
      <w:r>
        <w:separator/>
      </w:r>
    </w:p>
  </w:endnote>
  <w:endnote w:type="continuationSeparator" w:id="0">
    <w:p w14:paraId="20A3E4F2" w14:textId="77777777" w:rsidR="00315015" w:rsidRDefault="00315015" w:rsidP="007D2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3993361"/>
      <w:docPartObj>
        <w:docPartGallery w:val="Page Numbers (Bottom of Page)"/>
        <w:docPartUnique/>
      </w:docPartObj>
    </w:sdtPr>
    <w:sdtEndPr>
      <w:rPr>
        <w:noProof/>
      </w:rPr>
    </w:sdtEndPr>
    <w:sdtContent>
      <w:p w14:paraId="4A3DD762" w14:textId="0C235ED8" w:rsidR="00DF78A1" w:rsidRDefault="00DF78A1">
        <w:pPr>
          <w:pStyle w:val="Footer"/>
        </w:pPr>
        <w:r>
          <w:fldChar w:fldCharType="begin"/>
        </w:r>
        <w:r>
          <w:instrText xml:space="preserve"> PAGE   \* MERGEFORMAT </w:instrText>
        </w:r>
        <w:r>
          <w:fldChar w:fldCharType="separate"/>
        </w:r>
        <w:r>
          <w:rPr>
            <w:noProof/>
          </w:rPr>
          <w:t>2</w:t>
        </w:r>
        <w:r>
          <w:rPr>
            <w:noProof/>
          </w:rPr>
          <w:fldChar w:fldCharType="end"/>
        </w:r>
      </w:p>
    </w:sdtContent>
  </w:sdt>
  <w:p w14:paraId="579200E5" w14:textId="77777777" w:rsidR="007D2444" w:rsidRDefault="007D2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176FE" w14:textId="77777777" w:rsidR="00315015" w:rsidRDefault="00315015" w:rsidP="007D2444">
      <w:pPr>
        <w:spacing w:after="0" w:line="240" w:lineRule="auto"/>
      </w:pPr>
      <w:r>
        <w:separator/>
      </w:r>
    </w:p>
  </w:footnote>
  <w:footnote w:type="continuationSeparator" w:id="0">
    <w:p w14:paraId="6FFD2CA6" w14:textId="77777777" w:rsidR="00315015" w:rsidRDefault="00315015" w:rsidP="007D2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4086"/>
    <w:multiLevelType w:val="multilevel"/>
    <w:tmpl w:val="1E9C97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0CC48D5"/>
    <w:multiLevelType w:val="multilevel"/>
    <w:tmpl w:val="B6B26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DE6D57"/>
    <w:multiLevelType w:val="multilevel"/>
    <w:tmpl w:val="D796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00172A"/>
    <w:multiLevelType w:val="multilevel"/>
    <w:tmpl w:val="B956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A7831"/>
    <w:multiLevelType w:val="multilevel"/>
    <w:tmpl w:val="6902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87A6F"/>
    <w:multiLevelType w:val="multilevel"/>
    <w:tmpl w:val="A0E8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492563"/>
    <w:multiLevelType w:val="multilevel"/>
    <w:tmpl w:val="F86E2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890F6B"/>
    <w:multiLevelType w:val="multilevel"/>
    <w:tmpl w:val="77A8E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BA7073"/>
    <w:multiLevelType w:val="multilevel"/>
    <w:tmpl w:val="F3E8C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Calibri" w:eastAsia="Times New Roman" w:hAnsi="Calibri" w:cs="Calibri"/>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3831F7"/>
    <w:multiLevelType w:val="multilevel"/>
    <w:tmpl w:val="05500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B167EC"/>
    <w:multiLevelType w:val="multilevel"/>
    <w:tmpl w:val="50680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7F42A7"/>
    <w:multiLevelType w:val="multilevel"/>
    <w:tmpl w:val="8BBE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B00B1E"/>
    <w:multiLevelType w:val="multilevel"/>
    <w:tmpl w:val="6104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217BA3"/>
    <w:multiLevelType w:val="multilevel"/>
    <w:tmpl w:val="C316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240A2C"/>
    <w:multiLevelType w:val="multilevel"/>
    <w:tmpl w:val="E29E8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5B459E"/>
    <w:multiLevelType w:val="multilevel"/>
    <w:tmpl w:val="147AE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9A3B78"/>
    <w:multiLevelType w:val="multilevel"/>
    <w:tmpl w:val="4E0E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5A5AD5"/>
    <w:multiLevelType w:val="multilevel"/>
    <w:tmpl w:val="B4BC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691B09"/>
    <w:multiLevelType w:val="hybridMultilevel"/>
    <w:tmpl w:val="B5E002A8"/>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9" w15:restartNumberingAfterBreak="0">
    <w:nsid w:val="0A756A5D"/>
    <w:multiLevelType w:val="multilevel"/>
    <w:tmpl w:val="75825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B750DC"/>
    <w:multiLevelType w:val="multilevel"/>
    <w:tmpl w:val="80443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AEA5659"/>
    <w:multiLevelType w:val="multilevel"/>
    <w:tmpl w:val="BC8E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5A768F"/>
    <w:multiLevelType w:val="multilevel"/>
    <w:tmpl w:val="578C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D973F6"/>
    <w:multiLevelType w:val="multilevel"/>
    <w:tmpl w:val="B5E82DD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FE27D84"/>
    <w:multiLevelType w:val="hybridMultilevel"/>
    <w:tmpl w:val="A1640BF4"/>
    <w:lvl w:ilvl="0" w:tplc="99EEB440">
      <w:start w:val="1"/>
      <w:numFmt w:val="bullet"/>
      <w:lvlText w:val=""/>
      <w:lvlJc w:val="left"/>
      <w:pPr>
        <w:ind w:left="42" w:hanging="360"/>
      </w:pPr>
      <w:rPr>
        <w:rFonts w:ascii="Symbol" w:eastAsia="Times New Roman" w:hAnsi="Symbol" w:cs="Calibri" w:hint="default"/>
      </w:rPr>
    </w:lvl>
    <w:lvl w:ilvl="1" w:tplc="08090003" w:tentative="1">
      <w:start w:val="1"/>
      <w:numFmt w:val="bullet"/>
      <w:lvlText w:val="o"/>
      <w:lvlJc w:val="left"/>
      <w:pPr>
        <w:ind w:left="762" w:hanging="360"/>
      </w:pPr>
      <w:rPr>
        <w:rFonts w:ascii="Courier New" w:hAnsi="Courier New" w:cs="Courier New" w:hint="default"/>
      </w:rPr>
    </w:lvl>
    <w:lvl w:ilvl="2" w:tplc="08090005" w:tentative="1">
      <w:start w:val="1"/>
      <w:numFmt w:val="bullet"/>
      <w:lvlText w:val=""/>
      <w:lvlJc w:val="left"/>
      <w:pPr>
        <w:ind w:left="1482" w:hanging="360"/>
      </w:pPr>
      <w:rPr>
        <w:rFonts w:ascii="Wingdings" w:hAnsi="Wingdings" w:hint="default"/>
      </w:rPr>
    </w:lvl>
    <w:lvl w:ilvl="3" w:tplc="08090001" w:tentative="1">
      <w:start w:val="1"/>
      <w:numFmt w:val="bullet"/>
      <w:lvlText w:val=""/>
      <w:lvlJc w:val="left"/>
      <w:pPr>
        <w:ind w:left="2202" w:hanging="360"/>
      </w:pPr>
      <w:rPr>
        <w:rFonts w:ascii="Symbol" w:hAnsi="Symbol" w:hint="default"/>
      </w:rPr>
    </w:lvl>
    <w:lvl w:ilvl="4" w:tplc="08090003" w:tentative="1">
      <w:start w:val="1"/>
      <w:numFmt w:val="bullet"/>
      <w:lvlText w:val="o"/>
      <w:lvlJc w:val="left"/>
      <w:pPr>
        <w:ind w:left="2922" w:hanging="360"/>
      </w:pPr>
      <w:rPr>
        <w:rFonts w:ascii="Courier New" w:hAnsi="Courier New" w:cs="Courier New" w:hint="default"/>
      </w:rPr>
    </w:lvl>
    <w:lvl w:ilvl="5" w:tplc="08090005" w:tentative="1">
      <w:start w:val="1"/>
      <w:numFmt w:val="bullet"/>
      <w:lvlText w:val=""/>
      <w:lvlJc w:val="left"/>
      <w:pPr>
        <w:ind w:left="3642" w:hanging="360"/>
      </w:pPr>
      <w:rPr>
        <w:rFonts w:ascii="Wingdings" w:hAnsi="Wingdings" w:hint="default"/>
      </w:rPr>
    </w:lvl>
    <w:lvl w:ilvl="6" w:tplc="08090001" w:tentative="1">
      <w:start w:val="1"/>
      <w:numFmt w:val="bullet"/>
      <w:lvlText w:val=""/>
      <w:lvlJc w:val="left"/>
      <w:pPr>
        <w:ind w:left="4362" w:hanging="360"/>
      </w:pPr>
      <w:rPr>
        <w:rFonts w:ascii="Symbol" w:hAnsi="Symbol" w:hint="default"/>
      </w:rPr>
    </w:lvl>
    <w:lvl w:ilvl="7" w:tplc="08090003" w:tentative="1">
      <w:start w:val="1"/>
      <w:numFmt w:val="bullet"/>
      <w:lvlText w:val="o"/>
      <w:lvlJc w:val="left"/>
      <w:pPr>
        <w:ind w:left="5082" w:hanging="360"/>
      </w:pPr>
      <w:rPr>
        <w:rFonts w:ascii="Courier New" w:hAnsi="Courier New" w:cs="Courier New" w:hint="default"/>
      </w:rPr>
    </w:lvl>
    <w:lvl w:ilvl="8" w:tplc="08090005" w:tentative="1">
      <w:start w:val="1"/>
      <w:numFmt w:val="bullet"/>
      <w:lvlText w:val=""/>
      <w:lvlJc w:val="left"/>
      <w:pPr>
        <w:ind w:left="5802" w:hanging="360"/>
      </w:pPr>
      <w:rPr>
        <w:rFonts w:ascii="Wingdings" w:hAnsi="Wingdings" w:hint="default"/>
      </w:rPr>
    </w:lvl>
  </w:abstractNum>
  <w:abstractNum w:abstractNumId="25" w15:restartNumberingAfterBreak="0">
    <w:nsid w:val="0FFA18D0"/>
    <w:multiLevelType w:val="multilevel"/>
    <w:tmpl w:val="40EE3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581D6D"/>
    <w:multiLevelType w:val="multilevel"/>
    <w:tmpl w:val="515C9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843529"/>
    <w:multiLevelType w:val="multilevel"/>
    <w:tmpl w:val="2CBA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B03096"/>
    <w:multiLevelType w:val="hybridMultilevel"/>
    <w:tmpl w:val="78B8AD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22C602E"/>
    <w:multiLevelType w:val="multilevel"/>
    <w:tmpl w:val="1A52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625B7D"/>
    <w:multiLevelType w:val="multilevel"/>
    <w:tmpl w:val="2C90E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2C3D68"/>
    <w:multiLevelType w:val="multilevel"/>
    <w:tmpl w:val="E944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4E50F4"/>
    <w:multiLevelType w:val="multilevel"/>
    <w:tmpl w:val="D0E8F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3B421C2"/>
    <w:multiLevelType w:val="multilevel"/>
    <w:tmpl w:val="70E45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3F2527D"/>
    <w:multiLevelType w:val="multilevel"/>
    <w:tmpl w:val="8C64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5D2898"/>
    <w:multiLevelType w:val="multilevel"/>
    <w:tmpl w:val="3980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5F6555"/>
    <w:multiLevelType w:val="multilevel"/>
    <w:tmpl w:val="8E422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D72C2A"/>
    <w:multiLevelType w:val="multilevel"/>
    <w:tmpl w:val="09FA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1865DB"/>
    <w:multiLevelType w:val="hybridMultilevel"/>
    <w:tmpl w:val="07989CE4"/>
    <w:lvl w:ilvl="0" w:tplc="5C7C949E">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D741336"/>
    <w:multiLevelType w:val="multilevel"/>
    <w:tmpl w:val="646A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1C35FB"/>
    <w:multiLevelType w:val="hybridMultilevel"/>
    <w:tmpl w:val="28DA763E"/>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41" w15:restartNumberingAfterBreak="0">
    <w:nsid w:val="1FD60B28"/>
    <w:multiLevelType w:val="multilevel"/>
    <w:tmpl w:val="5BE27DA0"/>
    <w:lvl w:ilvl="0">
      <w:start w:val="1"/>
      <w:numFmt w:val="decimal"/>
      <w:lvlText w:val="%1."/>
      <w:lvlJc w:val="left"/>
      <w:pPr>
        <w:tabs>
          <w:tab w:val="num" w:pos="720"/>
        </w:tabs>
        <w:ind w:left="720" w:hanging="360"/>
      </w:pPr>
      <w:rPr>
        <w:rFonts w:ascii="Calibri" w:eastAsia="Times New Roman" w:hAnsi="Calibri" w:cs="Calibr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7A2FFE"/>
    <w:multiLevelType w:val="multilevel"/>
    <w:tmpl w:val="D506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0EB169E"/>
    <w:multiLevelType w:val="multilevel"/>
    <w:tmpl w:val="D5441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2B113DF"/>
    <w:multiLevelType w:val="multilevel"/>
    <w:tmpl w:val="006A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4F92CCD"/>
    <w:multiLevelType w:val="multilevel"/>
    <w:tmpl w:val="D65287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25764920"/>
    <w:multiLevelType w:val="multilevel"/>
    <w:tmpl w:val="26501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916B39"/>
    <w:multiLevelType w:val="multilevel"/>
    <w:tmpl w:val="6F966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6717D8C"/>
    <w:multiLevelType w:val="hybridMultilevel"/>
    <w:tmpl w:val="7B62FFE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9" w15:restartNumberingAfterBreak="0">
    <w:nsid w:val="271055AC"/>
    <w:multiLevelType w:val="hybridMultilevel"/>
    <w:tmpl w:val="14321AEC"/>
    <w:lvl w:ilvl="0" w:tplc="0809000F">
      <w:start w:val="2"/>
      <w:numFmt w:val="decimal"/>
      <w:lvlText w:val="%1."/>
      <w:lvlJc w:val="left"/>
      <w:pPr>
        <w:ind w:left="360" w:hanging="360"/>
      </w:pPr>
      <w:rPr>
        <w:rFonts w:hint="default"/>
      </w:rPr>
    </w:lvl>
    <w:lvl w:ilvl="1" w:tplc="CD04A0F0">
      <w:start w:val="1"/>
      <w:numFmt w:val="lowerLetter"/>
      <w:lvlText w:val="%2)"/>
      <w:lvlJc w:val="left"/>
      <w:pPr>
        <w:ind w:left="1080" w:hanging="360"/>
      </w:pPr>
      <w:rPr>
        <w:rFonts w:ascii="Calibri" w:eastAsia="Times New Roman" w:hAnsi="Calibri" w:cs="Calibri"/>
      </w:rPr>
    </w:lvl>
    <w:lvl w:ilvl="2" w:tplc="0809001B">
      <w:start w:val="1"/>
      <w:numFmt w:val="lowerRoman"/>
      <w:lvlText w:val="%3."/>
      <w:lvlJc w:val="right"/>
      <w:pPr>
        <w:ind w:left="1800" w:hanging="180"/>
      </w:pPr>
    </w:lvl>
    <w:lvl w:ilvl="3" w:tplc="1B06F48E">
      <w:start w:val="1"/>
      <w:numFmt w:val="bullet"/>
      <w:lvlText w:val=""/>
      <w:lvlJc w:val="left"/>
      <w:pPr>
        <w:ind w:left="2520" w:hanging="360"/>
      </w:pPr>
      <w:rPr>
        <w:rFonts w:ascii="Symbol" w:eastAsia="Times New Roman" w:hAnsi="Symbol" w:cs="Calibri"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15:restartNumberingAfterBreak="0">
    <w:nsid w:val="2858051A"/>
    <w:multiLevelType w:val="multilevel"/>
    <w:tmpl w:val="BA480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874140B"/>
    <w:multiLevelType w:val="hybridMultilevel"/>
    <w:tmpl w:val="4E348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2B935A09"/>
    <w:multiLevelType w:val="hybridMultilevel"/>
    <w:tmpl w:val="5FBE7F3C"/>
    <w:lvl w:ilvl="0" w:tplc="BE8EE9E2">
      <w:start w:val="1"/>
      <w:numFmt w:val="decimal"/>
      <w:lvlText w:val="%1."/>
      <w:lvlJc w:val="left"/>
      <w:pPr>
        <w:ind w:left="502" w:hanging="360"/>
      </w:pPr>
      <w:rPr>
        <w:rFonts w:hint="default"/>
        <w:b w:val="0"/>
        <w:bC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3" w15:restartNumberingAfterBreak="0">
    <w:nsid w:val="2BB45B1C"/>
    <w:multiLevelType w:val="multilevel"/>
    <w:tmpl w:val="25EC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CAE5538"/>
    <w:multiLevelType w:val="multilevel"/>
    <w:tmpl w:val="495EFD4C"/>
    <w:lvl w:ilvl="0">
      <w:start w:val="1"/>
      <w:numFmt w:val="decimal"/>
      <w:lvlText w:val="%1."/>
      <w:lvlJc w:val="left"/>
      <w:pPr>
        <w:tabs>
          <w:tab w:val="num" w:pos="720"/>
        </w:tabs>
        <w:ind w:left="720" w:hanging="360"/>
      </w:pPr>
      <w:rPr>
        <w:rFonts w:ascii="Calibri" w:eastAsia="Times New Roman" w:hAnsi="Calibri" w:cs="Calibr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4C6721"/>
    <w:multiLevelType w:val="multilevel"/>
    <w:tmpl w:val="2E5A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570BA4"/>
    <w:multiLevelType w:val="multilevel"/>
    <w:tmpl w:val="940E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A84859"/>
    <w:multiLevelType w:val="hybridMultilevel"/>
    <w:tmpl w:val="FAB46226"/>
    <w:lvl w:ilvl="0" w:tplc="0809000F">
      <w:start w:val="1"/>
      <w:numFmt w:val="decimal"/>
      <w:lvlText w:val="%1."/>
      <w:lvlJc w:val="left"/>
      <w:pPr>
        <w:ind w:left="720" w:hanging="360"/>
      </w:pPr>
      <w:rPr>
        <w:rFonts w:hint="default"/>
      </w:rPr>
    </w:lvl>
    <w:lvl w:ilvl="1" w:tplc="95C2C18C">
      <w:start w:val="1"/>
      <w:numFmt w:val="upperRoman"/>
      <w:lvlText w:val="%2."/>
      <w:lvlJc w:val="left"/>
      <w:pPr>
        <w:ind w:left="1800" w:hanging="720"/>
      </w:pPr>
      <w:rPr>
        <w:rFonts w:hint="default"/>
      </w:rPr>
    </w:lvl>
    <w:lvl w:ilvl="2" w:tplc="F6689BD6">
      <w:start w:val="1"/>
      <w:numFmt w:val="upp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2EF51737"/>
    <w:multiLevelType w:val="multilevel"/>
    <w:tmpl w:val="882A1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F300AFD"/>
    <w:multiLevelType w:val="multilevel"/>
    <w:tmpl w:val="735AE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FF63220"/>
    <w:multiLevelType w:val="multilevel"/>
    <w:tmpl w:val="5CCE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8F133B"/>
    <w:multiLevelType w:val="multilevel"/>
    <w:tmpl w:val="DDCEBF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Calibri" w:eastAsia="Times New Roman" w:hAnsi="Calibri" w:cs="Calibri"/>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13B5A50"/>
    <w:multiLevelType w:val="multilevel"/>
    <w:tmpl w:val="E0CED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1DB506B"/>
    <w:multiLevelType w:val="multilevel"/>
    <w:tmpl w:val="C32C0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2966EEF"/>
    <w:multiLevelType w:val="multilevel"/>
    <w:tmpl w:val="115C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40611C"/>
    <w:multiLevelType w:val="multilevel"/>
    <w:tmpl w:val="71321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3EB7A49"/>
    <w:multiLevelType w:val="multilevel"/>
    <w:tmpl w:val="34BCA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4096B8A"/>
    <w:multiLevelType w:val="multilevel"/>
    <w:tmpl w:val="B600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4752D05"/>
    <w:multiLevelType w:val="multilevel"/>
    <w:tmpl w:val="9156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4D16596"/>
    <w:multiLevelType w:val="hybridMultilevel"/>
    <w:tmpl w:val="73A040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34EA41E4"/>
    <w:multiLevelType w:val="multilevel"/>
    <w:tmpl w:val="1EDC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5E3790B"/>
    <w:multiLevelType w:val="multilevel"/>
    <w:tmpl w:val="D724F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60228B9"/>
    <w:multiLevelType w:val="multilevel"/>
    <w:tmpl w:val="E93C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81252D2"/>
    <w:multiLevelType w:val="multilevel"/>
    <w:tmpl w:val="2E3E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86126F4"/>
    <w:multiLevelType w:val="multilevel"/>
    <w:tmpl w:val="C8608AAA"/>
    <w:lvl w:ilvl="0">
      <w:start w:val="1"/>
      <w:numFmt w:val="decimal"/>
      <w:lvlText w:val="%1."/>
      <w:lvlJc w:val="left"/>
      <w:pPr>
        <w:tabs>
          <w:tab w:val="num" w:pos="720"/>
        </w:tabs>
        <w:ind w:left="720" w:hanging="360"/>
      </w:pPr>
      <w:rPr>
        <w:rFonts w:ascii="Calibri" w:eastAsia="Times New Roman" w:hAnsi="Calibri" w:cs="Calibr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8A46CC"/>
    <w:multiLevelType w:val="multilevel"/>
    <w:tmpl w:val="A2B0C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AC14205"/>
    <w:multiLevelType w:val="multilevel"/>
    <w:tmpl w:val="ED50A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B1002EF"/>
    <w:multiLevelType w:val="hybridMultilevel"/>
    <w:tmpl w:val="C1B0372E"/>
    <w:lvl w:ilvl="0" w:tplc="2836EFBC">
      <w:start w:val="1"/>
      <w:numFmt w:val="decimal"/>
      <w:lvlText w:val="%1."/>
      <w:lvlJc w:val="left"/>
      <w:pPr>
        <w:ind w:left="360" w:hanging="360"/>
      </w:pPr>
      <w:rPr>
        <w:b w:val="0"/>
        <w:bCs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3BE7516E"/>
    <w:multiLevelType w:val="multilevel"/>
    <w:tmpl w:val="65F2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C030560"/>
    <w:multiLevelType w:val="hybridMultilevel"/>
    <w:tmpl w:val="BBB0E4F6"/>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80" w15:restartNumberingAfterBreak="0">
    <w:nsid w:val="3C170639"/>
    <w:multiLevelType w:val="multilevel"/>
    <w:tmpl w:val="D9063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C5D710D"/>
    <w:multiLevelType w:val="multilevel"/>
    <w:tmpl w:val="C3FAD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D517BB4"/>
    <w:multiLevelType w:val="multilevel"/>
    <w:tmpl w:val="F032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06937A1"/>
    <w:multiLevelType w:val="hybridMultilevel"/>
    <w:tmpl w:val="AA38B674"/>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84" w15:restartNumberingAfterBreak="0">
    <w:nsid w:val="4079222D"/>
    <w:multiLevelType w:val="multilevel"/>
    <w:tmpl w:val="C7A2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274139B"/>
    <w:multiLevelType w:val="multilevel"/>
    <w:tmpl w:val="CE2C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41C3BD3"/>
    <w:multiLevelType w:val="hybridMultilevel"/>
    <w:tmpl w:val="884A016E"/>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87" w15:restartNumberingAfterBreak="0">
    <w:nsid w:val="45406CDB"/>
    <w:multiLevelType w:val="multilevel"/>
    <w:tmpl w:val="A9443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5C97E21"/>
    <w:multiLevelType w:val="multilevel"/>
    <w:tmpl w:val="2284AACE"/>
    <w:lvl w:ilvl="0">
      <w:start w:val="1"/>
      <w:numFmt w:val="decimal"/>
      <w:lvlText w:val="%1)"/>
      <w:lvlJc w:val="left"/>
      <w:pPr>
        <w:ind w:left="360" w:hanging="360"/>
      </w:pPr>
      <w:rPr>
        <w:sz w:val="24"/>
        <w:szCs w:val="24"/>
      </w:rPr>
    </w:lvl>
    <w:lvl w:ilvl="1">
      <w:start w:val="1"/>
      <w:numFmt w:val="lowerLetter"/>
      <w:lvlText w:val="%2)"/>
      <w:lvlJc w:val="left"/>
      <w:pPr>
        <w:ind w:left="720" w:hanging="360"/>
      </w:pPr>
      <w:rPr>
        <w:sz w:val="24"/>
        <w:szCs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sz w:val="24"/>
        <w:szCs w:val="24"/>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9" w15:restartNumberingAfterBreak="0">
    <w:nsid w:val="470C57DC"/>
    <w:multiLevelType w:val="hybridMultilevel"/>
    <w:tmpl w:val="6BF87480"/>
    <w:lvl w:ilvl="0" w:tplc="C5EEEB46">
      <w:start w:val="1"/>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484D7E5F"/>
    <w:multiLevelType w:val="multilevel"/>
    <w:tmpl w:val="BCDCD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8C73B32"/>
    <w:multiLevelType w:val="multilevel"/>
    <w:tmpl w:val="57827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95460B0"/>
    <w:multiLevelType w:val="multilevel"/>
    <w:tmpl w:val="38CA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AB1390B"/>
    <w:multiLevelType w:val="multilevel"/>
    <w:tmpl w:val="15002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D6C7042"/>
    <w:multiLevelType w:val="multilevel"/>
    <w:tmpl w:val="A9BE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DB54DC9"/>
    <w:multiLevelType w:val="multilevel"/>
    <w:tmpl w:val="A47EFADA"/>
    <w:lvl w:ilvl="0">
      <w:start w:val="1"/>
      <w:numFmt w:val="lowerLetter"/>
      <w:lvlText w:val="%1)"/>
      <w:lvlJc w:val="left"/>
      <w:pPr>
        <w:ind w:left="720" w:hanging="360"/>
      </w:pPr>
      <w:rPr>
        <w:rFonts w:ascii="Calibri" w:eastAsia="Times New Roman" w:hAnsi="Calibri" w:cs="Calibri"/>
        <w:sz w:val="24"/>
        <w:szCs w:val="24"/>
      </w:rPr>
    </w:lvl>
    <w:lvl w:ilvl="1">
      <w:start w:val="1"/>
      <w:numFmt w:val="lowerLetter"/>
      <w:lvlText w:val="%2)"/>
      <w:lvlJc w:val="left"/>
      <w:pPr>
        <w:ind w:left="1080" w:hanging="360"/>
      </w:pPr>
      <w:rPr>
        <w:sz w:val="24"/>
        <w:szCs w:val="24"/>
      </w:rPr>
    </w:lvl>
    <w:lvl w:ilvl="2">
      <w:start w:val="1"/>
      <w:numFmt w:val="lowerRoman"/>
      <w:lvlText w:val="%3)"/>
      <w:lvlJc w:val="left"/>
      <w:pPr>
        <w:ind w:left="1440" w:hanging="360"/>
      </w:pPr>
    </w:lvl>
    <w:lvl w:ilvl="3">
      <w:start w:val="1"/>
      <w:numFmt w:val="decimal"/>
      <w:lvlText w:val="%4."/>
      <w:lvlJc w:val="left"/>
      <w:pPr>
        <w:ind w:left="1800" w:hanging="360"/>
      </w:pPr>
      <w:rPr>
        <w:rFonts w:ascii="Calibri" w:eastAsia="Times New Roman" w:hAnsi="Calibri" w:cs="Calibri"/>
      </w:rPr>
    </w:lvl>
    <w:lvl w:ilvl="4">
      <w:start w:val="1"/>
      <w:numFmt w:val="lowerLetter"/>
      <w:lvlText w:val="(%5)"/>
      <w:lvlJc w:val="left"/>
      <w:pPr>
        <w:ind w:left="2160" w:hanging="360"/>
      </w:pPr>
      <w:rPr>
        <w:rFonts w:ascii="Calibri" w:eastAsia="Times New Roman" w:hAnsi="Calibri" w:cs="Calibri"/>
        <w:sz w:val="24"/>
        <w:szCs w:val="24"/>
      </w:r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6" w15:restartNumberingAfterBreak="0">
    <w:nsid w:val="4E350B3B"/>
    <w:multiLevelType w:val="multilevel"/>
    <w:tmpl w:val="1058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FF10975"/>
    <w:multiLevelType w:val="multilevel"/>
    <w:tmpl w:val="F19A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85523E"/>
    <w:multiLevelType w:val="multilevel"/>
    <w:tmpl w:val="CC5C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10F6452"/>
    <w:multiLevelType w:val="hybridMultilevel"/>
    <w:tmpl w:val="BDF63D76"/>
    <w:lvl w:ilvl="0" w:tplc="DA3A8918">
      <w:start w:val="1"/>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514A55AB"/>
    <w:multiLevelType w:val="hybridMultilevel"/>
    <w:tmpl w:val="885EE4AA"/>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01" w15:restartNumberingAfterBreak="0">
    <w:nsid w:val="52857F07"/>
    <w:multiLevelType w:val="multilevel"/>
    <w:tmpl w:val="2A7E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4296A8C"/>
    <w:multiLevelType w:val="multilevel"/>
    <w:tmpl w:val="702C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4783DC3"/>
    <w:multiLevelType w:val="multilevel"/>
    <w:tmpl w:val="4B6CB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50E4CCF"/>
    <w:multiLevelType w:val="multilevel"/>
    <w:tmpl w:val="B35C7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7A17E45"/>
    <w:multiLevelType w:val="multilevel"/>
    <w:tmpl w:val="E31E80B4"/>
    <w:lvl w:ilvl="0">
      <w:start w:val="1"/>
      <w:numFmt w:val="decimal"/>
      <w:lvlText w:val="%1."/>
      <w:lvlJc w:val="left"/>
      <w:pPr>
        <w:tabs>
          <w:tab w:val="num" w:pos="360"/>
        </w:tabs>
        <w:ind w:left="360" w:hanging="360"/>
      </w:pPr>
      <w:rPr>
        <w:rFonts w:ascii="Calibri" w:eastAsiaTheme="minorHAnsi" w:hAnsi="Calibri" w:cs="Calibri"/>
        <w:sz w:val="24"/>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7DD7C0F"/>
    <w:multiLevelType w:val="multilevel"/>
    <w:tmpl w:val="1E9A3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837107D"/>
    <w:multiLevelType w:val="multilevel"/>
    <w:tmpl w:val="88964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9677AFC"/>
    <w:multiLevelType w:val="hybridMultilevel"/>
    <w:tmpl w:val="D81C68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59805D75"/>
    <w:multiLevelType w:val="multilevel"/>
    <w:tmpl w:val="14A69CC6"/>
    <w:lvl w:ilvl="0">
      <w:start w:val="1"/>
      <w:numFmt w:val="decimal"/>
      <w:lvlText w:val="%1."/>
      <w:lvlJc w:val="left"/>
      <w:pPr>
        <w:tabs>
          <w:tab w:val="num" w:pos="720"/>
        </w:tabs>
        <w:ind w:left="720" w:hanging="360"/>
      </w:pPr>
      <w:rPr>
        <w:rFonts w:ascii="Calibri" w:eastAsia="Times New Roman" w:hAnsi="Calibri" w:cs="Calibr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AA6628D"/>
    <w:multiLevelType w:val="hybridMultilevel"/>
    <w:tmpl w:val="1234AB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5C3B063F"/>
    <w:multiLevelType w:val="multilevel"/>
    <w:tmpl w:val="A0BAA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C3D4957"/>
    <w:multiLevelType w:val="multilevel"/>
    <w:tmpl w:val="C222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E7464FA"/>
    <w:multiLevelType w:val="multilevel"/>
    <w:tmpl w:val="3B44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EAA6C57"/>
    <w:multiLevelType w:val="multilevel"/>
    <w:tmpl w:val="3AD43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EFF2BD1"/>
    <w:multiLevelType w:val="multilevel"/>
    <w:tmpl w:val="F9409D54"/>
    <w:lvl w:ilvl="0">
      <w:start w:val="1"/>
      <w:numFmt w:val="decimal"/>
      <w:lvlText w:val="%1."/>
      <w:lvlJc w:val="left"/>
      <w:pPr>
        <w:tabs>
          <w:tab w:val="num" w:pos="720"/>
        </w:tabs>
        <w:ind w:left="720" w:hanging="360"/>
      </w:pPr>
      <w:rPr>
        <w:rFonts w:ascii="Calibri" w:eastAsia="Times New Roman" w:hAnsi="Calibri" w:cs="Calibr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F0519F2"/>
    <w:multiLevelType w:val="hybridMultilevel"/>
    <w:tmpl w:val="6CA224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5FC85663"/>
    <w:multiLevelType w:val="multilevel"/>
    <w:tmpl w:val="C4326252"/>
    <w:lvl w:ilvl="0">
      <w:start w:val="1"/>
      <w:numFmt w:val="decimal"/>
      <w:lvlText w:val="%1."/>
      <w:lvlJc w:val="left"/>
      <w:pPr>
        <w:ind w:left="42" w:hanging="360"/>
      </w:pPr>
      <w:rPr>
        <w:rFonts w:ascii="Calibri" w:eastAsia="Times New Roman" w:hAnsi="Calibri" w:cs="Calibri"/>
      </w:rPr>
    </w:lvl>
    <w:lvl w:ilvl="1">
      <w:start w:val="1"/>
      <w:numFmt w:val="lowerLetter"/>
      <w:lvlText w:val="%2."/>
      <w:lvlJc w:val="left"/>
      <w:pPr>
        <w:ind w:left="348" w:hanging="360"/>
      </w:pPr>
    </w:lvl>
    <w:lvl w:ilvl="2">
      <w:start w:val="1"/>
      <w:numFmt w:val="lowerRoman"/>
      <w:lvlText w:val="%3."/>
      <w:lvlJc w:val="right"/>
      <w:pPr>
        <w:ind w:left="1068" w:hanging="180"/>
      </w:pPr>
    </w:lvl>
    <w:lvl w:ilvl="3">
      <w:start w:val="1"/>
      <w:numFmt w:val="decimal"/>
      <w:lvlText w:val="%4."/>
      <w:lvlJc w:val="left"/>
      <w:pPr>
        <w:ind w:left="1788" w:hanging="360"/>
      </w:pPr>
    </w:lvl>
    <w:lvl w:ilvl="4">
      <w:start w:val="1"/>
      <w:numFmt w:val="lowerLetter"/>
      <w:lvlText w:val="%5."/>
      <w:lvlJc w:val="left"/>
      <w:pPr>
        <w:ind w:left="2508" w:hanging="360"/>
      </w:pPr>
    </w:lvl>
    <w:lvl w:ilvl="5">
      <w:start w:val="1"/>
      <w:numFmt w:val="lowerRoman"/>
      <w:lvlText w:val="%6."/>
      <w:lvlJc w:val="right"/>
      <w:pPr>
        <w:ind w:left="3228" w:hanging="180"/>
      </w:pPr>
    </w:lvl>
    <w:lvl w:ilvl="6">
      <w:start w:val="1"/>
      <w:numFmt w:val="decimal"/>
      <w:lvlText w:val="%7."/>
      <w:lvlJc w:val="left"/>
      <w:pPr>
        <w:ind w:left="3948" w:hanging="360"/>
      </w:pPr>
    </w:lvl>
    <w:lvl w:ilvl="7">
      <w:start w:val="1"/>
      <w:numFmt w:val="lowerLetter"/>
      <w:lvlText w:val="%8."/>
      <w:lvlJc w:val="left"/>
      <w:pPr>
        <w:ind w:left="4668" w:hanging="360"/>
      </w:pPr>
    </w:lvl>
    <w:lvl w:ilvl="8">
      <w:start w:val="1"/>
      <w:numFmt w:val="lowerRoman"/>
      <w:lvlText w:val="%9."/>
      <w:lvlJc w:val="right"/>
      <w:pPr>
        <w:ind w:left="5388" w:hanging="180"/>
      </w:pPr>
    </w:lvl>
  </w:abstractNum>
  <w:abstractNum w:abstractNumId="118" w15:restartNumberingAfterBreak="0">
    <w:nsid w:val="61096B75"/>
    <w:multiLevelType w:val="multilevel"/>
    <w:tmpl w:val="687E1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2F762A6"/>
    <w:multiLevelType w:val="multilevel"/>
    <w:tmpl w:val="945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38959AF"/>
    <w:multiLevelType w:val="multilevel"/>
    <w:tmpl w:val="B70E1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48E5D75"/>
    <w:multiLevelType w:val="multilevel"/>
    <w:tmpl w:val="3638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49021C7"/>
    <w:multiLevelType w:val="multilevel"/>
    <w:tmpl w:val="F4FA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69B2666"/>
    <w:multiLevelType w:val="multilevel"/>
    <w:tmpl w:val="98E0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7F976AA"/>
    <w:multiLevelType w:val="multilevel"/>
    <w:tmpl w:val="7370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8414CB9"/>
    <w:multiLevelType w:val="multilevel"/>
    <w:tmpl w:val="1CA8D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A377C38"/>
    <w:multiLevelType w:val="multilevel"/>
    <w:tmpl w:val="7B70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A5766C4"/>
    <w:multiLevelType w:val="multilevel"/>
    <w:tmpl w:val="7850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B28317A"/>
    <w:multiLevelType w:val="multilevel"/>
    <w:tmpl w:val="82D00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B3D440D"/>
    <w:multiLevelType w:val="multilevel"/>
    <w:tmpl w:val="D01E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B667FC5"/>
    <w:multiLevelType w:val="multilevel"/>
    <w:tmpl w:val="D66A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C622839"/>
    <w:multiLevelType w:val="hybridMultilevel"/>
    <w:tmpl w:val="85CEDA6E"/>
    <w:lvl w:ilvl="0" w:tplc="C840BAC4">
      <w:start w:val="1"/>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6D3D1266"/>
    <w:multiLevelType w:val="multilevel"/>
    <w:tmpl w:val="042E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DEE1847"/>
    <w:multiLevelType w:val="hybridMultilevel"/>
    <w:tmpl w:val="1150B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4" w15:restartNumberingAfterBreak="0">
    <w:nsid w:val="6F927B2C"/>
    <w:multiLevelType w:val="multilevel"/>
    <w:tmpl w:val="28827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FD766D1"/>
    <w:multiLevelType w:val="multilevel"/>
    <w:tmpl w:val="51602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0DE5724"/>
    <w:multiLevelType w:val="multilevel"/>
    <w:tmpl w:val="B0A8D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3056469"/>
    <w:multiLevelType w:val="hybridMultilevel"/>
    <w:tmpl w:val="DF3C9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15:restartNumberingAfterBreak="0">
    <w:nsid w:val="743A24CE"/>
    <w:multiLevelType w:val="multilevel"/>
    <w:tmpl w:val="409E4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58247CE"/>
    <w:multiLevelType w:val="multilevel"/>
    <w:tmpl w:val="FBC4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6FE4F88"/>
    <w:multiLevelType w:val="multilevel"/>
    <w:tmpl w:val="D836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8325FCD"/>
    <w:multiLevelType w:val="hybridMultilevel"/>
    <w:tmpl w:val="B5AABBC0"/>
    <w:lvl w:ilvl="0" w:tplc="B83A0F0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78B75C25"/>
    <w:multiLevelType w:val="hybridMultilevel"/>
    <w:tmpl w:val="9806C8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78C32B71"/>
    <w:multiLevelType w:val="multilevel"/>
    <w:tmpl w:val="7FD8F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8FC37FF"/>
    <w:multiLevelType w:val="multilevel"/>
    <w:tmpl w:val="EE60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A2478A6"/>
    <w:multiLevelType w:val="hybridMultilevel"/>
    <w:tmpl w:val="38104488"/>
    <w:lvl w:ilvl="0" w:tplc="85184CCA">
      <w:start w:val="1"/>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6" w15:restartNumberingAfterBreak="0">
    <w:nsid w:val="7A9B6FEC"/>
    <w:multiLevelType w:val="multilevel"/>
    <w:tmpl w:val="E2160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B745E7C"/>
    <w:multiLevelType w:val="multilevel"/>
    <w:tmpl w:val="EEAE5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CC97AB9"/>
    <w:multiLevelType w:val="multilevel"/>
    <w:tmpl w:val="A58A2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F651348"/>
    <w:multiLevelType w:val="multilevel"/>
    <w:tmpl w:val="E8FCC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FA6564B"/>
    <w:multiLevelType w:val="multilevel"/>
    <w:tmpl w:val="92B6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1016572">
    <w:abstractNumId w:val="69"/>
  </w:num>
  <w:num w:numId="2" w16cid:durableId="635332870">
    <w:abstractNumId w:val="142"/>
  </w:num>
  <w:num w:numId="3" w16cid:durableId="1503742679">
    <w:abstractNumId w:val="95"/>
  </w:num>
  <w:num w:numId="4" w16cid:durableId="1787501051">
    <w:abstractNumId w:val="141"/>
  </w:num>
  <w:num w:numId="5" w16cid:durableId="343938869">
    <w:abstractNumId w:val="88"/>
  </w:num>
  <w:num w:numId="6" w16cid:durableId="1150174383">
    <w:abstractNumId w:val="28"/>
  </w:num>
  <w:num w:numId="7" w16cid:durableId="360323167">
    <w:abstractNumId w:val="116"/>
  </w:num>
  <w:num w:numId="8" w16cid:durableId="1767383600">
    <w:abstractNumId w:val="49"/>
  </w:num>
  <w:num w:numId="9" w16cid:durableId="62484019">
    <w:abstractNumId w:val="117"/>
  </w:num>
  <w:num w:numId="10" w16cid:durableId="2011712184">
    <w:abstractNumId w:val="38"/>
  </w:num>
  <w:num w:numId="11" w16cid:durableId="1065303142">
    <w:abstractNumId w:val="89"/>
  </w:num>
  <w:num w:numId="12" w16cid:durableId="2121148116">
    <w:abstractNumId w:val="100"/>
  </w:num>
  <w:num w:numId="13" w16cid:durableId="1863350421">
    <w:abstractNumId w:val="145"/>
  </w:num>
  <w:num w:numId="14" w16cid:durableId="424499598">
    <w:abstractNumId w:val="40"/>
  </w:num>
  <w:num w:numId="15" w16cid:durableId="894586992">
    <w:abstractNumId w:val="51"/>
  </w:num>
  <w:num w:numId="16" w16cid:durableId="1499225322">
    <w:abstractNumId w:val="108"/>
  </w:num>
  <w:num w:numId="17" w16cid:durableId="1657605392">
    <w:abstractNumId w:val="24"/>
  </w:num>
  <w:num w:numId="18" w16cid:durableId="2134521044">
    <w:abstractNumId w:val="137"/>
  </w:num>
  <w:num w:numId="19" w16cid:durableId="1885633569">
    <w:abstractNumId w:val="18"/>
  </w:num>
  <w:num w:numId="20" w16cid:durableId="2031711911">
    <w:abstractNumId w:val="48"/>
  </w:num>
  <w:num w:numId="21" w16cid:durableId="1301423502">
    <w:abstractNumId w:val="133"/>
  </w:num>
  <w:num w:numId="22" w16cid:durableId="401416927">
    <w:abstractNumId w:val="79"/>
  </w:num>
  <w:num w:numId="23" w16cid:durableId="550652508">
    <w:abstractNumId w:val="99"/>
  </w:num>
  <w:num w:numId="24" w16cid:durableId="1727070582">
    <w:abstractNumId w:val="83"/>
  </w:num>
  <w:num w:numId="25" w16cid:durableId="1021665333">
    <w:abstractNumId w:val="86"/>
  </w:num>
  <w:num w:numId="26" w16cid:durableId="118424978">
    <w:abstractNumId w:val="131"/>
  </w:num>
  <w:num w:numId="27" w16cid:durableId="17705406">
    <w:abstractNumId w:val="78"/>
  </w:num>
  <w:num w:numId="28" w16cid:durableId="263617327">
    <w:abstractNumId w:val="27"/>
  </w:num>
  <w:num w:numId="29" w16cid:durableId="1420130886">
    <w:abstractNumId w:val="124"/>
  </w:num>
  <w:num w:numId="30" w16cid:durableId="1134060949">
    <w:abstractNumId w:val="39"/>
  </w:num>
  <w:num w:numId="31" w16cid:durableId="1082525095">
    <w:abstractNumId w:val="84"/>
  </w:num>
  <w:num w:numId="32" w16cid:durableId="838227466">
    <w:abstractNumId w:val="12"/>
  </w:num>
  <w:num w:numId="33" w16cid:durableId="1434744561">
    <w:abstractNumId w:val="29"/>
  </w:num>
  <w:num w:numId="34" w16cid:durableId="486678310">
    <w:abstractNumId w:val="105"/>
  </w:num>
  <w:num w:numId="35" w16cid:durableId="992568878">
    <w:abstractNumId w:val="52"/>
  </w:num>
  <w:num w:numId="36" w16cid:durableId="1221479532">
    <w:abstractNumId w:val="61"/>
  </w:num>
  <w:num w:numId="37" w16cid:durableId="1764566713">
    <w:abstractNumId w:val="8"/>
  </w:num>
  <w:num w:numId="38" w16cid:durableId="148788397">
    <w:abstractNumId w:val="15"/>
  </w:num>
  <w:num w:numId="39" w16cid:durableId="291059774">
    <w:abstractNumId w:val="47"/>
  </w:num>
  <w:num w:numId="40" w16cid:durableId="1257904632">
    <w:abstractNumId w:val="119"/>
  </w:num>
  <w:num w:numId="41" w16cid:durableId="438263279">
    <w:abstractNumId w:val="121"/>
  </w:num>
  <w:num w:numId="42" w16cid:durableId="549340215">
    <w:abstractNumId w:val="139"/>
  </w:num>
  <w:num w:numId="43" w16cid:durableId="1557207341">
    <w:abstractNumId w:val="64"/>
  </w:num>
  <w:num w:numId="44" w16cid:durableId="789130109">
    <w:abstractNumId w:val="16"/>
  </w:num>
  <w:num w:numId="45" w16cid:durableId="1097481853">
    <w:abstractNumId w:val="114"/>
  </w:num>
  <w:num w:numId="46" w16cid:durableId="520630923">
    <w:abstractNumId w:val="5"/>
  </w:num>
  <w:num w:numId="47" w16cid:durableId="554320294">
    <w:abstractNumId w:val="56"/>
  </w:num>
  <w:num w:numId="48" w16cid:durableId="873545291">
    <w:abstractNumId w:val="72"/>
  </w:num>
  <w:num w:numId="49" w16cid:durableId="1241795742">
    <w:abstractNumId w:val="31"/>
  </w:num>
  <w:num w:numId="50" w16cid:durableId="800347228">
    <w:abstractNumId w:val="4"/>
  </w:num>
  <w:num w:numId="51" w16cid:durableId="1231304635">
    <w:abstractNumId w:val="35"/>
  </w:num>
  <w:num w:numId="52" w16cid:durableId="1966889038">
    <w:abstractNumId w:val="134"/>
  </w:num>
  <w:num w:numId="53" w16cid:durableId="898856626">
    <w:abstractNumId w:val="127"/>
  </w:num>
  <w:num w:numId="54" w16cid:durableId="180123265">
    <w:abstractNumId w:val="132"/>
  </w:num>
  <w:num w:numId="55" w16cid:durableId="2076657258">
    <w:abstractNumId w:val="21"/>
  </w:num>
  <w:num w:numId="56" w16cid:durableId="910584327">
    <w:abstractNumId w:val="34"/>
  </w:num>
  <w:num w:numId="57" w16cid:durableId="1769957542">
    <w:abstractNumId w:val="97"/>
  </w:num>
  <w:num w:numId="58" w16cid:durableId="202134550">
    <w:abstractNumId w:val="0"/>
  </w:num>
  <w:num w:numId="59" w16cid:durableId="1134058100">
    <w:abstractNumId w:val="111"/>
  </w:num>
  <w:num w:numId="60" w16cid:durableId="1765146780">
    <w:abstractNumId w:val="94"/>
  </w:num>
  <w:num w:numId="61" w16cid:durableId="541406661">
    <w:abstractNumId w:val="37"/>
  </w:num>
  <w:num w:numId="62" w16cid:durableId="697699970">
    <w:abstractNumId w:val="22"/>
  </w:num>
  <w:num w:numId="63" w16cid:durableId="635109943">
    <w:abstractNumId w:val="102"/>
  </w:num>
  <w:num w:numId="64" w16cid:durableId="1974554803">
    <w:abstractNumId w:val="60"/>
  </w:num>
  <w:num w:numId="65" w16cid:durableId="1572079423">
    <w:abstractNumId w:val="67"/>
  </w:num>
  <w:num w:numId="66" w16cid:durableId="384530473">
    <w:abstractNumId w:val="6"/>
  </w:num>
  <w:num w:numId="67" w16cid:durableId="1194727980">
    <w:abstractNumId w:val="33"/>
  </w:num>
  <w:num w:numId="68" w16cid:durableId="735668699">
    <w:abstractNumId w:val="55"/>
  </w:num>
  <w:num w:numId="69" w16cid:durableId="1354846002">
    <w:abstractNumId w:val="85"/>
  </w:num>
  <w:num w:numId="70" w16cid:durableId="628901054">
    <w:abstractNumId w:val="3"/>
  </w:num>
  <w:num w:numId="71" w16cid:durableId="954361810">
    <w:abstractNumId w:val="144"/>
  </w:num>
  <w:num w:numId="72" w16cid:durableId="1845242735">
    <w:abstractNumId w:val="50"/>
  </w:num>
  <w:num w:numId="73" w16cid:durableId="611590798">
    <w:abstractNumId w:val="129"/>
  </w:num>
  <w:num w:numId="74" w16cid:durableId="2141222955">
    <w:abstractNumId w:val="109"/>
  </w:num>
  <w:num w:numId="75" w16cid:durableId="649750526">
    <w:abstractNumId w:val="115"/>
  </w:num>
  <w:num w:numId="76" w16cid:durableId="18625923">
    <w:abstractNumId w:val="74"/>
  </w:num>
  <w:num w:numId="77" w16cid:durableId="1797290319">
    <w:abstractNumId w:val="54"/>
  </w:num>
  <w:num w:numId="78" w16cid:durableId="705836308">
    <w:abstractNumId w:val="41"/>
  </w:num>
  <w:num w:numId="79" w16cid:durableId="1190989774">
    <w:abstractNumId w:val="45"/>
  </w:num>
  <w:num w:numId="80" w16cid:durableId="48498211">
    <w:abstractNumId w:val="90"/>
  </w:num>
  <w:num w:numId="81" w16cid:durableId="1171066280">
    <w:abstractNumId w:val="36"/>
  </w:num>
  <w:num w:numId="82" w16cid:durableId="1444878516">
    <w:abstractNumId w:val="46"/>
  </w:num>
  <w:num w:numId="83" w16cid:durableId="394202336">
    <w:abstractNumId w:val="138"/>
  </w:num>
  <w:num w:numId="84" w16cid:durableId="527721150">
    <w:abstractNumId w:val="42"/>
  </w:num>
  <w:num w:numId="85" w16cid:durableId="590822567">
    <w:abstractNumId w:val="112"/>
  </w:num>
  <w:num w:numId="86" w16cid:durableId="1637177054">
    <w:abstractNumId w:val="11"/>
  </w:num>
  <w:num w:numId="87" w16cid:durableId="575165568">
    <w:abstractNumId w:val="19"/>
  </w:num>
  <w:num w:numId="88" w16cid:durableId="1434276174">
    <w:abstractNumId w:val="150"/>
  </w:num>
  <w:num w:numId="89" w16cid:durableId="1198930959">
    <w:abstractNumId w:val="113"/>
  </w:num>
  <w:num w:numId="90" w16cid:durableId="1591083951">
    <w:abstractNumId w:val="80"/>
  </w:num>
  <w:num w:numId="91" w16cid:durableId="2026780941">
    <w:abstractNumId w:val="20"/>
  </w:num>
  <w:num w:numId="92" w16cid:durableId="339428770">
    <w:abstractNumId w:val="130"/>
  </w:num>
  <w:num w:numId="93" w16cid:durableId="94404422">
    <w:abstractNumId w:val="25"/>
  </w:num>
  <w:num w:numId="94" w16cid:durableId="1738240308">
    <w:abstractNumId w:val="126"/>
  </w:num>
  <w:num w:numId="95" w16cid:durableId="498817316">
    <w:abstractNumId w:val="70"/>
  </w:num>
  <w:num w:numId="96" w16cid:durableId="1511286735">
    <w:abstractNumId w:val="7"/>
  </w:num>
  <w:num w:numId="97" w16cid:durableId="1911236326">
    <w:abstractNumId w:val="71"/>
  </w:num>
  <w:num w:numId="98" w16cid:durableId="599333070">
    <w:abstractNumId w:val="75"/>
  </w:num>
  <w:num w:numId="99" w16cid:durableId="1018654639">
    <w:abstractNumId w:val="98"/>
  </w:num>
  <w:num w:numId="100" w16cid:durableId="1334719375">
    <w:abstractNumId w:val="92"/>
  </w:num>
  <w:num w:numId="101" w16cid:durableId="306790694">
    <w:abstractNumId w:val="76"/>
  </w:num>
  <w:num w:numId="102" w16cid:durableId="1264873782">
    <w:abstractNumId w:val="13"/>
  </w:num>
  <w:num w:numId="103" w16cid:durableId="699624652">
    <w:abstractNumId w:val="147"/>
  </w:num>
  <w:num w:numId="104" w16cid:durableId="1404331713">
    <w:abstractNumId w:val="59"/>
  </w:num>
  <w:num w:numId="105" w16cid:durableId="2146504838">
    <w:abstractNumId w:val="122"/>
  </w:num>
  <w:num w:numId="106" w16cid:durableId="299116950">
    <w:abstractNumId w:val="10"/>
  </w:num>
  <w:num w:numId="107" w16cid:durableId="2139108566">
    <w:abstractNumId w:val="53"/>
  </w:num>
  <w:num w:numId="108" w16cid:durableId="761951924">
    <w:abstractNumId w:val="44"/>
  </w:num>
  <w:num w:numId="109" w16cid:durableId="657348734">
    <w:abstractNumId w:val="43"/>
  </w:num>
  <w:num w:numId="110" w16cid:durableId="1678265221">
    <w:abstractNumId w:val="58"/>
  </w:num>
  <w:num w:numId="111" w16cid:durableId="105857993">
    <w:abstractNumId w:val="2"/>
  </w:num>
  <w:num w:numId="112" w16cid:durableId="2053991333">
    <w:abstractNumId w:val="87"/>
  </w:num>
  <w:num w:numId="113" w16cid:durableId="409696140">
    <w:abstractNumId w:val="118"/>
  </w:num>
  <w:num w:numId="114" w16cid:durableId="1469742029">
    <w:abstractNumId w:val="30"/>
  </w:num>
  <w:num w:numId="115" w16cid:durableId="1483230693">
    <w:abstractNumId w:val="82"/>
  </w:num>
  <w:num w:numId="116" w16cid:durableId="212426664">
    <w:abstractNumId w:val="149"/>
  </w:num>
  <w:num w:numId="117" w16cid:durableId="285939896">
    <w:abstractNumId w:val="91"/>
  </w:num>
  <w:num w:numId="118" w16cid:durableId="397434155">
    <w:abstractNumId w:val="32"/>
  </w:num>
  <w:num w:numId="119" w16cid:durableId="1831096550">
    <w:abstractNumId w:val="23"/>
  </w:num>
  <w:num w:numId="120" w16cid:durableId="1511213013">
    <w:abstractNumId w:val="93"/>
  </w:num>
  <w:num w:numId="121" w16cid:durableId="228344426">
    <w:abstractNumId w:val="63"/>
  </w:num>
  <w:num w:numId="122" w16cid:durableId="1857310269">
    <w:abstractNumId w:val="62"/>
  </w:num>
  <w:num w:numId="123" w16cid:durableId="543834777">
    <w:abstractNumId w:val="66"/>
  </w:num>
  <w:num w:numId="124" w16cid:durableId="2135251283">
    <w:abstractNumId w:val="65"/>
  </w:num>
  <w:num w:numId="125" w16cid:durableId="2089107062">
    <w:abstractNumId w:val="17"/>
  </w:num>
  <w:num w:numId="126" w16cid:durableId="142359881">
    <w:abstractNumId w:val="9"/>
  </w:num>
  <w:num w:numId="127" w16cid:durableId="1807887884">
    <w:abstractNumId w:val="120"/>
  </w:num>
  <w:num w:numId="128" w16cid:durableId="714890462">
    <w:abstractNumId w:val="103"/>
  </w:num>
  <w:num w:numId="129" w16cid:durableId="871847664">
    <w:abstractNumId w:val="146"/>
  </w:num>
  <w:num w:numId="130" w16cid:durableId="266083720">
    <w:abstractNumId w:val="14"/>
  </w:num>
  <w:num w:numId="131" w16cid:durableId="1833443128">
    <w:abstractNumId w:val="26"/>
  </w:num>
  <w:num w:numId="132" w16cid:durableId="759721223">
    <w:abstractNumId w:val="125"/>
  </w:num>
  <w:num w:numId="133" w16cid:durableId="1016351026">
    <w:abstractNumId w:val="123"/>
  </w:num>
  <w:num w:numId="134" w16cid:durableId="1005473142">
    <w:abstractNumId w:val="101"/>
  </w:num>
  <w:num w:numId="135" w16cid:durableId="1659847907">
    <w:abstractNumId w:val="110"/>
  </w:num>
  <w:num w:numId="136" w16cid:durableId="1733459955">
    <w:abstractNumId w:val="128"/>
  </w:num>
  <w:num w:numId="137" w16cid:durableId="1236820435">
    <w:abstractNumId w:val="106"/>
  </w:num>
  <w:num w:numId="138" w16cid:durableId="1792892527">
    <w:abstractNumId w:val="68"/>
  </w:num>
  <w:num w:numId="139" w16cid:durableId="1969971384">
    <w:abstractNumId w:val="1"/>
  </w:num>
  <w:num w:numId="140" w16cid:durableId="1055734013">
    <w:abstractNumId w:val="73"/>
  </w:num>
  <w:num w:numId="141" w16cid:durableId="744032534">
    <w:abstractNumId w:val="143"/>
  </w:num>
  <w:num w:numId="142" w16cid:durableId="804464929">
    <w:abstractNumId w:val="96"/>
  </w:num>
  <w:num w:numId="143" w16cid:durableId="2094162285">
    <w:abstractNumId w:val="148"/>
  </w:num>
  <w:num w:numId="144" w16cid:durableId="83655190">
    <w:abstractNumId w:val="104"/>
  </w:num>
  <w:num w:numId="145" w16cid:durableId="1647666160">
    <w:abstractNumId w:val="135"/>
  </w:num>
  <w:num w:numId="146" w16cid:durableId="1501851801">
    <w:abstractNumId w:val="81"/>
  </w:num>
  <w:num w:numId="147" w16cid:durableId="1614825802">
    <w:abstractNumId w:val="136"/>
  </w:num>
  <w:num w:numId="148" w16cid:durableId="1787768143">
    <w:abstractNumId w:val="107"/>
  </w:num>
  <w:num w:numId="149" w16cid:durableId="1699889688">
    <w:abstractNumId w:val="140"/>
  </w:num>
  <w:num w:numId="150" w16cid:durableId="1586256156">
    <w:abstractNumId w:val="57"/>
  </w:num>
  <w:num w:numId="151" w16cid:durableId="975648509">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A1"/>
    <w:rsid w:val="000146CB"/>
    <w:rsid w:val="000360E5"/>
    <w:rsid w:val="00037166"/>
    <w:rsid w:val="000415EA"/>
    <w:rsid w:val="00062975"/>
    <w:rsid w:val="00066A94"/>
    <w:rsid w:val="000705E9"/>
    <w:rsid w:val="000A719E"/>
    <w:rsid w:val="000B2CD2"/>
    <w:rsid w:val="000E00F9"/>
    <w:rsid w:val="00102D2B"/>
    <w:rsid w:val="0011289D"/>
    <w:rsid w:val="00123705"/>
    <w:rsid w:val="00167145"/>
    <w:rsid w:val="0017389A"/>
    <w:rsid w:val="001862E2"/>
    <w:rsid w:val="001D00F0"/>
    <w:rsid w:val="001F2F30"/>
    <w:rsid w:val="00226F1C"/>
    <w:rsid w:val="00265E22"/>
    <w:rsid w:val="002669F3"/>
    <w:rsid w:val="0027244D"/>
    <w:rsid w:val="002924C2"/>
    <w:rsid w:val="002A7A8D"/>
    <w:rsid w:val="002B2E45"/>
    <w:rsid w:val="002D0A57"/>
    <w:rsid w:val="002E3E3C"/>
    <w:rsid w:val="002E3FB4"/>
    <w:rsid w:val="002E4B36"/>
    <w:rsid w:val="002E5854"/>
    <w:rsid w:val="002E75DD"/>
    <w:rsid w:val="002F4044"/>
    <w:rsid w:val="003024C3"/>
    <w:rsid w:val="00313BA6"/>
    <w:rsid w:val="00315015"/>
    <w:rsid w:val="00324C83"/>
    <w:rsid w:val="003260AA"/>
    <w:rsid w:val="00326C2A"/>
    <w:rsid w:val="0036351D"/>
    <w:rsid w:val="00373AA1"/>
    <w:rsid w:val="00376CD0"/>
    <w:rsid w:val="00384DF8"/>
    <w:rsid w:val="003A08BB"/>
    <w:rsid w:val="003D7B7D"/>
    <w:rsid w:val="003E0D0D"/>
    <w:rsid w:val="003E4836"/>
    <w:rsid w:val="004044CA"/>
    <w:rsid w:val="00417C9C"/>
    <w:rsid w:val="00433B3B"/>
    <w:rsid w:val="00437FFC"/>
    <w:rsid w:val="00483EDD"/>
    <w:rsid w:val="004919F1"/>
    <w:rsid w:val="00497D84"/>
    <w:rsid w:val="004A673A"/>
    <w:rsid w:val="004D10F3"/>
    <w:rsid w:val="004E73ED"/>
    <w:rsid w:val="004F42F2"/>
    <w:rsid w:val="004F51CA"/>
    <w:rsid w:val="00517E1D"/>
    <w:rsid w:val="00527936"/>
    <w:rsid w:val="005606D9"/>
    <w:rsid w:val="00564F7F"/>
    <w:rsid w:val="00584F29"/>
    <w:rsid w:val="00595309"/>
    <w:rsid w:val="005B1E0C"/>
    <w:rsid w:val="005C58CC"/>
    <w:rsid w:val="005D748E"/>
    <w:rsid w:val="0063037A"/>
    <w:rsid w:val="00634DCC"/>
    <w:rsid w:val="00650346"/>
    <w:rsid w:val="00653C6B"/>
    <w:rsid w:val="00662A5A"/>
    <w:rsid w:val="00665016"/>
    <w:rsid w:val="00666A80"/>
    <w:rsid w:val="00666C08"/>
    <w:rsid w:val="006723D0"/>
    <w:rsid w:val="00676380"/>
    <w:rsid w:val="00681D28"/>
    <w:rsid w:val="006C6014"/>
    <w:rsid w:val="006D3432"/>
    <w:rsid w:val="006D730A"/>
    <w:rsid w:val="006D7C5F"/>
    <w:rsid w:val="006E1210"/>
    <w:rsid w:val="006E3EDF"/>
    <w:rsid w:val="00701760"/>
    <w:rsid w:val="00706C2B"/>
    <w:rsid w:val="0071059F"/>
    <w:rsid w:val="00712705"/>
    <w:rsid w:val="00712AEB"/>
    <w:rsid w:val="00736D04"/>
    <w:rsid w:val="00740728"/>
    <w:rsid w:val="00742A76"/>
    <w:rsid w:val="00750D28"/>
    <w:rsid w:val="00760201"/>
    <w:rsid w:val="00762FA0"/>
    <w:rsid w:val="00780C5A"/>
    <w:rsid w:val="007810DF"/>
    <w:rsid w:val="007879F7"/>
    <w:rsid w:val="00794668"/>
    <w:rsid w:val="007B384A"/>
    <w:rsid w:val="007C7798"/>
    <w:rsid w:val="007D2444"/>
    <w:rsid w:val="007E7DAB"/>
    <w:rsid w:val="007F293D"/>
    <w:rsid w:val="007F30AC"/>
    <w:rsid w:val="00806C17"/>
    <w:rsid w:val="0081286D"/>
    <w:rsid w:val="00813BC5"/>
    <w:rsid w:val="0082225A"/>
    <w:rsid w:val="00827289"/>
    <w:rsid w:val="0083646F"/>
    <w:rsid w:val="008376F6"/>
    <w:rsid w:val="008427D4"/>
    <w:rsid w:val="00847340"/>
    <w:rsid w:val="00862BC2"/>
    <w:rsid w:val="00863018"/>
    <w:rsid w:val="008641F2"/>
    <w:rsid w:val="0087326A"/>
    <w:rsid w:val="00876DB9"/>
    <w:rsid w:val="008862D4"/>
    <w:rsid w:val="008923A5"/>
    <w:rsid w:val="008A06E4"/>
    <w:rsid w:val="008A5B27"/>
    <w:rsid w:val="008A5E91"/>
    <w:rsid w:val="008A6735"/>
    <w:rsid w:val="008A7DCE"/>
    <w:rsid w:val="008B57B2"/>
    <w:rsid w:val="008D5D51"/>
    <w:rsid w:val="008D6DCA"/>
    <w:rsid w:val="008E11E3"/>
    <w:rsid w:val="008F11C1"/>
    <w:rsid w:val="008F7F69"/>
    <w:rsid w:val="009276BE"/>
    <w:rsid w:val="0093420F"/>
    <w:rsid w:val="00940B1B"/>
    <w:rsid w:val="0094504F"/>
    <w:rsid w:val="00946EBF"/>
    <w:rsid w:val="00954E8D"/>
    <w:rsid w:val="00962AF0"/>
    <w:rsid w:val="00966797"/>
    <w:rsid w:val="009801B8"/>
    <w:rsid w:val="0098712B"/>
    <w:rsid w:val="0099224A"/>
    <w:rsid w:val="0099695D"/>
    <w:rsid w:val="009B12CA"/>
    <w:rsid w:val="009B179D"/>
    <w:rsid w:val="009B4254"/>
    <w:rsid w:val="009B7C5A"/>
    <w:rsid w:val="009C6074"/>
    <w:rsid w:val="009C7D41"/>
    <w:rsid w:val="009D3E97"/>
    <w:rsid w:val="009D51C7"/>
    <w:rsid w:val="009D5A72"/>
    <w:rsid w:val="009D6104"/>
    <w:rsid w:val="009E380F"/>
    <w:rsid w:val="009E5D3E"/>
    <w:rsid w:val="009E696C"/>
    <w:rsid w:val="009F481E"/>
    <w:rsid w:val="009F6B59"/>
    <w:rsid w:val="00A21744"/>
    <w:rsid w:val="00A406BB"/>
    <w:rsid w:val="00A868C2"/>
    <w:rsid w:val="00A86A1F"/>
    <w:rsid w:val="00A93586"/>
    <w:rsid w:val="00A96ADB"/>
    <w:rsid w:val="00AA2CB9"/>
    <w:rsid w:val="00AC363B"/>
    <w:rsid w:val="00AC7C69"/>
    <w:rsid w:val="00AD03B7"/>
    <w:rsid w:val="00AE3E06"/>
    <w:rsid w:val="00B123AE"/>
    <w:rsid w:val="00B2740C"/>
    <w:rsid w:val="00B31405"/>
    <w:rsid w:val="00B31FD8"/>
    <w:rsid w:val="00B36C87"/>
    <w:rsid w:val="00B55D49"/>
    <w:rsid w:val="00B86CA4"/>
    <w:rsid w:val="00BA387E"/>
    <w:rsid w:val="00BC5A3C"/>
    <w:rsid w:val="00BD1DA6"/>
    <w:rsid w:val="00BE03C3"/>
    <w:rsid w:val="00BF28A0"/>
    <w:rsid w:val="00BF4FA7"/>
    <w:rsid w:val="00C047E6"/>
    <w:rsid w:val="00C10078"/>
    <w:rsid w:val="00C15C77"/>
    <w:rsid w:val="00C21B7C"/>
    <w:rsid w:val="00C21E4A"/>
    <w:rsid w:val="00C30EFA"/>
    <w:rsid w:val="00C322D8"/>
    <w:rsid w:val="00C420F7"/>
    <w:rsid w:val="00C6135B"/>
    <w:rsid w:val="00C701FB"/>
    <w:rsid w:val="00C70896"/>
    <w:rsid w:val="00C7300A"/>
    <w:rsid w:val="00C84A3B"/>
    <w:rsid w:val="00CA408C"/>
    <w:rsid w:val="00CD0451"/>
    <w:rsid w:val="00D20BEA"/>
    <w:rsid w:val="00D237A3"/>
    <w:rsid w:val="00D25E6A"/>
    <w:rsid w:val="00D43ECE"/>
    <w:rsid w:val="00D509D0"/>
    <w:rsid w:val="00D679F2"/>
    <w:rsid w:val="00D7187A"/>
    <w:rsid w:val="00D90EB3"/>
    <w:rsid w:val="00D973DE"/>
    <w:rsid w:val="00DC5589"/>
    <w:rsid w:val="00DC78AE"/>
    <w:rsid w:val="00DF78A1"/>
    <w:rsid w:val="00E1531F"/>
    <w:rsid w:val="00E2411E"/>
    <w:rsid w:val="00E643F0"/>
    <w:rsid w:val="00E7095D"/>
    <w:rsid w:val="00E70FFE"/>
    <w:rsid w:val="00E876D4"/>
    <w:rsid w:val="00EA3FDB"/>
    <w:rsid w:val="00EB007B"/>
    <w:rsid w:val="00EB6A21"/>
    <w:rsid w:val="00EC6576"/>
    <w:rsid w:val="00EE032B"/>
    <w:rsid w:val="00EE268F"/>
    <w:rsid w:val="00EE6DDF"/>
    <w:rsid w:val="00F000D0"/>
    <w:rsid w:val="00F06177"/>
    <w:rsid w:val="00F15B63"/>
    <w:rsid w:val="00F17D6A"/>
    <w:rsid w:val="00F21534"/>
    <w:rsid w:val="00F319AA"/>
    <w:rsid w:val="00F41357"/>
    <w:rsid w:val="00F75423"/>
    <w:rsid w:val="00F77F8E"/>
    <w:rsid w:val="00F955E5"/>
    <w:rsid w:val="00F97160"/>
    <w:rsid w:val="00FA3BFC"/>
    <w:rsid w:val="00FA4C6F"/>
    <w:rsid w:val="00FF24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7A0EA"/>
  <w15:chartTrackingRefBased/>
  <w15:docId w15:val="{D93D39C7-D281-44E7-8B47-36BF781C2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AA1"/>
    <w:pPr>
      <w:spacing w:after="240" w:line="276" w:lineRule="auto"/>
      <w:ind w:left="709"/>
    </w:pPr>
    <w:rPr>
      <w:rFonts w:eastAsia="Times New Roman" w:cstheme="minorHAnsi"/>
      <w:color w:val="000000"/>
      <w:kern w:val="0"/>
      <w:lang w:eastAsia="en-GB"/>
      <w14:ligatures w14:val="none"/>
    </w:rPr>
  </w:style>
  <w:style w:type="paragraph" w:styleId="Heading1">
    <w:name w:val="heading 1"/>
    <w:basedOn w:val="Normal"/>
    <w:next w:val="Normal"/>
    <w:link w:val="Heading1Char"/>
    <w:uiPriority w:val="9"/>
    <w:qFormat/>
    <w:rsid w:val="00373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3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3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3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3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3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3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AA1"/>
    <w:rPr>
      <w:rFonts w:eastAsiaTheme="majorEastAsia" w:cstheme="majorBidi"/>
      <w:color w:val="272727" w:themeColor="text1" w:themeTint="D8"/>
    </w:rPr>
  </w:style>
  <w:style w:type="paragraph" w:styleId="Title">
    <w:name w:val="Title"/>
    <w:basedOn w:val="Normal"/>
    <w:next w:val="Normal"/>
    <w:link w:val="TitleChar"/>
    <w:uiPriority w:val="10"/>
    <w:qFormat/>
    <w:rsid w:val="00373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AA1"/>
    <w:pPr>
      <w:numPr>
        <w:ilvl w:val="1"/>
      </w:numPr>
      <w:ind w:left="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AA1"/>
    <w:pPr>
      <w:spacing w:before="160"/>
      <w:jc w:val="center"/>
    </w:pPr>
    <w:rPr>
      <w:i/>
      <w:iCs/>
      <w:color w:val="404040" w:themeColor="text1" w:themeTint="BF"/>
    </w:rPr>
  </w:style>
  <w:style w:type="character" w:customStyle="1" w:styleId="QuoteChar">
    <w:name w:val="Quote Char"/>
    <w:basedOn w:val="DefaultParagraphFont"/>
    <w:link w:val="Quote"/>
    <w:uiPriority w:val="29"/>
    <w:rsid w:val="00373AA1"/>
    <w:rPr>
      <w:i/>
      <w:iCs/>
      <w:color w:val="404040" w:themeColor="text1" w:themeTint="BF"/>
    </w:rPr>
  </w:style>
  <w:style w:type="paragraph" w:styleId="ListParagraph">
    <w:name w:val="List Paragraph"/>
    <w:basedOn w:val="Normal"/>
    <w:uiPriority w:val="34"/>
    <w:qFormat/>
    <w:rsid w:val="00373AA1"/>
    <w:pPr>
      <w:ind w:left="720"/>
      <w:contextualSpacing/>
    </w:pPr>
  </w:style>
  <w:style w:type="character" w:styleId="IntenseEmphasis">
    <w:name w:val="Intense Emphasis"/>
    <w:basedOn w:val="DefaultParagraphFont"/>
    <w:uiPriority w:val="21"/>
    <w:qFormat/>
    <w:rsid w:val="00373AA1"/>
    <w:rPr>
      <w:i/>
      <w:iCs/>
      <w:color w:val="0F4761" w:themeColor="accent1" w:themeShade="BF"/>
    </w:rPr>
  </w:style>
  <w:style w:type="paragraph" w:styleId="IntenseQuote">
    <w:name w:val="Intense Quote"/>
    <w:basedOn w:val="Normal"/>
    <w:next w:val="Normal"/>
    <w:link w:val="IntenseQuoteChar"/>
    <w:uiPriority w:val="30"/>
    <w:qFormat/>
    <w:rsid w:val="00373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AA1"/>
    <w:rPr>
      <w:i/>
      <w:iCs/>
      <w:color w:val="0F4761" w:themeColor="accent1" w:themeShade="BF"/>
    </w:rPr>
  </w:style>
  <w:style w:type="character" w:styleId="IntenseReference">
    <w:name w:val="Intense Reference"/>
    <w:basedOn w:val="DefaultParagraphFont"/>
    <w:uiPriority w:val="32"/>
    <w:qFormat/>
    <w:rsid w:val="00373AA1"/>
    <w:rPr>
      <w:b/>
      <w:bCs/>
      <w:smallCaps/>
      <w:color w:val="0F4761" w:themeColor="accent1" w:themeShade="BF"/>
      <w:spacing w:val="5"/>
    </w:rPr>
  </w:style>
  <w:style w:type="paragraph" w:styleId="Header">
    <w:name w:val="header"/>
    <w:basedOn w:val="Normal"/>
    <w:link w:val="HeaderChar"/>
    <w:uiPriority w:val="99"/>
    <w:unhideWhenUsed/>
    <w:rsid w:val="00373AA1"/>
    <w:pPr>
      <w:spacing w:after="0"/>
    </w:pPr>
    <w:rPr>
      <w:color w:val="00627D"/>
      <w:sz w:val="40"/>
      <w:szCs w:val="28"/>
    </w:rPr>
  </w:style>
  <w:style w:type="character" w:customStyle="1" w:styleId="HeaderChar">
    <w:name w:val="Header Char"/>
    <w:basedOn w:val="DefaultParagraphFont"/>
    <w:link w:val="Header"/>
    <w:uiPriority w:val="99"/>
    <w:rsid w:val="00373AA1"/>
    <w:rPr>
      <w:rFonts w:eastAsia="Times New Roman" w:cstheme="minorHAnsi"/>
      <w:color w:val="00627D"/>
      <w:kern w:val="0"/>
      <w:sz w:val="40"/>
      <w:szCs w:val="28"/>
      <w:lang w:eastAsia="en-GB"/>
      <w14:ligatures w14:val="none"/>
    </w:rPr>
  </w:style>
  <w:style w:type="character" w:styleId="Hyperlink">
    <w:name w:val="Hyperlink"/>
    <w:basedOn w:val="DefaultParagraphFont"/>
    <w:uiPriority w:val="99"/>
    <w:unhideWhenUsed/>
    <w:rsid w:val="0011289D"/>
    <w:rPr>
      <w:color w:val="467886" w:themeColor="hyperlink"/>
      <w:u w:val="single"/>
    </w:rPr>
  </w:style>
  <w:style w:type="paragraph" w:styleId="Footer">
    <w:name w:val="footer"/>
    <w:basedOn w:val="Normal"/>
    <w:link w:val="FooterChar"/>
    <w:uiPriority w:val="99"/>
    <w:unhideWhenUsed/>
    <w:rsid w:val="007D24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444"/>
    <w:rPr>
      <w:rFonts w:eastAsia="Times New Roman" w:cstheme="minorHAnsi"/>
      <w:color w:val="000000"/>
      <w:kern w:val="0"/>
      <w:lang w:eastAsia="en-GB"/>
      <w14:ligatures w14:val="none"/>
    </w:rPr>
  </w:style>
  <w:style w:type="paragraph" w:styleId="TOCHeading">
    <w:name w:val="TOC Heading"/>
    <w:basedOn w:val="Heading1"/>
    <w:next w:val="Normal"/>
    <w:uiPriority w:val="39"/>
    <w:unhideWhenUsed/>
    <w:qFormat/>
    <w:rsid w:val="007D2444"/>
    <w:pPr>
      <w:spacing w:before="240" w:after="0" w:line="259" w:lineRule="auto"/>
      <w:ind w:left="0"/>
      <w:outlineLvl w:val="9"/>
    </w:pPr>
    <w:rPr>
      <w:sz w:val="32"/>
      <w:szCs w:val="32"/>
      <w:lang w:val="en-US" w:eastAsia="en-US"/>
    </w:rPr>
  </w:style>
  <w:style w:type="paragraph" w:styleId="TOC1">
    <w:name w:val="toc 1"/>
    <w:basedOn w:val="Normal"/>
    <w:next w:val="Normal"/>
    <w:autoRedefine/>
    <w:uiPriority w:val="39"/>
    <w:unhideWhenUsed/>
    <w:rsid w:val="007D2444"/>
    <w:pPr>
      <w:spacing w:after="100"/>
      <w:ind w:left="0"/>
    </w:pPr>
  </w:style>
  <w:style w:type="paragraph" w:styleId="TOC2">
    <w:name w:val="toc 2"/>
    <w:basedOn w:val="Normal"/>
    <w:next w:val="Normal"/>
    <w:autoRedefine/>
    <w:uiPriority w:val="39"/>
    <w:unhideWhenUsed/>
    <w:rsid w:val="007D2444"/>
    <w:pPr>
      <w:spacing w:after="100"/>
      <w:ind w:left="240"/>
    </w:pPr>
  </w:style>
  <w:style w:type="paragraph" w:customStyle="1" w:styleId="Style1">
    <w:name w:val="Style1"/>
    <w:basedOn w:val="Heading1"/>
    <w:link w:val="Style1Char"/>
    <w:qFormat/>
    <w:rsid w:val="008376F6"/>
    <w:pPr>
      <w:ind w:left="0"/>
    </w:pPr>
  </w:style>
  <w:style w:type="character" w:customStyle="1" w:styleId="Style1Char">
    <w:name w:val="Style1 Char"/>
    <w:basedOn w:val="Heading1Char"/>
    <w:link w:val="Style1"/>
    <w:rsid w:val="008376F6"/>
    <w:rPr>
      <w:rFonts w:asciiTheme="majorHAnsi" w:eastAsiaTheme="majorEastAsia" w:hAnsiTheme="majorHAnsi" w:cstheme="majorBidi"/>
      <w:color w:val="0F4761" w:themeColor="accent1" w:themeShade="BF"/>
      <w:kern w:val="0"/>
      <w:sz w:val="40"/>
      <w:szCs w:val="40"/>
      <w:lang w:eastAsia="en-GB"/>
      <w14:ligatures w14:val="none"/>
    </w:rPr>
  </w:style>
  <w:style w:type="character" w:styleId="CommentReference">
    <w:name w:val="annotation reference"/>
    <w:basedOn w:val="DefaultParagraphFont"/>
    <w:uiPriority w:val="99"/>
    <w:semiHidden/>
    <w:unhideWhenUsed/>
    <w:rsid w:val="005C58CC"/>
    <w:rPr>
      <w:sz w:val="16"/>
      <w:szCs w:val="16"/>
    </w:rPr>
  </w:style>
  <w:style w:type="paragraph" w:styleId="CommentText">
    <w:name w:val="annotation text"/>
    <w:basedOn w:val="Normal"/>
    <w:link w:val="CommentTextChar"/>
    <w:uiPriority w:val="99"/>
    <w:unhideWhenUsed/>
    <w:rsid w:val="005C58CC"/>
    <w:pPr>
      <w:spacing w:line="240" w:lineRule="auto"/>
    </w:pPr>
    <w:rPr>
      <w:sz w:val="20"/>
      <w:szCs w:val="20"/>
    </w:rPr>
  </w:style>
  <w:style w:type="character" w:customStyle="1" w:styleId="CommentTextChar">
    <w:name w:val="Comment Text Char"/>
    <w:basedOn w:val="DefaultParagraphFont"/>
    <w:link w:val="CommentText"/>
    <w:uiPriority w:val="99"/>
    <w:rsid w:val="005C58CC"/>
    <w:rPr>
      <w:rFonts w:eastAsia="Times New Roman" w:cstheme="minorHAnsi"/>
      <w:color w:val="000000"/>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5C58CC"/>
    <w:rPr>
      <w:b/>
      <w:bCs/>
    </w:rPr>
  </w:style>
  <w:style w:type="character" w:customStyle="1" w:styleId="CommentSubjectChar">
    <w:name w:val="Comment Subject Char"/>
    <w:basedOn w:val="CommentTextChar"/>
    <w:link w:val="CommentSubject"/>
    <w:uiPriority w:val="99"/>
    <w:semiHidden/>
    <w:rsid w:val="005C58CC"/>
    <w:rPr>
      <w:rFonts w:eastAsia="Times New Roman" w:cstheme="minorHAnsi"/>
      <w:b/>
      <w:bCs/>
      <w:color w:val="000000"/>
      <w:kern w:val="0"/>
      <w:sz w:val="20"/>
      <w:szCs w:val="20"/>
      <w:lang w:eastAsia="en-GB"/>
      <w14:ligatures w14:val="none"/>
    </w:rPr>
  </w:style>
  <w:style w:type="paragraph" w:styleId="Caption">
    <w:name w:val="caption"/>
    <w:basedOn w:val="Normal"/>
    <w:next w:val="Normal"/>
    <w:uiPriority w:val="35"/>
    <w:unhideWhenUsed/>
    <w:qFormat/>
    <w:rsid w:val="00D237A3"/>
    <w:pPr>
      <w:spacing w:after="200" w:line="240" w:lineRule="auto"/>
    </w:pPr>
    <w:rPr>
      <w:i/>
      <w:iCs/>
      <w:color w:val="0E2841" w:themeColor="text2"/>
      <w:sz w:val="18"/>
      <w:szCs w:val="18"/>
    </w:rPr>
  </w:style>
  <w:style w:type="paragraph" w:styleId="NormalWeb">
    <w:name w:val="Normal (Web)"/>
    <w:basedOn w:val="Normal"/>
    <w:uiPriority w:val="99"/>
    <w:semiHidden/>
    <w:unhideWhenUsed/>
    <w:rsid w:val="00EC6576"/>
    <w:rPr>
      <w:rFonts w:ascii="Times New Roman" w:hAnsi="Times New Roman" w:cs="Times New Roman"/>
    </w:rPr>
  </w:style>
  <w:style w:type="character" w:styleId="UnresolvedMention">
    <w:name w:val="Unresolved Mention"/>
    <w:basedOn w:val="DefaultParagraphFont"/>
    <w:uiPriority w:val="99"/>
    <w:semiHidden/>
    <w:unhideWhenUsed/>
    <w:rsid w:val="00A21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629">
      <w:bodyDiv w:val="1"/>
      <w:marLeft w:val="0"/>
      <w:marRight w:val="0"/>
      <w:marTop w:val="0"/>
      <w:marBottom w:val="0"/>
      <w:divBdr>
        <w:top w:val="none" w:sz="0" w:space="0" w:color="auto"/>
        <w:left w:val="none" w:sz="0" w:space="0" w:color="auto"/>
        <w:bottom w:val="none" w:sz="0" w:space="0" w:color="auto"/>
        <w:right w:val="none" w:sz="0" w:space="0" w:color="auto"/>
      </w:divBdr>
    </w:div>
    <w:div w:id="14505253">
      <w:bodyDiv w:val="1"/>
      <w:marLeft w:val="0"/>
      <w:marRight w:val="0"/>
      <w:marTop w:val="0"/>
      <w:marBottom w:val="0"/>
      <w:divBdr>
        <w:top w:val="none" w:sz="0" w:space="0" w:color="auto"/>
        <w:left w:val="none" w:sz="0" w:space="0" w:color="auto"/>
        <w:bottom w:val="none" w:sz="0" w:space="0" w:color="auto"/>
        <w:right w:val="none" w:sz="0" w:space="0" w:color="auto"/>
      </w:divBdr>
    </w:div>
    <w:div w:id="36324716">
      <w:bodyDiv w:val="1"/>
      <w:marLeft w:val="0"/>
      <w:marRight w:val="0"/>
      <w:marTop w:val="0"/>
      <w:marBottom w:val="0"/>
      <w:divBdr>
        <w:top w:val="none" w:sz="0" w:space="0" w:color="auto"/>
        <w:left w:val="none" w:sz="0" w:space="0" w:color="auto"/>
        <w:bottom w:val="none" w:sz="0" w:space="0" w:color="auto"/>
        <w:right w:val="none" w:sz="0" w:space="0" w:color="auto"/>
      </w:divBdr>
    </w:div>
    <w:div w:id="43607681">
      <w:bodyDiv w:val="1"/>
      <w:marLeft w:val="0"/>
      <w:marRight w:val="0"/>
      <w:marTop w:val="0"/>
      <w:marBottom w:val="0"/>
      <w:divBdr>
        <w:top w:val="none" w:sz="0" w:space="0" w:color="auto"/>
        <w:left w:val="none" w:sz="0" w:space="0" w:color="auto"/>
        <w:bottom w:val="none" w:sz="0" w:space="0" w:color="auto"/>
        <w:right w:val="none" w:sz="0" w:space="0" w:color="auto"/>
      </w:divBdr>
    </w:div>
    <w:div w:id="46033911">
      <w:bodyDiv w:val="1"/>
      <w:marLeft w:val="0"/>
      <w:marRight w:val="0"/>
      <w:marTop w:val="0"/>
      <w:marBottom w:val="0"/>
      <w:divBdr>
        <w:top w:val="none" w:sz="0" w:space="0" w:color="auto"/>
        <w:left w:val="none" w:sz="0" w:space="0" w:color="auto"/>
        <w:bottom w:val="none" w:sz="0" w:space="0" w:color="auto"/>
        <w:right w:val="none" w:sz="0" w:space="0" w:color="auto"/>
      </w:divBdr>
    </w:div>
    <w:div w:id="65423406">
      <w:bodyDiv w:val="1"/>
      <w:marLeft w:val="0"/>
      <w:marRight w:val="0"/>
      <w:marTop w:val="0"/>
      <w:marBottom w:val="0"/>
      <w:divBdr>
        <w:top w:val="none" w:sz="0" w:space="0" w:color="auto"/>
        <w:left w:val="none" w:sz="0" w:space="0" w:color="auto"/>
        <w:bottom w:val="none" w:sz="0" w:space="0" w:color="auto"/>
        <w:right w:val="none" w:sz="0" w:space="0" w:color="auto"/>
      </w:divBdr>
    </w:div>
    <w:div w:id="90471732">
      <w:bodyDiv w:val="1"/>
      <w:marLeft w:val="0"/>
      <w:marRight w:val="0"/>
      <w:marTop w:val="0"/>
      <w:marBottom w:val="0"/>
      <w:divBdr>
        <w:top w:val="none" w:sz="0" w:space="0" w:color="auto"/>
        <w:left w:val="none" w:sz="0" w:space="0" w:color="auto"/>
        <w:bottom w:val="none" w:sz="0" w:space="0" w:color="auto"/>
        <w:right w:val="none" w:sz="0" w:space="0" w:color="auto"/>
      </w:divBdr>
    </w:div>
    <w:div w:id="132256014">
      <w:bodyDiv w:val="1"/>
      <w:marLeft w:val="0"/>
      <w:marRight w:val="0"/>
      <w:marTop w:val="0"/>
      <w:marBottom w:val="0"/>
      <w:divBdr>
        <w:top w:val="none" w:sz="0" w:space="0" w:color="auto"/>
        <w:left w:val="none" w:sz="0" w:space="0" w:color="auto"/>
        <w:bottom w:val="none" w:sz="0" w:space="0" w:color="auto"/>
        <w:right w:val="none" w:sz="0" w:space="0" w:color="auto"/>
      </w:divBdr>
    </w:div>
    <w:div w:id="138424961">
      <w:bodyDiv w:val="1"/>
      <w:marLeft w:val="0"/>
      <w:marRight w:val="0"/>
      <w:marTop w:val="0"/>
      <w:marBottom w:val="0"/>
      <w:divBdr>
        <w:top w:val="none" w:sz="0" w:space="0" w:color="auto"/>
        <w:left w:val="none" w:sz="0" w:space="0" w:color="auto"/>
        <w:bottom w:val="none" w:sz="0" w:space="0" w:color="auto"/>
        <w:right w:val="none" w:sz="0" w:space="0" w:color="auto"/>
      </w:divBdr>
    </w:div>
    <w:div w:id="160660380">
      <w:bodyDiv w:val="1"/>
      <w:marLeft w:val="0"/>
      <w:marRight w:val="0"/>
      <w:marTop w:val="0"/>
      <w:marBottom w:val="0"/>
      <w:divBdr>
        <w:top w:val="none" w:sz="0" w:space="0" w:color="auto"/>
        <w:left w:val="none" w:sz="0" w:space="0" w:color="auto"/>
        <w:bottom w:val="none" w:sz="0" w:space="0" w:color="auto"/>
        <w:right w:val="none" w:sz="0" w:space="0" w:color="auto"/>
      </w:divBdr>
    </w:div>
    <w:div w:id="171383694">
      <w:bodyDiv w:val="1"/>
      <w:marLeft w:val="0"/>
      <w:marRight w:val="0"/>
      <w:marTop w:val="0"/>
      <w:marBottom w:val="0"/>
      <w:divBdr>
        <w:top w:val="none" w:sz="0" w:space="0" w:color="auto"/>
        <w:left w:val="none" w:sz="0" w:space="0" w:color="auto"/>
        <w:bottom w:val="none" w:sz="0" w:space="0" w:color="auto"/>
        <w:right w:val="none" w:sz="0" w:space="0" w:color="auto"/>
      </w:divBdr>
    </w:div>
    <w:div w:id="230964113">
      <w:bodyDiv w:val="1"/>
      <w:marLeft w:val="0"/>
      <w:marRight w:val="0"/>
      <w:marTop w:val="0"/>
      <w:marBottom w:val="0"/>
      <w:divBdr>
        <w:top w:val="none" w:sz="0" w:space="0" w:color="auto"/>
        <w:left w:val="none" w:sz="0" w:space="0" w:color="auto"/>
        <w:bottom w:val="none" w:sz="0" w:space="0" w:color="auto"/>
        <w:right w:val="none" w:sz="0" w:space="0" w:color="auto"/>
      </w:divBdr>
    </w:div>
    <w:div w:id="248544457">
      <w:bodyDiv w:val="1"/>
      <w:marLeft w:val="0"/>
      <w:marRight w:val="0"/>
      <w:marTop w:val="0"/>
      <w:marBottom w:val="0"/>
      <w:divBdr>
        <w:top w:val="none" w:sz="0" w:space="0" w:color="auto"/>
        <w:left w:val="none" w:sz="0" w:space="0" w:color="auto"/>
        <w:bottom w:val="none" w:sz="0" w:space="0" w:color="auto"/>
        <w:right w:val="none" w:sz="0" w:space="0" w:color="auto"/>
      </w:divBdr>
    </w:div>
    <w:div w:id="404687000">
      <w:bodyDiv w:val="1"/>
      <w:marLeft w:val="0"/>
      <w:marRight w:val="0"/>
      <w:marTop w:val="0"/>
      <w:marBottom w:val="0"/>
      <w:divBdr>
        <w:top w:val="none" w:sz="0" w:space="0" w:color="auto"/>
        <w:left w:val="none" w:sz="0" w:space="0" w:color="auto"/>
        <w:bottom w:val="none" w:sz="0" w:space="0" w:color="auto"/>
        <w:right w:val="none" w:sz="0" w:space="0" w:color="auto"/>
      </w:divBdr>
    </w:div>
    <w:div w:id="459878303">
      <w:bodyDiv w:val="1"/>
      <w:marLeft w:val="0"/>
      <w:marRight w:val="0"/>
      <w:marTop w:val="0"/>
      <w:marBottom w:val="0"/>
      <w:divBdr>
        <w:top w:val="none" w:sz="0" w:space="0" w:color="auto"/>
        <w:left w:val="none" w:sz="0" w:space="0" w:color="auto"/>
        <w:bottom w:val="none" w:sz="0" w:space="0" w:color="auto"/>
        <w:right w:val="none" w:sz="0" w:space="0" w:color="auto"/>
      </w:divBdr>
    </w:div>
    <w:div w:id="464813012">
      <w:bodyDiv w:val="1"/>
      <w:marLeft w:val="0"/>
      <w:marRight w:val="0"/>
      <w:marTop w:val="0"/>
      <w:marBottom w:val="0"/>
      <w:divBdr>
        <w:top w:val="none" w:sz="0" w:space="0" w:color="auto"/>
        <w:left w:val="none" w:sz="0" w:space="0" w:color="auto"/>
        <w:bottom w:val="none" w:sz="0" w:space="0" w:color="auto"/>
        <w:right w:val="none" w:sz="0" w:space="0" w:color="auto"/>
      </w:divBdr>
    </w:div>
    <w:div w:id="495222191">
      <w:bodyDiv w:val="1"/>
      <w:marLeft w:val="0"/>
      <w:marRight w:val="0"/>
      <w:marTop w:val="0"/>
      <w:marBottom w:val="0"/>
      <w:divBdr>
        <w:top w:val="none" w:sz="0" w:space="0" w:color="auto"/>
        <w:left w:val="none" w:sz="0" w:space="0" w:color="auto"/>
        <w:bottom w:val="none" w:sz="0" w:space="0" w:color="auto"/>
        <w:right w:val="none" w:sz="0" w:space="0" w:color="auto"/>
      </w:divBdr>
    </w:div>
    <w:div w:id="497383514">
      <w:bodyDiv w:val="1"/>
      <w:marLeft w:val="0"/>
      <w:marRight w:val="0"/>
      <w:marTop w:val="0"/>
      <w:marBottom w:val="0"/>
      <w:divBdr>
        <w:top w:val="none" w:sz="0" w:space="0" w:color="auto"/>
        <w:left w:val="none" w:sz="0" w:space="0" w:color="auto"/>
        <w:bottom w:val="none" w:sz="0" w:space="0" w:color="auto"/>
        <w:right w:val="none" w:sz="0" w:space="0" w:color="auto"/>
      </w:divBdr>
    </w:div>
    <w:div w:id="503324625">
      <w:bodyDiv w:val="1"/>
      <w:marLeft w:val="0"/>
      <w:marRight w:val="0"/>
      <w:marTop w:val="0"/>
      <w:marBottom w:val="0"/>
      <w:divBdr>
        <w:top w:val="none" w:sz="0" w:space="0" w:color="auto"/>
        <w:left w:val="none" w:sz="0" w:space="0" w:color="auto"/>
        <w:bottom w:val="none" w:sz="0" w:space="0" w:color="auto"/>
        <w:right w:val="none" w:sz="0" w:space="0" w:color="auto"/>
      </w:divBdr>
    </w:div>
    <w:div w:id="546527295">
      <w:bodyDiv w:val="1"/>
      <w:marLeft w:val="0"/>
      <w:marRight w:val="0"/>
      <w:marTop w:val="0"/>
      <w:marBottom w:val="0"/>
      <w:divBdr>
        <w:top w:val="none" w:sz="0" w:space="0" w:color="auto"/>
        <w:left w:val="none" w:sz="0" w:space="0" w:color="auto"/>
        <w:bottom w:val="none" w:sz="0" w:space="0" w:color="auto"/>
        <w:right w:val="none" w:sz="0" w:space="0" w:color="auto"/>
      </w:divBdr>
    </w:div>
    <w:div w:id="582032389">
      <w:bodyDiv w:val="1"/>
      <w:marLeft w:val="0"/>
      <w:marRight w:val="0"/>
      <w:marTop w:val="0"/>
      <w:marBottom w:val="0"/>
      <w:divBdr>
        <w:top w:val="none" w:sz="0" w:space="0" w:color="auto"/>
        <w:left w:val="none" w:sz="0" w:space="0" w:color="auto"/>
        <w:bottom w:val="none" w:sz="0" w:space="0" w:color="auto"/>
        <w:right w:val="none" w:sz="0" w:space="0" w:color="auto"/>
      </w:divBdr>
    </w:div>
    <w:div w:id="627783628">
      <w:bodyDiv w:val="1"/>
      <w:marLeft w:val="0"/>
      <w:marRight w:val="0"/>
      <w:marTop w:val="0"/>
      <w:marBottom w:val="0"/>
      <w:divBdr>
        <w:top w:val="none" w:sz="0" w:space="0" w:color="auto"/>
        <w:left w:val="none" w:sz="0" w:space="0" w:color="auto"/>
        <w:bottom w:val="none" w:sz="0" w:space="0" w:color="auto"/>
        <w:right w:val="none" w:sz="0" w:space="0" w:color="auto"/>
      </w:divBdr>
    </w:div>
    <w:div w:id="661083915">
      <w:bodyDiv w:val="1"/>
      <w:marLeft w:val="0"/>
      <w:marRight w:val="0"/>
      <w:marTop w:val="0"/>
      <w:marBottom w:val="0"/>
      <w:divBdr>
        <w:top w:val="none" w:sz="0" w:space="0" w:color="auto"/>
        <w:left w:val="none" w:sz="0" w:space="0" w:color="auto"/>
        <w:bottom w:val="none" w:sz="0" w:space="0" w:color="auto"/>
        <w:right w:val="none" w:sz="0" w:space="0" w:color="auto"/>
      </w:divBdr>
    </w:div>
    <w:div w:id="776681299">
      <w:bodyDiv w:val="1"/>
      <w:marLeft w:val="0"/>
      <w:marRight w:val="0"/>
      <w:marTop w:val="0"/>
      <w:marBottom w:val="0"/>
      <w:divBdr>
        <w:top w:val="none" w:sz="0" w:space="0" w:color="auto"/>
        <w:left w:val="none" w:sz="0" w:space="0" w:color="auto"/>
        <w:bottom w:val="none" w:sz="0" w:space="0" w:color="auto"/>
        <w:right w:val="none" w:sz="0" w:space="0" w:color="auto"/>
      </w:divBdr>
    </w:div>
    <w:div w:id="792404559">
      <w:bodyDiv w:val="1"/>
      <w:marLeft w:val="0"/>
      <w:marRight w:val="0"/>
      <w:marTop w:val="0"/>
      <w:marBottom w:val="0"/>
      <w:divBdr>
        <w:top w:val="none" w:sz="0" w:space="0" w:color="auto"/>
        <w:left w:val="none" w:sz="0" w:space="0" w:color="auto"/>
        <w:bottom w:val="none" w:sz="0" w:space="0" w:color="auto"/>
        <w:right w:val="none" w:sz="0" w:space="0" w:color="auto"/>
      </w:divBdr>
    </w:div>
    <w:div w:id="798183340">
      <w:bodyDiv w:val="1"/>
      <w:marLeft w:val="0"/>
      <w:marRight w:val="0"/>
      <w:marTop w:val="0"/>
      <w:marBottom w:val="0"/>
      <w:divBdr>
        <w:top w:val="none" w:sz="0" w:space="0" w:color="auto"/>
        <w:left w:val="none" w:sz="0" w:space="0" w:color="auto"/>
        <w:bottom w:val="none" w:sz="0" w:space="0" w:color="auto"/>
        <w:right w:val="none" w:sz="0" w:space="0" w:color="auto"/>
      </w:divBdr>
    </w:div>
    <w:div w:id="821504154">
      <w:bodyDiv w:val="1"/>
      <w:marLeft w:val="0"/>
      <w:marRight w:val="0"/>
      <w:marTop w:val="0"/>
      <w:marBottom w:val="0"/>
      <w:divBdr>
        <w:top w:val="none" w:sz="0" w:space="0" w:color="auto"/>
        <w:left w:val="none" w:sz="0" w:space="0" w:color="auto"/>
        <w:bottom w:val="none" w:sz="0" w:space="0" w:color="auto"/>
        <w:right w:val="none" w:sz="0" w:space="0" w:color="auto"/>
      </w:divBdr>
    </w:div>
    <w:div w:id="875657010">
      <w:bodyDiv w:val="1"/>
      <w:marLeft w:val="0"/>
      <w:marRight w:val="0"/>
      <w:marTop w:val="0"/>
      <w:marBottom w:val="0"/>
      <w:divBdr>
        <w:top w:val="none" w:sz="0" w:space="0" w:color="auto"/>
        <w:left w:val="none" w:sz="0" w:space="0" w:color="auto"/>
        <w:bottom w:val="none" w:sz="0" w:space="0" w:color="auto"/>
        <w:right w:val="none" w:sz="0" w:space="0" w:color="auto"/>
      </w:divBdr>
    </w:div>
    <w:div w:id="903879146">
      <w:bodyDiv w:val="1"/>
      <w:marLeft w:val="0"/>
      <w:marRight w:val="0"/>
      <w:marTop w:val="0"/>
      <w:marBottom w:val="0"/>
      <w:divBdr>
        <w:top w:val="none" w:sz="0" w:space="0" w:color="auto"/>
        <w:left w:val="none" w:sz="0" w:space="0" w:color="auto"/>
        <w:bottom w:val="none" w:sz="0" w:space="0" w:color="auto"/>
        <w:right w:val="none" w:sz="0" w:space="0" w:color="auto"/>
      </w:divBdr>
    </w:div>
    <w:div w:id="904921957">
      <w:bodyDiv w:val="1"/>
      <w:marLeft w:val="0"/>
      <w:marRight w:val="0"/>
      <w:marTop w:val="0"/>
      <w:marBottom w:val="0"/>
      <w:divBdr>
        <w:top w:val="none" w:sz="0" w:space="0" w:color="auto"/>
        <w:left w:val="none" w:sz="0" w:space="0" w:color="auto"/>
        <w:bottom w:val="none" w:sz="0" w:space="0" w:color="auto"/>
        <w:right w:val="none" w:sz="0" w:space="0" w:color="auto"/>
      </w:divBdr>
    </w:div>
    <w:div w:id="943029894">
      <w:bodyDiv w:val="1"/>
      <w:marLeft w:val="0"/>
      <w:marRight w:val="0"/>
      <w:marTop w:val="0"/>
      <w:marBottom w:val="0"/>
      <w:divBdr>
        <w:top w:val="none" w:sz="0" w:space="0" w:color="auto"/>
        <w:left w:val="none" w:sz="0" w:space="0" w:color="auto"/>
        <w:bottom w:val="none" w:sz="0" w:space="0" w:color="auto"/>
        <w:right w:val="none" w:sz="0" w:space="0" w:color="auto"/>
      </w:divBdr>
    </w:div>
    <w:div w:id="947589569">
      <w:bodyDiv w:val="1"/>
      <w:marLeft w:val="0"/>
      <w:marRight w:val="0"/>
      <w:marTop w:val="0"/>
      <w:marBottom w:val="0"/>
      <w:divBdr>
        <w:top w:val="none" w:sz="0" w:space="0" w:color="auto"/>
        <w:left w:val="none" w:sz="0" w:space="0" w:color="auto"/>
        <w:bottom w:val="none" w:sz="0" w:space="0" w:color="auto"/>
        <w:right w:val="none" w:sz="0" w:space="0" w:color="auto"/>
      </w:divBdr>
    </w:div>
    <w:div w:id="970402559">
      <w:bodyDiv w:val="1"/>
      <w:marLeft w:val="0"/>
      <w:marRight w:val="0"/>
      <w:marTop w:val="0"/>
      <w:marBottom w:val="0"/>
      <w:divBdr>
        <w:top w:val="none" w:sz="0" w:space="0" w:color="auto"/>
        <w:left w:val="none" w:sz="0" w:space="0" w:color="auto"/>
        <w:bottom w:val="none" w:sz="0" w:space="0" w:color="auto"/>
        <w:right w:val="none" w:sz="0" w:space="0" w:color="auto"/>
      </w:divBdr>
    </w:div>
    <w:div w:id="980572275">
      <w:bodyDiv w:val="1"/>
      <w:marLeft w:val="0"/>
      <w:marRight w:val="0"/>
      <w:marTop w:val="0"/>
      <w:marBottom w:val="0"/>
      <w:divBdr>
        <w:top w:val="none" w:sz="0" w:space="0" w:color="auto"/>
        <w:left w:val="none" w:sz="0" w:space="0" w:color="auto"/>
        <w:bottom w:val="none" w:sz="0" w:space="0" w:color="auto"/>
        <w:right w:val="none" w:sz="0" w:space="0" w:color="auto"/>
      </w:divBdr>
    </w:div>
    <w:div w:id="989750076">
      <w:bodyDiv w:val="1"/>
      <w:marLeft w:val="0"/>
      <w:marRight w:val="0"/>
      <w:marTop w:val="0"/>
      <w:marBottom w:val="0"/>
      <w:divBdr>
        <w:top w:val="none" w:sz="0" w:space="0" w:color="auto"/>
        <w:left w:val="none" w:sz="0" w:space="0" w:color="auto"/>
        <w:bottom w:val="none" w:sz="0" w:space="0" w:color="auto"/>
        <w:right w:val="none" w:sz="0" w:space="0" w:color="auto"/>
      </w:divBdr>
    </w:div>
    <w:div w:id="1000427090">
      <w:bodyDiv w:val="1"/>
      <w:marLeft w:val="0"/>
      <w:marRight w:val="0"/>
      <w:marTop w:val="0"/>
      <w:marBottom w:val="0"/>
      <w:divBdr>
        <w:top w:val="none" w:sz="0" w:space="0" w:color="auto"/>
        <w:left w:val="none" w:sz="0" w:space="0" w:color="auto"/>
        <w:bottom w:val="none" w:sz="0" w:space="0" w:color="auto"/>
        <w:right w:val="none" w:sz="0" w:space="0" w:color="auto"/>
      </w:divBdr>
    </w:div>
    <w:div w:id="1006595226">
      <w:bodyDiv w:val="1"/>
      <w:marLeft w:val="0"/>
      <w:marRight w:val="0"/>
      <w:marTop w:val="0"/>
      <w:marBottom w:val="0"/>
      <w:divBdr>
        <w:top w:val="none" w:sz="0" w:space="0" w:color="auto"/>
        <w:left w:val="none" w:sz="0" w:space="0" w:color="auto"/>
        <w:bottom w:val="none" w:sz="0" w:space="0" w:color="auto"/>
        <w:right w:val="none" w:sz="0" w:space="0" w:color="auto"/>
      </w:divBdr>
    </w:div>
    <w:div w:id="1018506834">
      <w:bodyDiv w:val="1"/>
      <w:marLeft w:val="0"/>
      <w:marRight w:val="0"/>
      <w:marTop w:val="0"/>
      <w:marBottom w:val="0"/>
      <w:divBdr>
        <w:top w:val="none" w:sz="0" w:space="0" w:color="auto"/>
        <w:left w:val="none" w:sz="0" w:space="0" w:color="auto"/>
        <w:bottom w:val="none" w:sz="0" w:space="0" w:color="auto"/>
        <w:right w:val="none" w:sz="0" w:space="0" w:color="auto"/>
      </w:divBdr>
    </w:div>
    <w:div w:id="1023092576">
      <w:bodyDiv w:val="1"/>
      <w:marLeft w:val="0"/>
      <w:marRight w:val="0"/>
      <w:marTop w:val="0"/>
      <w:marBottom w:val="0"/>
      <w:divBdr>
        <w:top w:val="none" w:sz="0" w:space="0" w:color="auto"/>
        <w:left w:val="none" w:sz="0" w:space="0" w:color="auto"/>
        <w:bottom w:val="none" w:sz="0" w:space="0" w:color="auto"/>
        <w:right w:val="none" w:sz="0" w:space="0" w:color="auto"/>
      </w:divBdr>
    </w:div>
    <w:div w:id="1027489577">
      <w:bodyDiv w:val="1"/>
      <w:marLeft w:val="0"/>
      <w:marRight w:val="0"/>
      <w:marTop w:val="0"/>
      <w:marBottom w:val="0"/>
      <w:divBdr>
        <w:top w:val="none" w:sz="0" w:space="0" w:color="auto"/>
        <w:left w:val="none" w:sz="0" w:space="0" w:color="auto"/>
        <w:bottom w:val="none" w:sz="0" w:space="0" w:color="auto"/>
        <w:right w:val="none" w:sz="0" w:space="0" w:color="auto"/>
      </w:divBdr>
    </w:div>
    <w:div w:id="1028028908">
      <w:bodyDiv w:val="1"/>
      <w:marLeft w:val="0"/>
      <w:marRight w:val="0"/>
      <w:marTop w:val="0"/>
      <w:marBottom w:val="0"/>
      <w:divBdr>
        <w:top w:val="none" w:sz="0" w:space="0" w:color="auto"/>
        <w:left w:val="none" w:sz="0" w:space="0" w:color="auto"/>
        <w:bottom w:val="none" w:sz="0" w:space="0" w:color="auto"/>
        <w:right w:val="none" w:sz="0" w:space="0" w:color="auto"/>
      </w:divBdr>
    </w:div>
    <w:div w:id="1043479519">
      <w:bodyDiv w:val="1"/>
      <w:marLeft w:val="0"/>
      <w:marRight w:val="0"/>
      <w:marTop w:val="0"/>
      <w:marBottom w:val="0"/>
      <w:divBdr>
        <w:top w:val="none" w:sz="0" w:space="0" w:color="auto"/>
        <w:left w:val="none" w:sz="0" w:space="0" w:color="auto"/>
        <w:bottom w:val="none" w:sz="0" w:space="0" w:color="auto"/>
        <w:right w:val="none" w:sz="0" w:space="0" w:color="auto"/>
      </w:divBdr>
    </w:div>
    <w:div w:id="1059521694">
      <w:bodyDiv w:val="1"/>
      <w:marLeft w:val="0"/>
      <w:marRight w:val="0"/>
      <w:marTop w:val="0"/>
      <w:marBottom w:val="0"/>
      <w:divBdr>
        <w:top w:val="none" w:sz="0" w:space="0" w:color="auto"/>
        <w:left w:val="none" w:sz="0" w:space="0" w:color="auto"/>
        <w:bottom w:val="none" w:sz="0" w:space="0" w:color="auto"/>
        <w:right w:val="none" w:sz="0" w:space="0" w:color="auto"/>
      </w:divBdr>
    </w:div>
    <w:div w:id="1126772371">
      <w:bodyDiv w:val="1"/>
      <w:marLeft w:val="0"/>
      <w:marRight w:val="0"/>
      <w:marTop w:val="0"/>
      <w:marBottom w:val="0"/>
      <w:divBdr>
        <w:top w:val="none" w:sz="0" w:space="0" w:color="auto"/>
        <w:left w:val="none" w:sz="0" w:space="0" w:color="auto"/>
        <w:bottom w:val="none" w:sz="0" w:space="0" w:color="auto"/>
        <w:right w:val="none" w:sz="0" w:space="0" w:color="auto"/>
      </w:divBdr>
    </w:div>
    <w:div w:id="1194615386">
      <w:bodyDiv w:val="1"/>
      <w:marLeft w:val="0"/>
      <w:marRight w:val="0"/>
      <w:marTop w:val="0"/>
      <w:marBottom w:val="0"/>
      <w:divBdr>
        <w:top w:val="none" w:sz="0" w:space="0" w:color="auto"/>
        <w:left w:val="none" w:sz="0" w:space="0" w:color="auto"/>
        <w:bottom w:val="none" w:sz="0" w:space="0" w:color="auto"/>
        <w:right w:val="none" w:sz="0" w:space="0" w:color="auto"/>
      </w:divBdr>
    </w:div>
    <w:div w:id="1221406494">
      <w:bodyDiv w:val="1"/>
      <w:marLeft w:val="0"/>
      <w:marRight w:val="0"/>
      <w:marTop w:val="0"/>
      <w:marBottom w:val="0"/>
      <w:divBdr>
        <w:top w:val="none" w:sz="0" w:space="0" w:color="auto"/>
        <w:left w:val="none" w:sz="0" w:space="0" w:color="auto"/>
        <w:bottom w:val="none" w:sz="0" w:space="0" w:color="auto"/>
        <w:right w:val="none" w:sz="0" w:space="0" w:color="auto"/>
      </w:divBdr>
    </w:div>
    <w:div w:id="1229152521">
      <w:bodyDiv w:val="1"/>
      <w:marLeft w:val="0"/>
      <w:marRight w:val="0"/>
      <w:marTop w:val="0"/>
      <w:marBottom w:val="0"/>
      <w:divBdr>
        <w:top w:val="none" w:sz="0" w:space="0" w:color="auto"/>
        <w:left w:val="none" w:sz="0" w:space="0" w:color="auto"/>
        <w:bottom w:val="none" w:sz="0" w:space="0" w:color="auto"/>
        <w:right w:val="none" w:sz="0" w:space="0" w:color="auto"/>
      </w:divBdr>
    </w:div>
    <w:div w:id="1239363009">
      <w:bodyDiv w:val="1"/>
      <w:marLeft w:val="0"/>
      <w:marRight w:val="0"/>
      <w:marTop w:val="0"/>
      <w:marBottom w:val="0"/>
      <w:divBdr>
        <w:top w:val="none" w:sz="0" w:space="0" w:color="auto"/>
        <w:left w:val="none" w:sz="0" w:space="0" w:color="auto"/>
        <w:bottom w:val="none" w:sz="0" w:space="0" w:color="auto"/>
        <w:right w:val="none" w:sz="0" w:space="0" w:color="auto"/>
      </w:divBdr>
    </w:div>
    <w:div w:id="1260406334">
      <w:bodyDiv w:val="1"/>
      <w:marLeft w:val="0"/>
      <w:marRight w:val="0"/>
      <w:marTop w:val="0"/>
      <w:marBottom w:val="0"/>
      <w:divBdr>
        <w:top w:val="none" w:sz="0" w:space="0" w:color="auto"/>
        <w:left w:val="none" w:sz="0" w:space="0" w:color="auto"/>
        <w:bottom w:val="none" w:sz="0" w:space="0" w:color="auto"/>
        <w:right w:val="none" w:sz="0" w:space="0" w:color="auto"/>
      </w:divBdr>
    </w:div>
    <w:div w:id="1332949754">
      <w:bodyDiv w:val="1"/>
      <w:marLeft w:val="0"/>
      <w:marRight w:val="0"/>
      <w:marTop w:val="0"/>
      <w:marBottom w:val="0"/>
      <w:divBdr>
        <w:top w:val="none" w:sz="0" w:space="0" w:color="auto"/>
        <w:left w:val="none" w:sz="0" w:space="0" w:color="auto"/>
        <w:bottom w:val="none" w:sz="0" w:space="0" w:color="auto"/>
        <w:right w:val="none" w:sz="0" w:space="0" w:color="auto"/>
      </w:divBdr>
    </w:div>
    <w:div w:id="1341547669">
      <w:bodyDiv w:val="1"/>
      <w:marLeft w:val="0"/>
      <w:marRight w:val="0"/>
      <w:marTop w:val="0"/>
      <w:marBottom w:val="0"/>
      <w:divBdr>
        <w:top w:val="none" w:sz="0" w:space="0" w:color="auto"/>
        <w:left w:val="none" w:sz="0" w:space="0" w:color="auto"/>
        <w:bottom w:val="none" w:sz="0" w:space="0" w:color="auto"/>
        <w:right w:val="none" w:sz="0" w:space="0" w:color="auto"/>
      </w:divBdr>
    </w:div>
    <w:div w:id="1354530318">
      <w:bodyDiv w:val="1"/>
      <w:marLeft w:val="0"/>
      <w:marRight w:val="0"/>
      <w:marTop w:val="0"/>
      <w:marBottom w:val="0"/>
      <w:divBdr>
        <w:top w:val="none" w:sz="0" w:space="0" w:color="auto"/>
        <w:left w:val="none" w:sz="0" w:space="0" w:color="auto"/>
        <w:bottom w:val="none" w:sz="0" w:space="0" w:color="auto"/>
        <w:right w:val="none" w:sz="0" w:space="0" w:color="auto"/>
      </w:divBdr>
    </w:div>
    <w:div w:id="1366903136">
      <w:bodyDiv w:val="1"/>
      <w:marLeft w:val="0"/>
      <w:marRight w:val="0"/>
      <w:marTop w:val="0"/>
      <w:marBottom w:val="0"/>
      <w:divBdr>
        <w:top w:val="none" w:sz="0" w:space="0" w:color="auto"/>
        <w:left w:val="none" w:sz="0" w:space="0" w:color="auto"/>
        <w:bottom w:val="none" w:sz="0" w:space="0" w:color="auto"/>
        <w:right w:val="none" w:sz="0" w:space="0" w:color="auto"/>
      </w:divBdr>
    </w:div>
    <w:div w:id="1376001390">
      <w:bodyDiv w:val="1"/>
      <w:marLeft w:val="0"/>
      <w:marRight w:val="0"/>
      <w:marTop w:val="0"/>
      <w:marBottom w:val="0"/>
      <w:divBdr>
        <w:top w:val="none" w:sz="0" w:space="0" w:color="auto"/>
        <w:left w:val="none" w:sz="0" w:space="0" w:color="auto"/>
        <w:bottom w:val="none" w:sz="0" w:space="0" w:color="auto"/>
        <w:right w:val="none" w:sz="0" w:space="0" w:color="auto"/>
      </w:divBdr>
    </w:div>
    <w:div w:id="1417555830">
      <w:bodyDiv w:val="1"/>
      <w:marLeft w:val="0"/>
      <w:marRight w:val="0"/>
      <w:marTop w:val="0"/>
      <w:marBottom w:val="0"/>
      <w:divBdr>
        <w:top w:val="none" w:sz="0" w:space="0" w:color="auto"/>
        <w:left w:val="none" w:sz="0" w:space="0" w:color="auto"/>
        <w:bottom w:val="none" w:sz="0" w:space="0" w:color="auto"/>
        <w:right w:val="none" w:sz="0" w:space="0" w:color="auto"/>
      </w:divBdr>
    </w:div>
    <w:div w:id="1449591946">
      <w:bodyDiv w:val="1"/>
      <w:marLeft w:val="0"/>
      <w:marRight w:val="0"/>
      <w:marTop w:val="0"/>
      <w:marBottom w:val="0"/>
      <w:divBdr>
        <w:top w:val="none" w:sz="0" w:space="0" w:color="auto"/>
        <w:left w:val="none" w:sz="0" w:space="0" w:color="auto"/>
        <w:bottom w:val="none" w:sz="0" w:space="0" w:color="auto"/>
        <w:right w:val="none" w:sz="0" w:space="0" w:color="auto"/>
      </w:divBdr>
    </w:div>
    <w:div w:id="1473787059">
      <w:bodyDiv w:val="1"/>
      <w:marLeft w:val="0"/>
      <w:marRight w:val="0"/>
      <w:marTop w:val="0"/>
      <w:marBottom w:val="0"/>
      <w:divBdr>
        <w:top w:val="none" w:sz="0" w:space="0" w:color="auto"/>
        <w:left w:val="none" w:sz="0" w:space="0" w:color="auto"/>
        <w:bottom w:val="none" w:sz="0" w:space="0" w:color="auto"/>
        <w:right w:val="none" w:sz="0" w:space="0" w:color="auto"/>
      </w:divBdr>
    </w:div>
    <w:div w:id="1509949748">
      <w:bodyDiv w:val="1"/>
      <w:marLeft w:val="0"/>
      <w:marRight w:val="0"/>
      <w:marTop w:val="0"/>
      <w:marBottom w:val="0"/>
      <w:divBdr>
        <w:top w:val="none" w:sz="0" w:space="0" w:color="auto"/>
        <w:left w:val="none" w:sz="0" w:space="0" w:color="auto"/>
        <w:bottom w:val="none" w:sz="0" w:space="0" w:color="auto"/>
        <w:right w:val="none" w:sz="0" w:space="0" w:color="auto"/>
      </w:divBdr>
    </w:div>
    <w:div w:id="1520587091">
      <w:bodyDiv w:val="1"/>
      <w:marLeft w:val="0"/>
      <w:marRight w:val="0"/>
      <w:marTop w:val="0"/>
      <w:marBottom w:val="0"/>
      <w:divBdr>
        <w:top w:val="none" w:sz="0" w:space="0" w:color="auto"/>
        <w:left w:val="none" w:sz="0" w:space="0" w:color="auto"/>
        <w:bottom w:val="none" w:sz="0" w:space="0" w:color="auto"/>
        <w:right w:val="none" w:sz="0" w:space="0" w:color="auto"/>
      </w:divBdr>
    </w:div>
    <w:div w:id="1526016195">
      <w:bodyDiv w:val="1"/>
      <w:marLeft w:val="0"/>
      <w:marRight w:val="0"/>
      <w:marTop w:val="0"/>
      <w:marBottom w:val="0"/>
      <w:divBdr>
        <w:top w:val="none" w:sz="0" w:space="0" w:color="auto"/>
        <w:left w:val="none" w:sz="0" w:space="0" w:color="auto"/>
        <w:bottom w:val="none" w:sz="0" w:space="0" w:color="auto"/>
        <w:right w:val="none" w:sz="0" w:space="0" w:color="auto"/>
      </w:divBdr>
    </w:div>
    <w:div w:id="1592935415">
      <w:bodyDiv w:val="1"/>
      <w:marLeft w:val="0"/>
      <w:marRight w:val="0"/>
      <w:marTop w:val="0"/>
      <w:marBottom w:val="0"/>
      <w:divBdr>
        <w:top w:val="none" w:sz="0" w:space="0" w:color="auto"/>
        <w:left w:val="none" w:sz="0" w:space="0" w:color="auto"/>
        <w:bottom w:val="none" w:sz="0" w:space="0" w:color="auto"/>
        <w:right w:val="none" w:sz="0" w:space="0" w:color="auto"/>
      </w:divBdr>
    </w:div>
    <w:div w:id="1597786168">
      <w:bodyDiv w:val="1"/>
      <w:marLeft w:val="0"/>
      <w:marRight w:val="0"/>
      <w:marTop w:val="0"/>
      <w:marBottom w:val="0"/>
      <w:divBdr>
        <w:top w:val="none" w:sz="0" w:space="0" w:color="auto"/>
        <w:left w:val="none" w:sz="0" w:space="0" w:color="auto"/>
        <w:bottom w:val="none" w:sz="0" w:space="0" w:color="auto"/>
        <w:right w:val="none" w:sz="0" w:space="0" w:color="auto"/>
      </w:divBdr>
    </w:div>
    <w:div w:id="1665862450">
      <w:bodyDiv w:val="1"/>
      <w:marLeft w:val="0"/>
      <w:marRight w:val="0"/>
      <w:marTop w:val="0"/>
      <w:marBottom w:val="0"/>
      <w:divBdr>
        <w:top w:val="none" w:sz="0" w:space="0" w:color="auto"/>
        <w:left w:val="none" w:sz="0" w:space="0" w:color="auto"/>
        <w:bottom w:val="none" w:sz="0" w:space="0" w:color="auto"/>
        <w:right w:val="none" w:sz="0" w:space="0" w:color="auto"/>
      </w:divBdr>
    </w:div>
    <w:div w:id="1706326123">
      <w:bodyDiv w:val="1"/>
      <w:marLeft w:val="0"/>
      <w:marRight w:val="0"/>
      <w:marTop w:val="0"/>
      <w:marBottom w:val="0"/>
      <w:divBdr>
        <w:top w:val="none" w:sz="0" w:space="0" w:color="auto"/>
        <w:left w:val="none" w:sz="0" w:space="0" w:color="auto"/>
        <w:bottom w:val="none" w:sz="0" w:space="0" w:color="auto"/>
        <w:right w:val="none" w:sz="0" w:space="0" w:color="auto"/>
      </w:divBdr>
    </w:div>
    <w:div w:id="1721515729">
      <w:bodyDiv w:val="1"/>
      <w:marLeft w:val="0"/>
      <w:marRight w:val="0"/>
      <w:marTop w:val="0"/>
      <w:marBottom w:val="0"/>
      <w:divBdr>
        <w:top w:val="none" w:sz="0" w:space="0" w:color="auto"/>
        <w:left w:val="none" w:sz="0" w:space="0" w:color="auto"/>
        <w:bottom w:val="none" w:sz="0" w:space="0" w:color="auto"/>
        <w:right w:val="none" w:sz="0" w:space="0" w:color="auto"/>
      </w:divBdr>
    </w:div>
    <w:div w:id="1762482832">
      <w:bodyDiv w:val="1"/>
      <w:marLeft w:val="0"/>
      <w:marRight w:val="0"/>
      <w:marTop w:val="0"/>
      <w:marBottom w:val="0"/>
      <w:divBdr>
        <w:top w:val="none" w:sz="0" w:space="0" w:color="auto"/>
        <w:left w:val="none" w:sz="0" w:space="0" w:color="auto"/>
        <w:bottom w:val="none" w:sz="0" w:space="0" w:color="auto"/>
        <w:right w:val="none" w:sz="0" w:space="0" w:color="auto"/>
      </w:divBdr>
    </w:div>
    <w:div w:id="1812821150">
      <w:bodyDiv w:val="1"/>
      <w:marLeft w:val="0"/>
      <w:marRight w:val="0"/>
      <w:marTop w:val="0"/>
      <w:marBottom w:val="0"/>
      <w:divBdr>
        <w:top w:val="none" w:sz="0" w:space="0" w:color="auto"/>
        <w:left w:val="none" w:sz="0" w:space="0" w:color="auto"/>
        <w:bottom w:val="none" w:sz="0" w:space="0" w:color="auto"/>
        <w:right w:val="none" w:sz="0" w:space="0" w:color="auto"/>
      </w:divBdr>
    </w:div>
    <w:div w:id="1814984087">
      <w:bodyDiv w:val="1"/>
      <w:marLeft w:val="0"/>
      <w:marRight w:val="0"/>
      <w:marTop w:val="0"/>
      <w:marBottom w:val="0"/>
      <w:divBdr>
        <w:top w:val="none" w:sz="0" w:space="0" w:color="auto"/>
        <w:left w:val="none" w:sz="0" w:space="0" w:color="auto"/>
        <w:bottom w:val="none" w:sz="0" w:space="0" w:color="auto"/>
        <w:right w:val="none" w:sz="0" w:space="0" w:color="auto"/>
      </w:divBdr>
    </w:div>
    <w:div w:id="1815760517">
      <w:bodyDiv w:val="1"/>
      <w:marLeft w:val="0"/>
      <w:marRight w:val="0"/>
      <w:marTop w:val="0"/>
      <w:marBottom w:val="0"/>
      <w:divBdr>
        <w:top w:val="none" w:sz="0" w:space="0" w:color="auto"/>
        <w:left w:val="none" w:sz="0" w:space="0" w:color="auto"/>
        <w:bottom w:val="none" w:sz="0" w:space="0" w:color="auto"/>
        <w:right w:val="none" w:sz="0" w:space="0" w:color="auto"/>
      </w:divBdr>
    </w:div>
    <w:div w:id="1874267415">
      <w:bodyDiv w:val="1"/>
      <w:marLeft w:val="0"/>
      <w:marRight w:val="0"/>
      <w:marTop w:val="0"/>
      <w:marBottom w:val="0"/>
      <w:divBdr>
        <w:top w:val="none" w:sz="0" w:space="0" w:color="auto"/>
        <w:left w:val="none" w:sz="0" w:space="0" w:color="auto"/>
        <w:bottom w:val="none" w:sz="0" w:space="0" w:color="auto"/>
        <w:right w:val="none" w:sz="0" w:space="0" w:color="auto"/>
      </w:divBdr>
    </w:div>
    <w:div w:id="1877350967">
      <w:bodyDiv w:val="1"/>
      <w:marLeft w:val="0"/>
      <w:marRight w:val="0"/>
      <w:marTop w:val="0"/>
      <w:marBottom w:val="0"/>
      <w:divBdr>
        <w:top w:val="none" w:sz="0" w:space="0" w:color="auto"/>
        <w:left w:val="none" w:sz="0" w:space="0" w:color="auto"/>
        <w:bottom w:val="none" w:sz="0" w:space="0" w:color="auto"/>
        <w:right w:val="none" w:sz="0" w:space="0" w:color="auto"/>
      </w:divBdr>
    </w:div>
    <w:div w:id="1894848778">
      <w:bodyDiv w:val="1"/>
      <w:marLeft w:val="0"/>
      <w:marRight w:val="0"/>
      <w:marTop w:val="0"/>
      <w:marBottom w:val="0"/>
      <w:divBdr>
        <w:top w:val="none" w:sz="0" w:space="0" w:color="auto"/>
        <w:left w:val="none" w:sz="0" w:space="0" w:color="auto"/>
        <w:bottom w:val="none" w:sz="0" w:space="0" w:color="auto"/>
        <w:right w:val="none" w:sz="0" w:space="0" w:color="auto"/>
      </w:divBdr>
    </w:div>
    <w:div w:id="1924800659">
      <w:bodyDiv w:val="1"/>
      <w:marLeft w:val="0"/>
      <w:marRight w:val="0"/>
      <w:marTop w:val="0"/>
      <w:marBottom w:val="0"/>
      <w:divBdr>
        <w:top w:val="none" w:sz="0" w:space="0" w:color="auto"/>
        <w:left w:val="none" w:sz="0" w:space="0" w:color="auto"/>
        <w:bottom w:val="none" w:sz="0" w:space="0" w:color="auto"/>
        <w:right w:val="none" w:sz="0" w:space="0" w:color="auto"/>
      </w:divBdr>
    </w:div>
    <w:div w:id="1959876789">
      <w:bodyDiv w:val="1"/>
      <w:marLeft w:val="0"/>
      <w:marRight w:val="0"/>
      <w:marTop w:val="0"/>
      <w:marBottom w:val="0"/>
      <w:divBdr>
        <w:top w:val="none" w:sz="0" w:space="0" w:color="auto"/>
        <w:left w:val="none" w:sz="0" w:space="0" w:color="auto"/>
        <w:bottom w:val="none" w:sz="0" w:space="0" w:color="auto"/>
        <w:right w:val="none" w:sz="0" w:space="0" w:color="auto"/>
      </w:divBdr>
    </w:div>
    <w:div w:id="1976372472">
      <w:bodyDiv w:val="1"/>
      <w:marLeft w:val="0"/>
      <w:marRight w:val="0"/>
      <w:marTop w:val="0"/>
      <w:marBottom w:val="0"/>
      <w:divBdr>
        <w:top w:val="none" w:sz="0" w:space="0" w:color="auto"/>
        <w:left w:val="none" w:sz="0" w:space="0" w:color="auto"/>
        <w:bottom w:val="none" w:sz="0" w:space="0" w:color="auto"/>
        <w:right w:val="none" w:sz="0" w:space="0" w:color="auto"/>
      </w:divBdr>
      <w:divsChild>
        <w:div w:id="348407681">
          <w:marLeft w:val="0"/>
          <w:marRight w:val="0"/>
          <w:marTop w:val="0"/>
          <w:marBottom w:val="0"/>
          <w:divBdr>
            <w:top w:val="none" w:sz="0" w:space="0" w:color="auto"/>
            <w:left w:val="none" w:sz="0" w:space="0" w:color="auto"/>
            <w:bottom w:val="none" w:sz="0" w:space="0" w:color="auto"/>
            <w:right w:val="none" w:sz="0" w:space="0" w:color="auto"/>
          </w:divBdr>
          <w:divsChild>
            <w:div w:id="1080634301">
              <w:marLeft w:val="0"/>
              <w:marRight w:val="0"/>
              <w:marTop w:val="0"/>
              <w:marBottom w:val="0"/>
              <w:divBdr>
                <w:top w:val="none" w:sz="0" w:space="0" w:color="auto"/>
                <w:left w:val="none" w:sz="0" w:space="0" w:color="auto"/>
                <w:bottom w:val="none" w:sz="0" w:space="0" w:color="auto"/>
                <w:right w:val="none" w:sz="0" w:space="0" w:color="auto"/>
              </w:divBdr>
              <w:divsChild>
                <w:div w:id="1502547213">
                  <w:marLeft w:val="0"/>
                  <w:marRight w:val="0"/>
                  <w:marTop w:val="0"/>
                  <w:marBottom w:val="0"/>
                  <w:divBdr>
                    <w:top w:val="none" w:sz="0" w:space="0" w:color="auto"/>
                    <w:left w:val="none" w:sz="0" w:space="0" w:color="auto"/>
                    <w:bottom w:val="none" w:sz="0" w:space="0" w:color="auto"/>
                    <w:right w:val="none" w:sz="0" w:space="0" w:color="auto"/>
                  </w:divBdr>
                  <w:divsChild>
                    <w:div w:id="7472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2213">
          <w:marLeft w:val="0"/>
          <w:marRight w:val="0"/>
          <w:marTop w:val="0"/>
          <w:marBottom w:val="0"/>
          <w:divBdr>
            <w:top w:val="none" w:sz="0" w:space="0" w:color="auto"/>
            <w:left w:val="none" w:sz="0" w:space="0" w:color="auto"/>
            <w:bottom w:val="none" w:sz="0" w:space="0" w:color="auto"/>
            <w:right w:val="none" w:sz="0" w:space="0" w:color="auto"/>
          </w:divBdr>
          <w:divsChild>
            <w:div w:id="2041007226">
              <w:marLeft w:val="0"/>
              <w:marRight w:val="0"/>
              <w:marTop w:val="0"/>
              <w:marBottom w:val="0"/>
              <w:divBdr>
                <w:top w:val="none" w:sz="0" w:space="0" w:color="auto"/>
                <w:left w:val="none" w:sz="0" w:space="0" w:color="auto"/>
                <w:bottom w:val="none" w:sz="0" w:space="0" w:color="auto"/>
                <w:right w:val="none" w:sz="0" w:space="0" w:color="auto"/>
              </w:divBdr>
              <w:divsChild>
                <w:div w:id="418411978">
                  <w:marLeft w:val="0"/>
                  <w:marRight w:val="0"/>
                  <w:marTop w:val="0"/>
                  <w:marBottom w:val="0"/>
                  <w:divBdr>
                    <w:top w:val="none" w:sz="0" w:space="0" w:color="auto"/>
                    <w:left w:val="none" w:sz="0" w:space="0" w:color="auto"/>
                    <w:bottom w:val="none" w:sz="0" w:space="0" w:color="auto"/>
                    <w:right w:val="none" w:sz="0" w:space="0" w:color="auto"/>
                  </w:divBdr>
                  <w:divsChild>
                    <w:div w:id="8721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27720">
      <w:bodyDiv w:val="1"/>
      <w:marLeft w:val="0"/>
      <w:marRight w:val="0"/>
      <w:marTop w:val="0"/>
      <w:marBottom w:val="0"/>
      <w:divBdr>
        <w:top w:val="none" w:sz="0" w:space="0" w:color="auto"/>
        <w:left w:val="none" w:sz="0" w:space="0" w:color="auto"/>
        <w:bottom w:val="none" w:sz="0" w:space="0" w:color="auto"/>
        <w:right w:val="none" w:sz="0" w:space="0" w:color="auto"/>
      </w:divBdr>
    </w:div>
    <w:div w:id="2002270452">
      <w:bodyDiv w:val="1"/>
      <w:marLeft w:val="0"/>
      <w:marRight w:val="0"/>
      <w:marTop w:val="0"/>
      <w:marBottom w:val="0"/>
      <w:divBdr>
        <w:top w:val="none" w:sz="0" w:space="0" w:color="auto"/>
        <w:left w:val="none" w:sz="0" w:space="0" w:color="auto"/>
        <w:bottom w:val="none" w:sz="0" w:space="0" w:color="auto"/>
        <w:right w:val="none" w:sz="0" w:space="0" w:color="auto"/>
      </w:divBdr>
    </w:div>
    <w:div w:id="2002544888">
      <w:bodyDiv w:val="1"/>
      <w:marLeft w:val="0"/>
      <w:marRight w:val="0"/>
      <w:marTop w:val="0"/>
      <w:marBottom w:val="0"/>
      <w:divBdr>
        <w:top w:val="none" w:sz="0" w:space="0" w:color="auto"/>
        <w:left w:val="none" w:sz="0" w:space="0" w:color="auto"/>
        <w:bottom w:val="none" w:sz="0" w:space="0" w:color="auto"/>
        <w:right w:val="none" w:sz="0" w:space="0" w:color="auto"/>
      </w:divBdr>
      <w:divsChild>
        <w:div w:id="1973098138">
          <w:marLeft w:val="0"/>
          <w:marRight w:val="0"/>
          <w:marTop w:val="0"/>
          <w:marBottom w:val="0"/>
          <w:divBdr>
            <w:top w:val="none" w:sz="0" w:space="0" w:color="auto"/>
            <w:left w:val="none" w:sz="0" w:space="0" w:color="auto"/>
            <w:bottom w:val="none" w:sz="0" w:space="0" w:color="auto"/>
            <w:right w:val="none" w:sz="0" w:space="0" w:color="auto"/>
          </w:divBdr>
          <w:divsChild>
            <w:div w:id="1510605687">
              <w:marLeft w:val="0"/>
              <w:marRight w:val="0"/>
              <w:marTop w:val="0"/>
              <w:marBottom w:val="0"/>
              <w:divBdr>
                <w:top w:val="none" w:sz="0" w:space="0" w:color="auto"/>
                <w:left w:val="none" w:sz="0" w:space="0" w:color="auto"/>
                <w:bottom w:val="none" w:sz="0" w:space="0" w:color="auto"/>
                <w:right w:val="none" w:sz="0" w:space="0" w:color="auto"/>
              </w:divBdr>
              <w:divsChild>
                <w:div w:id="2049841199">
                  <w:marLeft w:val="0"/>
                  <w:marRight w:val="0"/>
                  <w:marTop w:val="0"/>
                  <w:marBottom w:val="0"/>
                  <w:divBdr>
                    <w:top w:val="none" w:sz="0" w:space="0" w:color="auto"/>
                    <w:left w:val="none" w:sz="0" w:space="0" w:color="auto"/>
                    <w:bottom w:val="none" w:sz="0" w:space="0" w:color="auto"/>
                    <w:right w:val="none" w:sz="0" w:space="0" w:color="auto"/>
                  </w:divBdr>
                  <w:divsChild>
                    <w:div w:id="162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15524">
          <w:marLeft w:val="0"/>
          <w:marRight w:val="0"/>
          <w:marTop w:val="0"/>
          <w:marBottom w:val="0"/>
          <w:divBdr>
            <w:top w:val="none" w:sz="0" w:space="0" w:color="auto"/>
            <w:left w:val="none" w:sz="0" w:space="0" w:color="auto"/>
            <w:bottom w:val="none" w:sz="0" w:space="0" w:color="auto"/>
            <w:right w:val="none" w:sz="0" w:space="0" w:color="auto"/>
          </w:divBdr>
          <w:divsChild>
            <w:div w:id="1396009432">
              <w:marLeft w:val="0"/>
              <w:marRight w:val="0"/>
              <w:marTop w:val="0"/>
              <w:marBottom w:val="0"/>
              <w:divBdr>
                <w:top w:val="none" w:sz="0" w:space="0" w:color="auto"/>
                <w:left w:val="none" w:sz="0" w:space="0" w:color="auto"/>
                <w:bottom w:val="none" w:sz="0" w:space="0" w:color="auto"/>
                <w:right w:val="none" w:sz="0" w:space="0" w:color="auto"/>
              </w:divBdr>
              <w:divsChild>
                <w:div w:id="1016927549">
                  <w:marLeft w:val="0"/>
                  <w:marRight w:val="0"/>
                  <w:marTop w:val="0"/>
                  <w:marBottom w:val="0"/>
                  <w:divBdr>
                    <w:top w:val="none" w:sz="0" w:space="0" w:color="auto"/>
                    <w:left w:val="none" w:sz="0" w:space="0" w:color="auto"/>
                    <w:bottom w:val="none" w:sz="0" w:space="0" w:color="auto"/>
                    <w:right w:val="none" w:sz="0" w:space="0" w:color="auto"/>
                  </w:divBdr>
                  <w:divsChild>
                    <w:div w:id="4983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2063">
      <w:bodyDiv w:val="1"/>
      <w:marLeft w:val="0"/>
      <w:marRight w:val="0"/>
      <w:marTop w:val="0"/>
      <w:marBottom w:val="0"/>
      <w:divBdr>
        <w:top w:val="none" w:sz="0" w:space="0" w:color="auto"/>
        <w:left w:val="none" w:sz="0" w:space="0" w:color="auto"/>
        <w:bottom w:val="none" w:sz="0" w:space="0" w:color="auto"/>
        <w:right w:val="none" w:sz="0" w:space="0" w:color="auto"/>
      </w:divBdr>
    </w:div>
    <w:div w:id="2019304061">
      <w:bodyDiv w:val="1"/>
      <w:marLeft w:val="0"/>
      <w:marRight w:val="0"/>
      <w:marTop w:val="0"/>
      <w:marBottom w:val="0"/>
      <w:divBdr>
        <w:top w:val="none" w:sz="0" w:space="0" w:color="auto"/>
        <w:left w:val="none" w:sz="0" w:space="0" w:color="auto"/>
        <w:bottom w:val="none" w:sz="0" w:space="0" w:color="auto"/>
        <w:right w:val="none" w:sz="0" w:space="0" w:color="auto"/>
      </w:divBdr>
    </w:div>
    <w:div w:id="2062434490">
      <w:bodyDiv w:val="1"/>
      <w:marLeft w:val="0"/>
      <w:marRight w:val="0"/>
      <w:marTop w:val="0"/>
      <w:marBottom w:val="0"/>
      <w:divBdr>
        <w:top w:val="none" w:sz="0" w:space="0" w:color="auto"/>
        <w:left w:val="none" w:sz="0" w:space="0" w:color="auto"/>
        <w:bottom w:val="none" w:sz="0" w:space="0" w:color="auto"/>
        <w:right w:val="none" w:sz="0" w:space="0" w:color="auto"/>
      </w:divBdr>
    </w:div>
    <w:div w:id="2069956964">
      <w:bodyDiv w:val="1"/>
      <w:marLeft w:val="0"/>
      <w:marRight w:val="0"/>
      <w:marTop w:val="0"/>
      <w:marBottom w:val="0"/>
      <w:divBdr>
        <w:top w:val="none" w:sz="0" w:space="0" w:color="auto"/>
        <w:left w:val="none" w:sz="0" w:space="0" w:color="auto"/>
        <w:bottom w:val="none" w:sz="0" w:space="0" w:color="auto"/>
        <w:right w:val="none" w:sz="0" w:space="0" w:color="auto"/>
      </w:divBdr>
    </w:div>
    <w:div w:id="2092848323">
      <w:bodyDiv w:val="1"/>
      <w:marLeft w:val="0"/>
      <w:marRight w:val="0"/>
      <w:marTop w:val="0"/>
      <w:marBottom w:val="0"/>
      <w:divBdr>
        <w:top w:val="none" w:sz="0" w:space="0" w:color="auto"/>
        <w:left w:val="none" w:sz="0" w:space="0" w:color="auto"/>
        <w:bottom w:val="none" w:sz="0" w:space="0" w:color="auto"/>
        <w:right w:val="none" w:sz="0" w:space="0" w:color="auto"/>
      </w:divBdr>
    </w:div>
    <w:div w:id="2111314718">
      <w:bodyDiv w:val="1"/>
      <w:marLeft w:val="0"/>
      <w:marRight w:val="0"/>
      <w:marTop w:val="0"/>
      <w:marBottom w:val="0"/>
      <w:divBdr>
        <w:top w:val="none" w:sz="0" w:space="0" w:color="auto"/>
        <w:left w:val="none" w:sz="0" w:space="0" w:color="auto"/>
        <w:bottom w:val="none" w:sz="0" w:space="0" w:color="auto"/>
        <w:right w:val="none" w:sz="0" w:space="0" w:color="auto"/>
      </w:divBdr>
    </w:div>
    <w:div w:id="212153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B97818C-10C0-4872-B489-560EC0EE1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2938</TotalTime>
  <Pages>17</Pages>
  <Words>5138</Words>
  <Characters>29288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Melkowska Di Maio-Zaffino</dc:creator>
  <cp:keywords/>
  <dc:description/>
  <cp:lastModifiedBy>Natalia Melkowska Di Maio-Zaffino</cp:lastModifiedBy>
  <cp:revision>220</cp:revision>
  <dcterms:created xsi:type="dcterms:W3CDTF">2024-08-10T15:18:00Z</dcterms:created>
  <dcterms:modified xsi:type="dcterms:W3CDTF">2024-08-19T17:37:00Z</dcterms:modified>
</cp:coreProperties>
</file>