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/>
        </w:rPr>
        <w:t>From Our Literary Desk</w:t>
      </w:r>
    </w:p>
    <w:p>
      <w:pPr>
        <w:spacing w:after="0"/>
        <w:jc w:val="center"/>
      </w:pPr>
      <w:r>
        <w:rPr>
          <w:b/>
        </w:rPr>
        <w:t>The New York Times</w:t>
      </w:r>
    </w:p>
    <w:p>
      <w:pPr>
        <w:spacing w:after="240"/>
        <w:jc w:val="center"/>
      </w:pPr>
      <w:r>
        <w:rPr>
          <w:b/>
        </w:rPr>
        <w:t>November, 1851</w:t>
      </w:r>
    </w:p>
    <w:p>
      <w:pPr>
        <w:pStyle w:val="Heading1"/>
        <w:spacing w:after="240"/>
        <w:jc w:val="center"/>
      </w:pPr>
      <w:r>
        <w:t>A Whale of Misjudgment: Mr. Melville’s Curious Misfire</w:t>
      </w:r>
    </w:p>
    <w:p>
      <w:r>
        <w:t>It is with a measure of civic responsibility indeed, a literary duty owed to the reading public of this great Republic that I undertake to examine Mr. Herman Melville’s latest offering, Moby-Dick; or, The Whale.</w:t>
      </w:r>
    </w:p>
    <w:p>
      <w:r>
        <w:t>Let it be said plainly, and with no undue cruelty (for we are not barbarians, but custodians of taste): this book is a monument not to genius but to excess, confusion, and a most regrettable enthusiasm for cetological trivia.</w:t>
      </w:r>
    </w:p>
    <w:p>
      <w:pPr>
        <w:pStyle w:val="Heading2"/>
      </w:pPr>
      <w:r>
        <w:t>On the Author’s Apparent Intentions (Misguided Though They Be)</w:t>
      </w:r>
    </w:p>
    <w:p>
      <w:r>
        <w:t>Mr. Melville appears to have attempted a simple adventure narrative, yet, curiously, he burdens it with digressions so dense and so unnecessary that one suspects he mistrusts the reader’s ability to enjoy a straightforward tale of maritime pursuit.</w:t>
      </w:r>
    </w:p>
    <w:p>
      <w:r>
        <w:t>Why, one asks, must a whale be described not merely as a whale, but as an encyclopedia?</w:t>
      </w:r>
    </w:p>
    <w:p>
      <w:r>
        <w:t>Why must a ship be not merely a vessel, but a floating lecture hall?</w:t>
      </w:r>
    </w:p>
    <w:p>
      <w:r>
        <w:t>It is as though the author feared that without relentless instruction, the American reader might accidentally derive pleasure.</w:t>
      </w:r>
    </w:p>
    <w:p>
      <w:pPr>
        <w:pStyle w:val="Heading2"/>
      </w:pPr>
      <w:r>
        <w:t>A Catalogue of Confusion: Principal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Observed Role</w:t>
            </w:r>
          </w:p>
        </w:tc>
        <w:tc>
          <w:tcPr>
            <w:tcW w:type="dxa" w:w="2880"/>
          </w:tcPr>
          <w:p>
            <w:r>
              <w:t>Correct Interpretation (By This Reviewer)</w:t>
            </w:r>
          </w:p>
        </w:tc>
      </w:tr>
      <w:tr>
        <w:tc>
          <w:tcPr>
            <w:tcW w:type="dxa" w:w="2880"/>
          </w:tcPr>
          <w:p>
            <w:r>
              <w:t>Ishmael</w:t>
            </w:r>
          </w:p>
        </w:tc>
        <w:tc>
          <w:tcPr>
            <w:tcW w:type="dxa" w:w="2880"/>
          </w:tcPr>
          <w:p>
            <w:r>
              <w:t>Narrator</w:t>
            </w:r>
          </w:p>
        </w:tc>
        <w:tc>
          <w:tcPr>
            <w:tcW w:type="dxa" w:w="2880"/>
          </w:tcPr>
          <w:p>
            <w:r>
              <w:t>A distracted young man who ought to have edited the book</w:t>
            </w:r>
          </w:p>
        </w:tc>
      </w:tr>
      <w:tr>
        <w:tc>
          <w:tcPr>
            <w:tcW w:type="dxa" w:w="2880"/>
          </w:tcPr>
          <w:p>
            <w:r>
              <w:t>Ahab</w:t>
            </w:r>
          </w:p>
        </w:tc>
        <w:tc>
          <w:tcPr>
            <w:tcW w:type="dxa" w:w="2880"/>
          </w:tcPr>
          <w:p>
            <w:r>
              <w:t>Captain</w:t>
            </w:r>
          </w:p>
        </w:tc>
        <w:tc>
          <w:tcPr>
            <w:tcW w:type="dxa" w:w="2880"/>
          </w:tcPr>
          <w:p>
            <w:r>
              <w:t>A sensible, goal-oriented leader unfairly depicted as obsessed</w:t>
            </w:r>
          </w:p>
        </w:tc>
      </w:tr>
      <w:tr>
        <w:tc>
          <w:tcPr>
            <w:tcW w:type="dxa" w:w="2880"/>
          </w:tcPr>
          <w:p>
            <w:r>
              <w:t>Queequeg</w:t>
            </w:r>
          </w:p>
        </w:tc>
        <w:tc>
          <w:tcPr>
            <w:tcW w:type="dxa" w:w="2880"/>
          </w:tcPr>
          <w:p>
            <w:r>
              <w:t>Harpooner</w:t>
            </w:r>
          </w:p>
        </w:tc>
        <w:tc>
          <w:tcPr>
            <w:tcW w:type="dxa" w:w="2880"/>
          </w:tcPr>
          <w:p>
            <w:r>
              <w:t>A decorative curiosity, included for exotic flair</w:t>
            </w:r>
          </w:p>
        </w:tc>
      </w:tr>
      <w:tr>
        <w:tc>
          <w:tcPr>
            <w:tcW w:type="dxa" w:w="2880"/>
          </w:tcPr>
          <w:p>
            <w:r>
              <w:t>Starbuck</w:t>
            </w:r>
          </w:p>
        </w:tc>
        <w:tc>
          <w:tcPr>
            <w:tcW w:type="dxa" w:w="2880"/>
          </w:tcPr>
          <w:p>
            <w:r>
              <w:t>First Mate</w:t>
            </w:r>
          </w:p>
        </w:tc>
        <w:tc>
          <w:tcPr>
            <w:tcW w:type="dxa" w:w="2880"/>
          </w:tcPr>
          <w:p>
            <w:r>
              <w:t>A chronic worrier lacking proper initiative</w:t>
            </w:r>
          </w:p>
        </w:tc>
      </w:tr>
      <w:tr>
        <w:tc>
          <w:tcPr>
            <w:tcW w:type="dxa" w:w="2880"/>
          </w:tcPr>
          <w:p>
            <w:r>
              <w:t>Moby Dick</w:t>
            </w:r>
          </w:p>
        </w:tc>
        <w:tc>
          <w:tcPr>
            <w:tcW w:type="dxa" w:w="2880"/>
          </w:tcPr>
          <w:p>
            <w:r>
              <w:t>Whale</w:t>
            </w:r>
          </w:p>
        </w:tc>
        <w:tc>
          <w:tcPr>
            <w:tcW w:type="dxa" w:w="2880"/>
          </w:tcPr>
          <w:p>
            <w:r>
              <w:t>A whale. Only a whale. Entirely over-discussed</w:t>
            </w:r>
          </w:p>
        </w:tc>
      </w:tr>
    </w:tbl>
    <w:p>
      <w:pPr>
        <w:pStyle w:val="Heading2"/>
      </w:pPr>
      <w:r>
        <w:t>On Captain Ahab: A Misunderstood Model of Resolve</w:t>
      </w:r>
    </w:p>
    <w:p>
      <w:r>
        <w:t>Much has been made, by those inclined toward melodrama, of Captain Ahab’s supposed madness.</w:t>
      </w:r>
    </w:p>
    <w:p>
      <w:r>
        <w:t>I must object.</w:t>
      </w:r>
    </w:p>
    <w:p>
      <w:r>
        <w:t>Is it madness to pursue one’s professional objective with consistency?</w:t>
      </w:r>
    </w:p>
    <w:p>
      <w:r>
        <w:t>Is it obsession to complete the task one has begun?</w:t>
      </w:r>
    </w:p>
    <w:p>
      <w:r>
        <w:t>If so, then we must indict every industrious man in New York!</w:t>
      </w:r>
    </w:p>
    <w:p>
      <w:r>
        <w:t>Ahab, far from being a tragic figure, stands as a commendable exemplar of perseverance, whose only failing lies in the author’s unfortunate insistence on portraying him as unbalanced.</w:t>
      </w:r>
    </w:p>
    <w:p>
      <w:pPr>
        <w:pStyle w:val="Heading2"/>
      </w:pPr>
      <w:r>
        <w:t>The Whale Problem</w:t>
      </w:r>
    </w:p>
    <w:p>
      <w:r>
        <w:t>Let us address the creature itself.</w:t>
      </w:r>
    </w:p>
    <w:p>
      <w:r>
        <w:t>Mr. Melville invests the whale with a gravity wholly disproportionate to its station in nature. He hints, at times quite tediously, that the animal may symbolize something. One is never quite sure what.</w:t>
      </w:r>
    </w:p>
    <w:p>
      <w:r>
        <w:t>I submit that this is unnecessary.</w:t>
      </w:r>
    </w:p>
    <w:p>
      <w:pPr>
        <w:pStyle w:val="ListBullet"/>
      </w:pPr>
      <w:r>
        <w:t>Not a philosophy</w:t>
      </w:r>
    </w:p>
    <w:p>
      <w:pPr>
        <w:pStyle w:val="ListBullet"/>
      </w:pPr>
      <w:r>
        <w:t>Not a theology</w:t>
      </w:r>
    </w:p>
    <w:p>
      <w:pPr>
        <w:pStyle w:val="ListBullet"/>
      </w:pPr>
      <w:r>
        <w:t>Not an abstraction</w:t>
      </w:r>
    </w:p>
    <w:p>
      <w:r>
        <w:t>It is, quite sufficiently, a large marine mammal.</w:t>
      </w:r>
    </w:p>
    <w:p>
      <w:r>
        <w:t>To suggest otherwise is to indulge in what might be termed symbolic inflation.</w:t>
      </w:r>
    </w:p>
    <w:p>
      <w:pPr>
        <w:pStyle w:val="Heading2"/>
      </w:pPr>
      <w:r>
        <w:t>On Style: A Triumph of Ornament Over Sense</w:t>
      </w:r>
    </w:p>
    <w:p>
      <w:r>
        <w:t>The prose, oh, the prose!</w:t>
      </w:r>
    </w:p>
    <w:p>
      <w:r>
        <w:t>It swells. It surges. It declaims.</w:t>
      </w:r>
    </w:p>
    <w:p>
      <w:r>
        <w:t>At moments one suspects the author is less interested in being understood than in being admired for the effort of being understood. Sentences stretch like rigging in a gale, creaking under their own ambition.</w:t>
      </w:r>
    </w:p>
    <w:p>
      <w:r>
        <w:t>There are sermons. There are plays. There are treatises. There are passages which, I am convinced, are neither prose nor poetry but some third, less fortunate category.</w:t>
      </w:r>
    </w:p>
    <w:p>
      <w:pPr>
        <w:pStyle w:val="Heading2"/>
      </w:pPr>
      <w:r>
        <w:t>The Central Failure</w:t>
      </w:r>
    </w:p>
    <w:p>
      <w:r>
        <w:t>The gravest flaw of Moby-Dick is not its length, nor its digressions, nor its stylistic indulgence, though all are considerable.</w:t>
      </w:r>
    </w:p>
    <w:p>
      <w:r>
        <w:t>It is this:</w:t>
      </w:r>
    </w:p>
    <w:p>
      <w:r>
        <w:rPr>
          <w:b/>
        </w:rPr>
        <w:t>Mr. Melville refuses to trust the plain meaning of things.</w:t>
      </w:r>
    </w:p>
    <w:p>
      <w:r>
        <w:t>Instead of giving us:</w:t>
      </w:r>
    </w:p>
    <w:p>
      <w:pPr>
        <w:pStyle w:val="ListBullet"/>
      </w:pPr>
      <w:r>
        <w:t>a ship that sails</w:t>
      </w:r>
    </w:p>
    <w:p>
      <w:pPr>
        <w:pStyle w:val="ListBullet"/>
      </w:pPr>
      <w:r>
        <w:t>a captain who commands</w:t>
      </w:r>
    </w:p>
    <w:p>
      <w:pPr>
        <w:pStyle w:val="ListBullet"/>
      </w:pPr>
      <w:r>
        <w:t>a whale that swims</w:t>
      </w:r>
    </w:p>
    <w:p>
      <w:r>
        <w:t>he insists upon obscuring each beneath layers of suggestion, implication, and what I can only describe as literary overreach.</w:t>
      </w:r>
    </w:p>
    <w:p>
      <w:pPr>
        <w:pStyle w:val="Heading2"/>
      </w:pPr>
      <w:r>
        <w:t>Final Judgment</w:t>
      </w:r>
    </w:p>
    <w:p>
      <w:r>
        <w:t>In conclusion, Moby-Dick is a work that strives mightily and misses widely.</w:t>
      </w:r>
    </w:p>
    <w:p>
      <w:r>
        <w:t>It mistakes elaboration for depth, persistence for obsession, and, most curiously of all, a whale for a matter of existential consequence.</w:t>
      </w:r>
    </w:p>
    <w:p>
      <w:r>
        <w:t>One leaves the volume not enlightened, nor even particularly entertained, but exhausted, as though one had been compelled to attend a lecture on blubber when one had merely wished to hear a tale.</w:t>
      </w:r>
    </w:p>
    <w:p>
      <w:r>
        <w:rPr>
          <w:b/>
        </w:rPr>
        <w:t>Verdict:</w:t>
      </w:r>
    </w:p>
    <w:p>
      <w:r>
        <w:rPr>
          <w:i/>
        </w:rPr>
        <w:t>Ambitious, certainly.</w:t>
      </w:r>
    </w:p>
    <w:p>
      <w:r>
        <w:rPr>
          <w:i/>
        </w:rPr>
        <w:t>Impressive in parts.</w:t>
      </w:r>
    </w:p>
    <w:p>
      <w:r>
        <w:t>But ultimately, a cautionary example of what occurs when an author thinks too much and understands too little.</w:t>
      </w:r>
    </w:p>
    <w:p>
      <w:r>
        <w:rPr>
          <w:i/>
        </w:rPr>
        <w:t>— Your Obedient Servant in Letters</w:t>
      </w:r>
    </w:p>
    <w:p>
      <w:r>
        <w:rPr>
          <w:b/>
        </w:rPr>
        <w:t>Edwin P. Wainwright, Esq.</w:t>
      </w:r>
    </w:p>
    <w:p>
      <w:r>
        <w:rPr>
          <w:i/>
        </w:rPr>
        <w:t>Senior Reviewer, The New York Times Literary Desk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