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F75C0" w14:textId="5C8D08B4" w:rsidR="006267B9" w:rsidRPr="006719B7" w:rsidRDefault="007C2C3D">
      <w:pPr>
        <w:rPr>
          <w:lang w:val="es-MX"/>
        </w:rPr>
      </w:pPr>
      <w:r>
        <w:rPr>
          <w:noProof/>
        </w:rPr>
        <w:drawing>
          <wp:inline distT="0" distB="0" distL="0" distR="0" wp14:anchorId="6A33D1D8" wp14:editId="249E7841">
            <wp:extent cx="3692497" cy="1552347"/>
            <wp:effectExtent l="0" t="0" r="3810" b="0"/>
            <wp:docPr id="1" name="Picture 1" descr="Logotipos - Facultad de Arquitectura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575" cy="155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719B7">
        <w:rPr>
          <w:lang w:val="es-MX"/>
        </w:rPr>
        <w:t xml:space="preserve">                       </w:t>
      </w:r>
      <w:r>
        <w:rPr>
          <w:noProof/>
        </w:rPr>
        <w:drawing>
          <wp:inline distT="0" distB="0" distL="0" distR="0" wp14:anchorId="2993C4E6" wp14:editId="69B4E4F7">
            <wp:extent cx="1495425" cy="1495425"/>
            <wp:effectExtent l="0" t="0" r="9525" b="9525"/>
            <wp:docPr id="2" name="Picture 2" descr="FCFMUANL (@FCFMUANL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719B7">
        <w:rPr>
          <w:lang w:val="es-MX"/>
        </w:rPr>
        <w:t xml:space="preserve">          </w:t>
      </w:r>
    </w:p>
    <w:p w14:paraId="722A679F" w14:textId="77777777" w:rsidR="007C2C3D" w:rsidRPr="007C2C3D" w:rsidRDefault="007C2C3D" w:rsidP="007C2C3D">
      <w:pPr>
        <w:jc w:val="center"/>
        <w:rPr>
          <w:b/>
          <w:bCs/>
          <w:sz w:val="36"/>
          <w:szCs w:val="36"/>
          <w:lang w:val="es-MX"/>
        </w:rPr>
      </w:pPr>
    </w:p>
    <w:p w14:paraId="5FC0A96E" w14:textId="72E219D2" w:rsidR="00494880" w:rsidRDefault="00494880" w:rsidP="007C2C3D">
      <w:pPr>
        <w:jc w:val="center"/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26 DE FEBRERO DE 2025</w:t>
      </w:r>
    </w:p>
    <w:p w14:paraId="36437D9F" w14:textId="5B1D6C00" w:rsidR="007C2C3D" w:rsidRDefault="00494880" w:rsidP="007C2C3D">
      <w:pPr>
        <w:jc w:val="center"/>
        <w:rPr>
          <w:b/>
          <w:bCs/>
          <w:sz w:val="36"/>
          <w:szCs w:val="36"/>
          <w:lang w:val="es-MX"/>
        </w:rPr>
      </w:pPr>
      <w:r w:rsidRPr="00494880">
        <w:rPr>
          <w:b/>
          <w:bCs/>
          <w:sz w:val="36"/>
          <w:szCs w:val="36"/>
          <w:lang w:val="es-MX"/>
        </w:rPr>
        <w:t>CULTURA DE PAZ Y DERECHOS HUMANOS</w:t>
      </w:r>
    </w:p>
    <w:p w14:paraId="4CFF7BBE" w14:textId="322519C4" w:rsidR="007C2C3D" w:rsidRDefault="00494880" w:rsidP="007C2C3D">
      <w:pPr>
        <w:jc w:val="center"/>
        <w:rPr>
          <w:b/>
          <w:bCs/>
          <w:sz w:val="36"/>
          <w:szCs w:val="36"/>
          <w:lang w:val="es-MX"/>
        </w:rPr>
      </w:pPr>
      <w:r w:rsidRPr="00494880">
        <w:rPr>
          <w:b/>
          <w:bCs/>
          <w:sz w:val="36"/>
          <w:szCs w:val="36"/>
          <w:lang w:val="es-MX"/>
        </w:rPr>
        <w:t>DR. ALFREDO TLAHUICE FLORES</w:t>
      </w:r>
    </w:p>
    <w:p w14:paraId="3CFAD790" w14:textId="7E2C7631" w:rsidR="00303753" w:rsidRDefault="00303753" w:rsidP="007C2C3D">
      <w:pPr>
        <w:jc w:val="center"/>
        <w:rPr>
          <w:b/>
          <w:bCs/>
          <w:sz w:val="36"/>
          <w:szCs w:val="36"/>
          <w:lang w:val="es-MX"/>
        </w:rPr>
      </w:pPr>
    </w:p>
    <w:p w14:paraId="7C76F1D3" w14:textId="77777777" w:rsidR="00494880" w:rsidRDefault="00494880" w:rsidP="007C2C3D">
      <w:pPr>
        <w:jc w:val="center"/>
        <w:rPr>
          <w:b/>
          <w:bCs/>
          <w:sz w:val="36"/>
          <w:szCs w:val="36"/>
          <w:lang w:val="es-MX"/>
        </w:rPr>
      </w:pPr>
    </w:p>
    <w:p w14:paraId="0ABF2F90" w14:textId="4F908A12" w:rsidR="00303753" w:rsidRDefault="00303753" w:rsidP="007C2C3D">
      <w:pPr>
        <w:jc w:val="center"/>
        <w:rPr>
          <w:b/>
          <w:bCs/>
          <w:sz w:val="36"/>
          <w:szCs w:val="36"/>
          <w:lang w:val="es-MX"/>
        </w:rPr>
      </w:pPr>
    </w:p>
    <w:p w14:paraId="770DC2FB" w14:textId="77777777" w:rsidR="00303753" w:rsidRPr="007C2C3D" w:rsidRDefault="00303753" w:rsidP="007C2C3D">
      <w:pPr>
        <w:jc w:val="center"/>
        <w:rPr>
          <w:b/>
          <w:bCs/>
          <w:sz w:val="36"/>
          <w:szCs w:val="36"/>
          <w:lang w:val="es-MX"/>
        </w:rPr>
      </w:pPr>
    </w:p>
    <w:p w14:paraId="1F5A2969" w14:textId="23465DA6" w:rsidR="007C2C3D" w:rsidRDefault="00494880" w:rsidP="007C2C3D">
      <w:pPr>
        <w:jc w:val="center"/>
        <w:rPr>
          <w:b/>
          <w:bCs/>
          <w:sz w:val="36"/>
          <w:szCs w:val="36"/>
          <w:lang w:val="es-MX"/>
        </w:rPr>
      </w:pPr>
      <w:r w:rsidRPr="00494880">
        <w:rPr>
          <w:b/>
          <w:bCs/>
          <w:sz w:val="36"/>
          <w:szCs w:val="36"/>
          <w:lang w:val="es-MX"/>
        </w:rPr>
        <w:t>ACT 1.3. MAPA CONCEPTUAL SOBRE INVESTIGACIÓN PARA LA PAZ</w:t>
      </w:r>
    </w:p>
    <w:p w14:paraId="34EEFDEF" w14:textId="77777777" w:rsidR="00303753" w:rsidRDefault="00303753" w:rsidP="007C2C3D">
      <w:pPr>
        <w:jc w:val="center"/>
        <w:rPr>
          <w:b/>
          <w:bCs/>
          <w:sz w:val="36"/>
          <w:szCs w:val="36"/>
          <w:lang w:val="es-MX"/>
        </w:rPr>
      </w:pPr>
    </w:p>
    <w:p w14:paraId="666B71F5" w14:textId="77777777" w:rsidR="00116674" w:rsidRDefault="00116674" w:rsidP="007C2C3D">
      <w:pPr>
        <w:jc w:val="center"/>
        <w:rPr>
          <w:b/>
          <w:bCs/>
          <w:sz w:val="36"/>
          <w:szCs w:val="36"/>
          <w:lang w:val="es-MX"/>
        </w:rPr>
      </w:pPr>
    </w:p>
    <w:p w14:paraId="0FEA707E" w14:textId="77777777" w:rsidR="007B73AD" w:rsidRPr="007C2C3D" w:rsidRDefault="007B73AD" w:rsidP="00494880">
      <w:pPr>
        <w:rPr>
          <w:b/>
          <w:bCs/>
          <w:sz w:val="36"/>
          <w:szCs w:val="36"/>
          <w:lang w:val="es-MX"/>
        </w:rPr>
      </w:pPr>
    </w:p>
    <w:p w14:paraId="475F76F6" w14:textId="18621E97" w:rsidR="006744C1" w:rsidRPr="006744C1" w:rsidRDefault="00494880" w:rsidP="006744C1">
      <w:pPr>
        <w:jc w:val="center"/>
        <w:rPr>
          <w:b/>
          <w:bCs/>
          <w:sz w:val="36"/>
          <w:szCs w:val="36"/>
          <w:lang w:val="es-MX"/>
        </w:rPr>
      </w:pPr>
      <w:r w:rsidRPr="006744C1">
        <w:rPr>
          <w:b/>
          <w:bCs/>
          <w:sz w:val="36"/>
          <w:szCs w:val="36"/>
          <w:lang w:val="es-MX"/>
        </w:rPr>
        <w:t>SEBASTIAN CALDERON CARRILLO</w:t>
      </w:r>
    </w:p>
    <w:p w14:paraId="72CFBE2C" w14:textId="308D52E6" w:rsidR="007C2C3D" w:rsidRDefault="00494880" w:rsidP="00116674">
      <w:pPr>
        <w:jc w:val="center"/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2087472</w:t>
      </w:r>
    </w:p>
    <w:p w14:paraId="5948FEEF" w14:textId="24365ED7" w:rsidR="00494880" w:rsidRPr="007C2C3D" w:rsidRDefault="00494880" w:rsidP="00116674">
      <w:pPr>
        <w:jc w:val="center"/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GRUPO 074</w:t>
      </w:r>
    </w:p>
    <w:sectPr w:rsidR="00494880" w:rsidRPr="007C2C3D" w:rsidSect="007C2C3D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C3D"/>
    <w:rsid w:val="00116674"/>
    <w:rsid w:val="00303753"/>
    <w:rsid w:val="00494880"/>
    <w:rsid w:val="005656D4"/>
    <w:rsid w:val="006267B9"/>
    <w:rsid w:val="006719B7"/>
    <w:rsid w:val="006744C1"/>
    <w:rsid w:val="007B73AD"/>
    <w:rsid w:val="007C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1C3BB"/>
  <w15:chartTrackingRefBased/>
  <w15:docId w15:val="{9A39DB4D-EF2F-4F9D-854D-D0B65716B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Calderon</dc:creator>
  <cp:keywords/>
  <dc:description/>
  <cp:lastModifiedBy>SEBASTIAN CALDERON CARRILLO</cp:lastModifiedBy>
  <cp:revision>7</cp:revision>
  <dcterms:created xsi:type="dcterms:W3CDTF">2024-08-24T05:04:00Z</dcterms:created>
  <dcterms:modified xsi:type="dcterms:W3CDTF">2025-02-27T03:23:00Z</dcterms:modified>
</cp:coreProperties>
</file>