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E2796F" w:rsidTr="00E2796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96F" w:rsidRDefault="00E2796F">
            <w:pPr>
              <w:widowControl/>
              <w:shd w:val="clear" w:color="auto" w:fill="DEEAF6" w:themeFill="accent1" w:themeFillTint="33"/>
              <w:suppressAutoHyphens w:val="0"/>
              <w:spacing w:line="256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2796F" w:rsidRDefault="00E2796F">
            <w:pPr>
              <w:widowControl/>
              <w:suppressAutoHyphens w:val="0"/>
              <w:spacing w:line="256" w:lineRule="auto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75565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96F" w:rsidRDefault="00E2796F">
            <w:pPr>
              <w:widowControl/>
              <w:suppressAutoHyphens w:val="0"/>
              <w:spacing w:line="256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2796F" w:rsidRDefault="00E2796F">
            <w:pPr>
              <w:widowControl/>
              <w:suppressAutoHyphens w:val="0"/>
              <w:spacing w:line="256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2796F" w:rsidRDefault="00E2796F">
            <w:pPr>
              <w:widowControl/>
              <w:suppressAutoHyphens w:val="0"/>
              <w:spacing w:line="256" w:lineRule="auto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2796F" w:rsidRDefault="00E2796F">
            <w:pPr>
              <w:widowControl/>
              <w:suppressAutoHyphens w:val="0"/>
              <w:spacing w:line="256" w:lineRule="auto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2796F" w:rsidTr="00E2796F">
        <w:trPr>
          <w:trHeight w:val="554"/>
        </w:trPr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96F" w:rsidRDefault="00E2796F">
            <w:pPr>
              <w:widowControl/>
              <w:suppressAutoHyphens w:val="0"/>
              <w:spacing w:line="256" w:lineRule="auto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2796F" w:rsidRDefault="00E2796F">
            <w:pPr>
              <w:widowControl/>
              <w:suppressAutoHyphens w:val="0"/>
              <w:spacing w:line="256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2796F" w:rsidRDefault="00E2796F">
            <w:pPr>
              <w:widowControl/>
              <w:suppressAutoHyphens w:val="0"/>
              <w:spacing w:line="256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96F" w:rsidRDefault="00E2796F">
            <w:pPr>
              <w:widowControl/>
              <w:suppressAutoHyphens w:val="0"/>
              <w:spacing w:line="256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2796F" w:rsidRDefault="00E2796F">
            <w:pPr>
              <w:widowControl/>
              <w:suppressAutoHyphens w:val="0"/>
              <w:spacing w:line="256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shd w:val="clear" w:color="auto" w:fill="DEEAF6" w:themeFill="accent1" w:themeFillTint="33"/>
                <w:lang w:val="es-MX" w:eastAsia="en-US" w:bidi="ar-SA"/>
              </w:rPr>
              <w:t>Laboratorio de docencia</w:t>
            </w:r>
          </w:p>
        </w:tc>
      </w:tr>
    </w:tbl>
    <w:p w:rsidR="00E2796F" w:rsidRDefault="00E2796F" w:rsidP="00E2796F">
      <w:pPr>
        <w:pStyle w:val="Standard"/>
      </w:pPr>
    </w:p>
    <w:p w:rsidR="00E2796F" w:rsidRDefault="00E2796F" w:rsidP="00E2796F">
      <w:pPr>
        <w:pStyle w:val="Standard"/>
      </w:pPr>
    </w:p>
    <w:p w:rsidR="00E2796F" w:rsidRPr="00E2796F" w:rsidRDefault="00E2796F" w:rsidP="00E2796F">
      <w:pPr>
        <w:pStyle w:val="Standard"/>
        <w:jc w:val="center"/>
        <w:rPr>
          <w:sz w:val="8"/>
          <w:lang w:val="es-MX"/>
        </w:rPr>
      </w:pPr>
      <w:r w:rsidRPr="00E2796F">
        <w:rPr>
          <w:sz w:val="48"/>
          <w:szCs w:val="72"/>
          <w:lang w:val="es-MX"/>
        </w:rPr>
        <w:t>Laboratorios de computación</w:t>
      </w:r>
    </w:p>
    <w:p w:rsidR="00E2796F" w:rsidRPr="00E2796F" w:rsidRDefault="00E2796F" w:rsidP="00E2796F">
      <w:pPr>
        <w:pStyle w:val="Standard"/>
        <w:jc w:val="center"/>
        <w:rPr>
          <w:sz w:val="48"/>
          <w:szCs w:val="72"/>
          <w:lang w:val="es-MX"/>
        </w:rPr>
      </w:pPr>
      <w:r w:rsidRPr="00E2796F">
        <w:rPr>
          <w:sz w:val="48"/>
          <w:szCs w:val="72"/>
          <w:lang w:val="es-MX"/>
        </w:rPr>
        <w:t>Salas A y B</w:t>
      </w:r>
    </w:p>
    <w:tbl>
      <w:tblPr>
        <w:tblpPr w:leftFromText="141" w:rightFromText="141" w:bottomFromText="160" w:vertAnchor="text" w:horzAnchor="margin" w:tblpX="-284" w:tblpY="342"/>
        <w:tblW w:w="10455" w:type="dxa"/>
        <w:shd w:val="clear" w:color="auto" w:fill="FBE4D5" w:themeFill="accent2" w:themeFillTint="33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E2796F" w:rsidTr="00E2796F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 xml:space="preserve">Profesor: 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  <w:p w:rsidR="00E2796F" w:rsidRDefault="00E2796F">
            <w:pPr>
              <w:pStyle w:val="TableContents"/>
              <w:spacing w:line="256" w:lineRule="auto"/>
            </w:pPr>
            <w:r>
              <w:t>CRUZ CARLON JUAN ALFREDO</w:t>
            </w:r>
          </w:p>
        </w:tc>
      </w:tr>
      <w:tr w:rsidR="00E2796F" w:rsidTr="00E2796F">
        <w:trPr>
          <w:trHeight w:hRule="exact" w:val="862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</w:pPr>
          </w:p>
          <w:p w:rsidR="00E2796F" w:rsidRDefault="00E2796F">
            <w:pPr>
              <w:pStyle w:val="TableContents"/>
              <w:spacing w:line="256" w:lineRule="auto"/>
            </w:pPr>
            <w:r>
              <w:t>FUNDAMENTOS DE PROGRAMACIÓN</w:t>
            </w:r>
          </w:p>
        </w:tc>
      </w:tr>
      <w:tr w:rsidR="00E2796F" w:rsidTr="00E2796F">
        <w:trPr>
          <w:trHeight w:hRule="exact" w:val="792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  <w:p w:rsidR="00E2796F" w:rsidRDefault="00E2796F">
            <w:pPr>
              <w:pStyle w:val="TableContents"/>
              <w:spacing w:line="256" w:lineRule="auto"/>
            </w:pPr>
            <w:r>
              <w:t>1107</w:t>
            </w:r>
          </w:p>
        </w:tc>
      </w:tr>
      <w:tr w:rsidR="00E2796F" w:rsidTr="00E2796F">
        <w:trPr>
          <w:trHeight w:hRule="exact" w:val="797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No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</w:pPr>
          </w:p>
          <w:p w:rsidR="00E2796F" w:rsidRDefault="00E2796F">
            <w:pPr>
              <w:pStyle w:val="TableContents"/>
              <w:spacing w:line="256" w:lineRule="auto"/>
            </w:pPr>
            <w:r>
              <w:t>3</w:t>
            </w:r>
          </w:p>
        </w:tc>
      </w:tr>
      <w:tr w:rsidR="00E2796F" w:rsidTr="00E2796F">
        <w:trPr>
          <w:trHeight w:hRule="exact" w:val="792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  <w:p w:rsidR="00E2796F" w:rsidRDefault="00E2796F">
            <w:pPr>
              <w:spacing w:line="256" w:lineRule="auto"/>
            </w:pPr>
            <w:r>
              <w:t>MÉNDEZ CAMBRANO VALERIA DAMARI</w:t>
            </w:r>
          </w:p>
        </w:tc>
      </w:tr>
      <w:tr w:rsidR="00E2796F" w:rsidTr="00E2796F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Cambria"/>
              <w:spacing w:line="256" w:lineRule="auto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</w:tc>
      </w:tr>
      <w:tr w:rsidR="00E2796F" w:rsidTr="00E2796F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Cambria"/>
              <w:spacing w:line="256" w:lineRule="auto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</w:tc>
      </w:tr>
      <w:tr w:rsidR="00E2796F" w:rsidTr="00E2796F">
        <w:trPr>
          <w:trHeight w:hRule="exact" w:val="798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  <w:p w:rsidR="00E2796F" w:rsidRDefault="00E2796F">
            <w:pPr>
              <w:pStyle w:val="TableContents"/>
              <w:spacing w:line="256" w:lineRule="auto"/>
            </w:pPr>
            <w:r>
              <w:t>2018-1</w:t>
            </w:r>
          </w:p>
        </w:tc>
      </w:tr>
      <w:tr w:rsidR="00E2796F" w:rsidTr="00E2796F">
        <w:trPr>
          <w:trHeight w:hRule="exact" w:val="791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  <w:p w:rsidR="00E2796F" w:rsidRDefault="00E2796F">
            <w:pPr>
              <w:pStyle w:val="TableContents"/>
              <w:spacing w:line="256" w:lineRule="auto"/>
            </w:pPr>
            <w:r>
              <w:t>8 DE SEPTIEMBRE</w:t>
            </w:r>
            <w:r>
              <w:t xml:space="preserve"> DE 2017</w:t>
            </w:r>
          </w:p>
        </w:tc>
      </w:tr>
      <w:tr w:rsidR="00E2796F" w:rsidTr="00E2796F">
        <w:trPr>
          <w:trHeight w:hRule="exact" w:val="894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:rsidR="00E2796F" w:rsidRDefault="00E2796F">
            <w:pPr>
              <w:pStyle w:val="Standard"/>
              <w:spacing w:line="256" w:lineRule="auto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</w:rPr>
              <w:t>Obervaciones: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</w:pPr>
          </w:p>
          <w:p w:rsidR="00E2796F" w:rsidRDefault="00E2796F">
            <w:pPr>
              <w:pStyle w:val="TableContents"/>
              <w:spacing w:line="256" w:lineRule="auto"/>
            </w:pPr>
          </w:p>
        </w:tc>
      </w:tr>
      <w:tr w:rsidR="00E2796F" w:rsidTr="00E2796F">
        <w:trPr>
          <w:trHeight w:hRule="exact" w:val="720"/>
        </w:trPr>
        <w:tc>
          <w:tcPr>
            <w:tcW w:w="3600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Standard"/>
              <w:spacing w:line="256" w:lineRule="auto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796F" w:rsidRDefault="00E2796F">
            <w:pPr>
              <w:pStyle w:val="TableContents"/>
              <w:spacing w:line="256" w:lineRule="auto"/>
              <w:ind w:left="629"/>
            </w:pPr>
          </w:p>
        </w:tc>
      </w:tr>
    </w:tbl>
    <w:p w:rsidR="00E2796F" w:rsidRDefault="00E2796F" w:rsidP="00E2796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02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E2796F" w:rsidRDefault="00E2796F" w:rsidP="00E2796F">
      <w:pPr>
        <w:pStyle w:val="Standard"/>
      </w:pPr>
    </w:p>
    <w:p w:rsidR="00E2796F" w:rsidRDefault="00E2796F" w:rsidP="00E2796F">
      <w:pPr>
        <w:pStyle w:val="Standard"/>
      </w:pPr>
    </w:p>
    <w:p w:rsidR="004B4787" w:rsidRDefault="00E2796F" w:rsidP="00E2796F">
      <w:pPr>
        <w:ind w:left="-993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</w:t>
      </w:r>
    </w:p>
    <w:tbl>
      <w:tblPr>
        <w:tblStyle w:val="Tablaconcuadrcula"/>
        <w:tblpPr w:leftFromText="141" w:rightFromText="141" w:horzAnchor="margin" w:tblpY="450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</w:tblGrid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A8D08D" w:themeFill="accent6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  <w:t>*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  <w:t>*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  <w:t>*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  <w:t>*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  <w:shd w:val="clear" w:color="auto" w:fill="A8D08D" w:themeFill="accent6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  <w:t xml:space="preserve">  *</w:t>
            </w:r>
          </w:p>
        </w:tc>
        <w:tc>
          <w:tcPr>
            <w:tcW w:w="616" w:type="dxa"/>
            <w:shd w:val="clear" w:color="auto" w:fill="FFD966" w:themeFill="accent4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  <w:t>1</w:t>
            </w:r>
          </w:p>
        </w:tc>
        <w:tc>
          <w:tcPr>
            <w:tcW w:w="616" w:type="dxa"/>
            <w:shd w:val="clear" w:color="auto" w:fill="FFD966" w:themeFill="accent4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  <w:t>9</w:t>
            </w:r>
          </w:p>
        </w:tc>
        <w:tc>
          <w:tcPr>
            <w:tcW w:w="616" w:type="dxa"/>
            <w:shd w:val="clear" w:color="auto" w:fill="FFD966" w:themeFill="accent4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  <w:t>9</w:t>
            </w:r>
          </w:p>
        </w:tc>
        <w:tc>
          <w:tcPr>
            <w:tcW w:w="616" w:type="dxa"/>
            <w:shd w:val="clear" w:color="auto" w:fill="FFD966" w:themeFill="accent4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  <w:t>9</w:t>
            </w:r>
          </w:p>
        </w:tc>
        <w:tc>
          <w:tcPr>
            <w:tcW w:w="616" w:type="dxa"/>
            <w:shd w:val="clear" w:color="auto" w:fill="A8D08D" w:themeFill="accent6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FF0000"/>
                <w:kern w:val="0"/>
                <w:sz w:val="28"/>
                <w:szCs w:val="28"/>
                <w:lang w:val="es-MX" w:eastAsia="en-US" w:bidi="ar-SA"/>
              </w:rPr>
              <w:t>*</w:t>
            </w: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 xml:space="preserve">  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noProof/>
                <w:color w:val="141544"/>
                <w:kern w:val="0"/>
                <w:sz w:val="28"/>
                <w:szCs w:val="28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CAC208" wp14:editId="4D826660">
                      <wp:simplePos x="0" y="0"/>
                      <wp:positionH relativeFrom="column">
                        <wp:posOffset>-164317</wp:posOffset>
                      </wp:positionH>
                      <wp:positionV relativeFrom="paragraph">
                        <wp:posOffset>86050</wp:posOffset>
                      </wp:positionV>
                      <wp:extent cx="187080" cy="350874"/>
                      <wp:effectExtent l="0" t="0" r="22860" b="11430"/>
                      <wp:wrapNone/>
                      <wp:docPr id="3" name="Forma libr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80" cy="350874"/>
                              </a:xfrm>
                              <a:custGeom>
                                <a:avLst/>
                                <a:gdLst>
                                  <a:gd name="connsiteX0" fmla="*/ 171733 w 187080"/>
                                  <a:gd name="connsiteY0" fmla="*/ 0 h 350874"/>
                                  <a:gd name="connsiteX1" fmla="*/ 171733 w 187080"/>
                                  <a:gd name="connsiteY1" fmla="*/ 297712 h 350874"/>
                                  <a:gd name="connsiteX2" fmla="*/ 12244 w 187080"/>
                                  <a:gd name="connsiteY2" fmla="*/ 340242 h 350874"/>
                                  <a:gd name="connsiteX3" fmla="*/ 22877 w 187080"/>
                                  <a:gd name="connsiteY3" fmla="*/ 350874 h 350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7080" h="350874">
                                    <a:moveTo>
                                      <a:pt x="171733" y="0"/>
                                    </a:moveTo>
                                    <a:cubicBezTo>
                                      <a:pt x="185024" y="120502"/>
                                      <a:pt x="198315" y="241005"/>
                                      <a:pt x="171733" y="297712"/>
                                    </a:cubicBezTo>
                                    <a:cubicBezTo>
                                      <a:pt x="145151" y="354419"/>
                                      <a:pt x="37053" y="331382"/>
                                      <a:pt x="12244" y="340242"/>
                                    </a:cubicBezTo>
                                    <a:cubicBezTo>
                                      <a:pt x="-12565" y="349102"/>
                                      <a:pt x="5156" y="349988"/>
                                      <a:pt x="22877" y="350874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A60E3" id="Forma libre 3" o:spid="_x0000_s1026" style="position:absolute;margin-left:-12.95pt;margin-top:6.8pt;width:14.75pt;height:2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080,350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" path="m171733,v13291,120502,26582,241005,,297712c145151,354419,37053,331382,12244,340242v-24809,8860,-7088,9746,10633,10632e" filled="f" strokecolor="#41719c" strokeweight="1pt">
                      <v:stroke joinstyle="miter"/>
                      <v:path arrowok="t" o:connecttype="custom" o:connectlocs="171733,0;171733,297712;12244,340242;22877,350874" o:connectangles="0,0,0,0"/>
                    </v:shape>
                  </w:pict>
                </mc:Fallback>
              </mc:AlternateContent>
            </w:r>
          </w:p>
        </w:tc>
      </w:tr>
      <w:tr w:rsidR="00E2796F" w:rsidRPr="00E2796F" w:rsidTr="00636A66">
        <w:trPr>
          <w:trHeight w:val="488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noProof/>
                <w:color w:val="141544"/>
                <w:kern w:val="0"/>
                <w:sz w:val="28"/>
                <w:szCs w:val="28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9E56EE" wp14:editId="3B79AB13">
                      <wp:simplePos x="0" y="0"/>
                      <wp:positionH relativeFrom="column">
                        <wp:posOffset>185568</wp:posOffset>
                      </wp:positionH>
                      <wp:positionV relativeFrom="paragraph">
                        <wp:posOffset>60163</wp:posOffset>
                      </wp:positionV>
                      <wp:extent cx="180753" cy="126542"/>
                      <wp:effectExtent l="19050" t="19050" r="29210" b="26035"/>
                      <wp:wrapNone/>
                      <wp:docPr id="4" name="Triángulo isósce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12654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B293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4" o:spid="_x0000_s1026" type="#_x0000_t5" style="position:absolute;margin-left:14.6pt;margin-top:4.75pt;width:14.25pt;height: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" fillcolor="#2f5597" strokecolor="#41719c" strokeweight="1pt"/>
                  </w:pict>
                </mc:Fallback>
              </mc:AlternateContent>
            </w: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1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noProof/>
                <w:color w:val="141544"/>
                <w:kern w:val="0"/>
                <w:sz w:val="28"/>
                <w:szCs w:val="28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A4BDBC" wp14:editId="5C0FBA39">
                      <wp:simplePos x="0" y="0"/>
                      <wp:positionH relativeFrom="column">
                        <wp:posOffset>231496</wp:posOffset>
                      </wp:positionH>
                      <wp:positionV relativeFrom="paragraph">
                        <wp:posOffset>138735</wp:posOffset>
                      </wp:positionV>
                      <wp:extent cx="136448" cy="102413"/>
                      <wp:effectExtent l="19050" t="19050" r="35560" b="12065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448" cy="102413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EF908" id="Triángulo isósceles 5" o:spid="_x0000_s1026" type="#_x0000_t5" style="position:absolute;margin-left:18.25pt;margin-top:10.9pt;width:10.75pt;height: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" fillcolor="#2f5597" strokecolor="#41719c" strokeweight="1pt"/>
                  </w:pict>
                </mc:Fallback>
              </mc:AlternateContent>
            </w: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noProof/>
                <w:color w:val="141544"/>
                <w:kern w:val="0"/>
                <w:sz w:val="28"/>
                <w:szCs w:val="28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68103F" wp14:editId="4D441E2C">
                      <wp:simplePos x="0" y="0"/>
                      <wp:positionH relativeFrom="column">
                        <wp:posOffset>-165434</wp:posOffset>
                      </wp:positionH>
                      <wp:positionV relativeFrom="paragraph">
                        <wp:posOffset>-57581</wp:posOffset>
                      </wp:positionV>
                      <wp:extent cx="376459" cy="201442"/>
                      <wp:effectExtent l="0" t="95250" r="0" b="84455"/>
                      <wp:wrapNone/>
                      <wp:docPr id="6" name="Forma lib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36953">
                                <a:off x="0" y="0"/>
                                <a:ext cx="376459" cy="201442"/>
                              </a:xfrm>
                              <a:custGeom>
                                <a:avLst/>
                                <a:gdLst>
                                  <a:gd name="connsiteX0" fmla="*/ 480995 w 480995"/>
                                  <a:gd name="connsiteY0" fmla="*/ 0 h 287276"/>
                                  <a:gd name="connsiteX1" fmla="*/ 312745 w 480995"/>
                                  <a:gd name="connsiteY1" fmla="*/ 270663 h 287276"/>
                                  <a:gd name="connsiteX2" fmla="*/ 27452 w 480995"/>
                                  <a:gd name="connsiteY2" fmla="*/ 256032 h 287276"/>
                                  <a:gd name="connsiteX3" fmla="*/ 27452 w 480995"/>
                                  <a:gd name="connsiteY3" fmla="*/ 241402 h 287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80995" h="287276">
                                    <a:moveTo>
                                      <a:pt x="480995" y="0"/>
                                    </a:moveTo>
                                    <a:cubicBezTo>
                                      <a:pt x="434665" y="113995"/>
                                      <a:pt x="388335" y="227991"/>
                                      <a:pt x="312745" y="270663"/>
                                    </a:cubicBezTo>
                                    <a:cubicBezTo>
                                      <a:pt x="237155" y="313335"/>
                                      <a:pt x="75001" y="260909"/>
                                      <a:pt x="27452" y="256032"/>
                                    </a:cubicBezTo>
                                    <a:cubicBezTo>
                                      <a:pt x="-20097" y="251155"/>
                                      <a:pt x="3677" y="246278"/>
                                      <a:pt x="27452" y="241402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6A1EA" id="Forma libre 6" o:spid="_x0000_s1026" style="position:absolute;margin-left:-13.05pt;margin-top:-4.55pt;width:29.65pt;height:15.85pt;rotation:-203494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995,28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" path="m480995,c434665,113995,388335,227991,312745,270663,237155,313335,75001,260909,27452,256032v-47549,-4877,-23775,-9754,,-14630e" filled="f" strokecolor="#41719c" strokeweight="1pt">
                      <v:stroke joinstyle="miter"/>
                      <v:path arrowok="t" o:connecttype="custom" o:connectlocs="376459,0;244775,189793;21486,179533;21486,169275" o:connectangles="0,0,0,0"/>
                    </v:shape>
                  </w:pict>
                </mc:Fallback>
              </mc:AlternateContent>
            </w: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3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4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5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6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7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 xml:space="preserve">  0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9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88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1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2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0</w:t>
            </w:r>
          </w:p>
        </w:tc>
        <w:tc>
          <w:tcPr>
            <w:tcW w:w="616" w:type="dxa"/>
            <w:shd w:val="clear" w:color="auto" w:fill="F7CAAC" w:themeFill="accent2" w:themeFillTint="66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1</w:t>
            </w:r>
          </w:p>
        </w:tc>
        <w:tc>
          <w:tcPr>
            <w:tcW w:w="616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1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  <w:tr w:rsidR="00E2796F" w:rsidRPr="00E2796F" w:rsidTr="00636A66">
        <w:trPr>
          <w:trHeight w:val="466"/>
        </w:trPr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.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.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.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.</w:t>
            </w:r>
          </w:p>
        </w:tc>
        <w:tc>
          <w:tcPr>
            <w:tcW w:w="616" w:type="dxa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color w:val="0070C0"/>
                <w:kern w:val="0"/>
                <w:sz w:val="28"/>
                <w:szCs w:val="28"/>
                <w:lang w:val="es-MX" w:eastAsia="en-US" w:bidi="ar-SA"/>
              </w:rPr>
            </w:pPr>
          </w:p>
        </w:tc>
      </w:tr>
    </w:tbl>
    <w:p w:rsidR="00E2796F" w:rsidRPr="00E2796F" w:rsidRDefault="00E2796F" w:rsidP="00E2796F">
      <w:pPr>
        <w:widowControl/>
        <w:suppressAutoHyphens w:val="0"/>
        <w:autoSpaceDN/>
        <w:spacing w:after="160" w:line="259" w:lineRule="auto"/>
        <w:jc w:val="center"/>
        <w:rPr>
          <w:rFonts w:ascii="Arial" w:eastAsiaTheme="minorHAnsi" w:hAnsi="Arial" w:cs="Arial"/>
          <w:b/>
          <w:color w:val="0070C0"/>
          <w:kern w:val="0"/>
          <w:sz w:val="36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b/>
          <w:color w:val="0070C0"/>
          <w:kern w:val="0"/>
          <w:sz w:val="36"/>
          <w:szCs w:val="28"/>
          <w:lang w:val="es-MX" w:eastAsia="en-US" w:bidi="ar-SA"/>
        </w:rPr>
        <w:t>INCREMENTO EN UN NÚMERO</w:t>
      </w:r>
    </w:p>
    <w:p w:rsidR="00E2796F" w:rsidRPr="00E2796F" w:rsidRDefault="00E2796F" w:rsidP="00E2796F">
      <w:pPr>
        <w:widowControl/>
        <w:numPr>
          <w:ilvl w:val="0"/>
          <w:numId w:val="1"/>
        </w:numPr>
        <w:shd w:val="clear" w:color="auto" w:fill="FFE599" w:themeFill="accent4" w:themeFillTint="66"/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b/>
          <w:color w:val="0070C0"/>
          <w:kern w:val="0"/>
          <w:sz w:val="3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Para la realización del incremento en un número se usarán delimitadores.</w:t>
      </w:r>
    </w:p>
    <w:p w:rsidR="00E2796F" w:rsidRPr="00E2796F" w:rsidRDefault="00E2796F" w:rsidP="00E2796F">
      <w:pPr>
        <w:widowControl/>
        <w:numPr>
          <w:ilvl w:val="0"/>
          <w:numId w:val="1"/>
        </w:numPr>
        <w:shd w:val="clear" w:color="auto" w:fill="FFE599" w:themeFill="accent4" w:themeFillTint="66"/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b/>
          <w:color w:val="0070C0"/>
          <w:kern w:val="0"/>
          <w:sz w:val="3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Los delimitadores son asteriscos (*) que rodearán el número, se colocará uno a la derecha y otro a la izquierda de los últimos dígitos del número, también arriba de cada dígito que perteneciente a dicho número.</w:t>
      </w:r>
    </w:p>
    <w:p w:rsidR="00E2796F" w:rsidRPr="00E2796F" w:rsidRDefault="00E2796F" w:rsidP="00E2796F">
      <w:pPr>
        <w:widowControl/>
        <w:suppressAutoHyphens w:val="0"/>
        <w:autoSpaceDN/>
        <w:spacing w:after="160" w:line="259" w:lineRule="auto"/>
        <w:ind w:left="1440"/>
        <w:contextualSpacing/>
        <w:rPr>
          <w:rFonts w:ascii="Arial" w:eastAsiaTheme="minorHAnsi" w:hAnsi="Arial" w:cs="Arial"/>
          <w:b/>
          <w:color w:val="00B050"/>
          <w:kern w:val="0"/>
          <w:szCs w:val="28"/>
          <w:lang w:val="es-MX" w:eastAsia="en-US" w:bidi="ar-SA"/>
        </w:rPr>
      </w:pPr>
    </w:p>
    <w:p w:rsidR="00E2796F" w:rsidRPr="00E2796F" w:rsidRDefault="00E2796F" w:rsidP="00E2796F">
      <w:pPr>
        <w:widowControl/>
        <w:suppressAutoHyphens w:val="0"/>
        <w:autoSpaceDN/>
        <w:spacing w:after="160" w:line="259" w:lineRule="auto"/>
        <w:ind w:left="720"/>
        <w:rPr>
          <w:rFonts w:ascii="Arial" w:eastAsiaTheme="minorHAnsi" w:hAnsi="Arial" w:cs="Arial"/>
          <w:b/>
          <w:color w:val="FF0000"/>
          <w:kern w:val="0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b/>
          <w:color w:val="FF0000"/>
          <w:kern w:val="0"/>
          <w:szCs w:val="28"/>
          <w:lang w:val="es-MX" w:eastAsia="en-US" w:bidi="ar-SA"/>
        </w:rPr>
        <w:t>PASOS PARA LA REALIZACIÓN DE INCREMENTO EN UN NÚMERO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En  una cuadrícula se colocará no importando dónde dígito por dígito en una casilla cada uno y como anteriormente ya se explicó se hará una colocación de delimitadores, (*).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Se empezará a incrementar de una unidad al último dígito de la derecha y con los dígitos que se encuentran a la izquierda de éste se hará un copiado de los mismos.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noProof/>
          <w:kern w:val="0"/>
          <w:sz w:val="22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77A8F" wp14:editId="70D5A985">
                <wp:simplePos x="0" y="0"/>
                <wp:positionH relativeFrom="column">
                  <wp:posOffset>2679878</wp:posOffset>
                </wp:positionH>
                <wp:positionV relativeFrom="paragraph">
                  <wp:posOffset>645363</wp:posOffset>
                </wp:positionV>
                <wp:extent cx="2865120" cy="226771"/>
                <wp:effectExtent l="0" t="0" r="30480" b="20955"/>
                <wp:wrapNone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226771"/>
                        </a:xfrm>
                        <a:custGeom>
                          <a:avLst/>
                          <a:gdLst>
                            <a:gd name="connsiteX0" fmla="*/ 2766169 w 2865621"/>
                            <a:gd name="connsiteY0" fmla="*/ 12434 h 458673"/>
                            <a:gd name="connsiteX1" fmla="*/ 2546713 w 2865621"/>
                            <a:gd name="connsiteY1" fmla="*/ 458661 h 458673"/>
                            <a:gd name="connsiteX2" fmla="*/ 118067 w 2865621"/>
                            <a:gd name="connsiteY2" fmla="*/ 27064 h 458673"/>
                            <a:gd name="connsiteX3" fmla="*/ 359469 w 2865621"/>
                            <a:gd name="connsiteY3" fmla="*/ 41694 h 458673"/>
                            <a:gd name="connsiteX4" fmla="*/ 183904 w 2865621"/>
                            <a:gd name="connsiteY4" fmla="*/ 12434 h 458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65621" h="458673">
                              <a:moveTo>
                                <a:pt x="2766169" y="12434"/>
                              </a:moveTo>
                              <a:cubicBezTo>
                                <a:pt x="2877116" y="234328"/>
                                <a:pt x="2988063" y="456223"/>
                                <a:pt x="2546713" y="458661"/>
                              </a:cubicBezTo>
                              <a:cubicBezTo>
                                <a:pt x="2105363" y="461099"/>
                                <a:pt x="482608" y="96558"/>
                                <a:pt x="118067" y="27064"/>
                              </a:cubicBezTo>
                              <a:cubicBezTo>
                                <a:pt x="-246474" y="-42430"/>
                                <a:pt x="348496" y="44132"/>
                                <a:pt x="359469" y="41694"/>
                              </a:cubicBezTo>
                              <a:cubicBezTo>
                                <a:pt x="370442" y="39256"/>
                                <a:pt x="277173" y="25845"/>
                                <a:pt x="183904" y="12434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3DE5" id="Forma libre 7" o:spid="_x0000_s1026" style="position:absolute;margin-left:211pt;margin-top:50.8pt;width:225.6pt;height:17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65621,45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" path="m2766169,12434v110947,221894,221894,443789,-219456,446227c2105363,461099,482608,96558,118067,27064,-246474,-42430,348496,44132,359469,41694,370442,39256,277173,25845,183904,12434e" filled="f" strokecolor="#41719c" strokeweight="1pt">
                <v:stroke joinstyle="miter"/>
                <v:path arrowok="t" o:connecttype="custom" o:connectlocs="2765685,6147;2546268,226765;118046,13381;359406,20614;183872,6147" o:connectangles="0,0,0,0,0"/>
              </v:shape>
            </w:pict>
          </mc:Fallback>
        </mc:AlternateContent>
      </w: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La seriación que se sigue en el incremento es la siguiente:</w:t>
      </w:r>
    </w:p>
    <w:tbl>
      <w:tblPr>
        <w:tblStyle w:val="Tablaconcuadrcula"/>
        <w:tblpPr w:leftFromText="141" w:rightFromText="141" w:vertAnchor="text" w:horzAnchor="page" w:tblpX="4825" w:tblpY="222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E2796F" w:rsidRPr="00E2796F" w:rsidTr="00E2796F">
        <w:trPr>
          <w:trHeight w:val="395"/>
        </w:trPr>
        <w:tc>
          <w:tcPr>
            <w:tcW w:w="460" w:type="dxa"/>
            <w:shd w:val="clear" w:color="auto" w:fill="FFFF00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0</w:t>
            </w:r>
          </w:p>
        </w:tc>
        <w:tc>
          <w:tcPr>
            <w:tcW w:w="460" w:type="dxa"/>
            <w:shd w:val="clear" w:color="auto" w:fill="FFD966" w:themeFill="accent4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1</w:t>
            </w:r>
          </w:p>
        </w:tc>
        <w:tc>
          <w:tcPr>
            <w:tcW w:w="461" w:type="dxa"/>
            <w:shd w:val="clear" w:color="auto" w:fill="00B050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2</w:t>
            </w:r>
          </w:p>
        </w:tc>
        <w:tc>
          <w:tcPr>
            <w:tcW w:w="461" w:type="dxa"/>
            <w:shd w:val="clear" w:color="auto" w:fill="92D050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3</w:t>
            </w:r>
          </w:p>
        </w:tc>
        <w:tc>
          <w:tcPr>
            <w:tcW w:w="461" w:type="dxa"/>
            <w:shd w:val="clear" w:color="auto" w:fill="8EAADB" w:themeFill="accent5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4</w:t>
            </w:r>
          </w:p>
        </w:tc>
        <w:tc>
          <w:tcPr>
            <w:tcW w:w="461" w:type="dxa"/>
            <w:shd w:val="clear" w:color="auto" w:fill="9CC2E5" w:themeFill="accent1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5</w:t>
            </w:r>
          </w:p>
        </w:tc>
        <w:tc>
          <w:tcPr>
            <w:tcW w:w="461" w:type="dxa"/>
            <w:shd w:val="clear" w:color="auto" w:fill="F4B083" w:themeFill="accent2" w:themeFillTint="99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6</w:t>
            </w:r>
          </w:p>
        </w:tc>
        <w:tc>
          <w:tcPr>
            <w:tcW w:w="461" w:type="dxa"/>
            <w:shd w:val="clear" w:color="auto" w:fill="E890C9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7</w:t>
            </w:r>
          </w:p>
        </w:tc>
        <w:tc>
          <w:tcPr>
            <w:tcW w:w="461" w:type="dxa"/>
            <w:shd w:val="clear" w:color="auto" w:fill="93E5E3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8</w:t>
            </w:r>
          </w:p>
        </w:tc>
        <w:tc>
          <w:tcPr>
            <w:tcW w:w="461" w:type="dxa"/>
            <w:shd w:val="clear" w:color="auto" w:fill="FB3B3B"/>
          </w:tcPr>
          <w:p w:rsidR="00E2796F" w:rsidRPr="00E2796F" w:rsidRDefault="00E2796F" w:rsidP="00E2796F">
            <w:pPr>
              <w:widowControl/>
              <w:suppressAutoHyphens w:val="0"/>
              <w:autoSpaceDN/>
              <w:contextualSpacing/>
              <w:jc w:val="both"/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</w:pPr>
            <w:r w:rsidRPr="00E2796F">
              <w:rPr>
                <w:rFonts w:ascii="Arial" w:eastAsiaTheme="minorHAnsi" w:hAnsi="Arial" w:cs="Arial"/>
                <w:kern w:val="0"/>
                <w:sz w:val="22"/>
                <w:szCs w:val="28"/>
                <w:lang w:val="es-MX" w:eastAsia="en-US" w:bidi="ar-SA"/>
              </w:rPr>
              <w:t>9</w:t>
            </w:r>
          </w:p>
        </w:tc>
      </w:tr>
    </w:tbl>
    <w:p w:rsidR="00E2796F" w:rsidRDefault="00E2796F" w:rsidP="00E2796F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sz w:val="28"/>
          <w:szCs w:val="28"/>
          <w:lang w:val="es-MX" w:eastAsia="en-US" w:bidi="ar-SA"/>
        </w:rPr>
      </w:pPr>
    </w:p>
    <w:p w:rsidR="00E2796F" w:rsidRDefault="00E2796F" w:rsidP="00E2796F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sz w:val="28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noProof/>
          <w:kern w:val="0"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EFFAF" wp14:editId="6213C53F">
                <wp:simplePos x="0" y="0"/>
                <wp:positionH relativeFrom="column">
                  <wp:posOffset>2743454</wp:posOffset>
                </wp:positionH>
                <wp:positionV relativeFrom="paragraph">
                  <wp:posOffset>22606</wp:posOffset>
                </wp:positionV>
                <wp:extent cx="351690" cy="299085"/>
                <wp:effectExtent l="102235" t="0" r="0" b="74930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93491">
                          <a:off x="0" y="0"/>
                          <a:ext cx="351690" cy="299085"/>
                        </a:xfrm>
                        <a:prstGeom prst="triangle">
                          <a:avLst>
                            <a:gd name="adj" fmla="val 4861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6DE4" id="Triángulo isósceles 8" o:spid="_x0000_s1026" type="#_x0000_t5" style="position:absolute;margin-left:3in;margin-top:1.8pt;width:27.7pt;height:23.55pt;rotation:381582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" adj="10500" fillcolor="#5b9bd5" strokecolor="#41719c" strokeweight="1pt"/>
            </w:pict>
          </mc:Fallback>
        </mc:AlternateContent>
      </w:r>
    </w:p>
    <w:p w:rsidR="00E2796F" w:rsidRPr="00E2796F" w:rsidRDefault="00E2796F" w:rsidP="00E2796F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sz w:val="28"/>
          <w:szCs w:val="28"/>
          <w:lang w:val="es-MX" w:eastAsia="en-US" w:bidi="ar-SA"/>
        </w:rPr>
      </w:pPr>
    </w:p>
    <w:tbl>
      <w:tblPr>
        <w:tblStyle w:val="Tablaconcuadrcula"/>
        <w:tblpPr w:leftFromText="141" w:rightFromText="141" w:vertAnchor="text" w:horzAnchor="margin" w:tblpY="340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687"/>
      </w:tblGrid>
      <w:tr w:rsidR="00E2796F" w:rsidRPr="00E2796F" w:rsidTr="00E2796F">
        <w:trPr>
          <w:trHeight w:val="300"/>
        </w:trPr>
        <w:tc>
          <w:tcPr>
            <w:tcW w:w="3687" w:type="dxa"/>
            <w:shd w:val="clear" w:color="auto" w:fill="FFFF00"/>
          </w:tcPr>
          <w:p w:rsidR="00E2796F" w:rsidRPr="00E2796F" w:rsidRDefault="00E2796F" w:rsidP="00E2796F">
            <w:pPr>
              <w:widowControl/>
              <w:suppressAutoHyphens w:val="0"/>
              <w:autoSpaceDN/>
              <w:jc w:val="center"/>
              <w:rPr>
                <w:rFonts w:ascii="Arial" w:eastAsiaTheme="minorHAnsi" w:hAnsi="Arial" w:cs="Arial"/>
                <w:b/>
                <w:kern w:val="0"/>
                <w:sz w:val="28"/>
                <w:szCs w:val="28"/>
                <w:lang w:val="es-MX" w:eastAsia="en-US" w:bidi="ar-SA"/>
              </w:rPr>
            </w:pPr>
            <w:bookmarkStart w:id="0" w:name="_GoBack"/>
            <w:bookmarkEnd w:id="0"/>
            <w:r w:rsidRPr="00E2796F">
              <w:rPr>
                <w:rFonts w:ascii="Arial" w:eastAsiaTheme="minorHAnsi" w:hAnsi="Arial" w:cs="Arial"/>
                <w:b/>
                <w:color w:val="141544"/>
                <w:kern w:val="0"/>
                <w:sz w:val="28"/>
                <w:szCs w:val="28"/>
                <w:lang w:val="es-MX" w:eastAsia="en-US" w:bidi="ar-SA"/>
              </w:rPr>
              <w:t>RESULTADO</w:t>
            </w:r>
          </w:p>
        </w:tc>
      </w:tr>
    </w:tbl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 xml:space="preserve">Funciona tal como un ciclo, es decir, 1, 2, 3, 4, 5, 7, 8,9 y 0, por lo que se vuelve a repetir en ése orden, en el ejemplo de la cuadrícula se resaltó con </w:t>
      </w:r>
      <w:r w:rsidRPr="00E2796F">
        <w:rPr>
          <w:rFonts w:ascii="Arial" w:eastAsiaTheme="minorHAnsi" w:hAnsi="Arial" w:cs="Arial"/>
          <w:kern w:val="0"/>
          <w:sz w:val="22"/>
          <w:szCs w:val="28"/>
          <w:shd w:val="clear" w:color="auto" w:fill="E890C9"/>
          <w:lang w:val="es-MX" w:eastAsia="en-US" w:bidi="ar-SA"/>
        </w:rPr>
        <w:t xml:space="preserve">lila  </w:t>
      </w: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que sí es repetitivo el ciclo.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Entonces si se tiene un 9 lo seguirá un cero y al siguiente dígito a su izquierda se le incrementará una unidad (para todos los casos así).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Para otro número diferente a 9 sólo se le incrementará una unidad, a los siguientes dígitos a su izquierda sólo se le aplicará un copiado, es decir, sólo se copiarán los dígitos siguientes.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Los siguientes pasos sólo son repetición de los anteriores ya mencionados.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Se va a incrementar tanto como indique un decrementador x.</w:t>
      </w:r>
    </w:p>
    <w:p w:rsidR="00E2796F" w:rsidRPr="00E2796F" w:rsidRDefault="00E2796F" w:rsidP="00E2796F">
      <w:pPr>
        <w:widowControl/>
        <w:numPr>
          <w:ilvl w:val="0"/>
          <w:numId w:val="2"/>
        </w:numPr>
        <w:suppressAutoHyphens w:val="0"/>
        <w:autoSpaceDN/>
        <w:spacing w:after="160" w:line="259" w:lineRule="auto"/>
        <w:contextualSpacing/>
        <w:jc w:val="both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  <w:r w:rsidRPr="00E2796F"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  <w:t>En el incrementador se verá reflejado el resultado de una suma x.</w:t>
      </w:r>
    </w:p>
    <w:p w:rsidR="00E2796F" w:rsidRPr="00E2796F" w:rsidRDefault="00E2796F" w:rsidP="00E2796F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sz w:val="22"/>
          <w:szCs w:val="28"/>
          <w:lang w:val="es-MX" w:eastAsia="en-US" w:bidi="ar-SA"/>
        </w:rPr>
      </w:pPr>
    </w:p>
    <w:p w:rsidR="00E2796F" w:rsidRPr="00E2796F" w:rsidRDefault="00E2796F" w:rsidP="00E2796F">
      <w:pPr>
        <w:ind w:left="-993"/>
        <w:jc w:val="center"/>
        <w:rPr>
          <w:lang w:val="es-MX"/>
        </w:rPr>
      </w:pPr>
    </w:p>
    <w:sectPr w:rsidR="00E2796F" w:rsidRPr="00E2796F" w:rsidSect="00E2796F">
      <w:pgSz w:w="12240" w:h="15840"/>
      <w:pgMar w:top="720" w:right="720" w:bottom="720" w:left="720" w:header="708" w:footer="708" w:gutter="0"/>
      <w:pgBorders w:offsetFrom="page">
        <w:top w:val="threeDEmboss" w:sz="24" w:space="24" w:color="FF0000"/>
        <w:left w:val="threeDEmboss" w:sz="24" w:space="24" w:color="FF0000"/>
        <w:bottom w:val="threeDEngrave" w:sz="24" w:space="24" w:color="FF0000"/>
        <w:right w:val="threeDEngrav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1BDA"/>
    <w:multiLevelType w:val="hybridMultilevel"/>
    <w:tmpl w:val="6C904766"/>
    <w:lvl w:ilvl="0" w:tplc="5AB8C12C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DF05DC"/>
    <w:multiLevelType w:val="hybridMultilevel"/>
    <w:tmpl w:val="B1AC9A48"/>
    <w:lvl w:ilvl="0" w:tplc="CC5C70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6F"/>
    <w:rsid w:val="004B4787"/>
    <w:rsid w:val="005D50C9"/>
    <w:rsid w:val="00E2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  <w15:chartTrackingRefBased/>
  <w15:docId w15:val="{41EA3299-331C-49A9-9DF7-F4710A0C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6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2796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2796F"/>
    <w:pPr>
      <w:suppressLineNumbers/>
    </w:pPr>
  </w:style>
  <w:style w:type="paragraph" w:customStyle="1" w:styleId="Cambria">
    <w:name w:val="Cambria"/>
    <w:basedOn w:val="TableContents"/>
    <w:rsid w:val="00E2796F"/>
  </w:style>
  <w:style w:type="table" w:styleId="Tablaconcuadrcula">
    <w:name w:val="Table Grid"/>
    <w:basedOn w:val="Tablanormal"/>
    <w:uiPriority w:val="39"/>
    <w:rsid w:val="00E2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1780</Characters>
  <Application>Microsoft Office Word</Application>
  <DocSecurity>0</DocSecurity>
  <Lines>14</Lines>
  <Paragraphs>4</Paragraphs>
  <ScaleCrop>false</ScaleCrop>
  <Company>Hewlett-Packard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Méndez</dc:creator>
  <cp:keywords/>
  <dc:description/>
  <cp:lastModifiedBy>Valeria Méndez</cp:lastModifiedBy>
  <cp:revision>1</cp:revision>
  <dcterms:created xsi:type="dcterms:W3CDTF">2017-09-08T18:03:00Z</dcterms:created>
  <dcterms:modified xsi:type="dcterms:W3CDTF">2017-09-08T18:10:00Z</dcterms:modified>
</cp:coreProperties>
</file>