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https://github.com/espressif/idf-installer/releases/download/espressif-ide-2.8.0-esp-idf-4.4.4/espressif-ide-setup-2.8.0-with-esp-idf-4.4.4.exe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https://code.visualstudio.com/docs/cpp/config-mingw</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tl w:val="0"/>
        </w:rPr>
        <w:t xml:space="preserve">You can download the latest installer from the MSYS2 page or use this</w:t>
      </w:r>
      <w:hyperlink r:id="rId8">
        <w:r w:rsidDel="00000000" w:rsidR="00000000" w:rsidRPr="00000000">
          <w:rPr>
            <w:rtl w:val="0"/>
          </w:rPr>
          <w:t xml:space="preserve"> </w:t>
        </w:r>
      </w:hyperlink>
      <w:hyperlink r:id="rId9">
        <w:r w:rsidDel="00000000" w:rsidR="00000000" w:rsidRPr="00000000">
          <w:rPr>
            <w:b w:val="1"/>
            <w:color w:val="1155cc"/>
            <w:u w:val="single"/>
            <w:rtl w:val="0"/>
          </w:rPr>
          <w:t xml:space="preserve">direct link to the installer</w:t>
        </w:r>
      </w:hyperlink>
      <w:r w:rsidDel="00000000" w:rsidR="00000000" w:rsidRPr="00000000">
        <w:rPr>
          <w:rtl w:val="0"/>
        </w:rPr>
        <w:t xml:space="preserve">.</w:t>
        <w:br w:type="textWrapping"/>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tl w:val="0"/>
        </w:rPr>
        <w:t xml:space="preserve">Run the installer and follow the steps of the installation wizard. Note that MSYS2 requires 64 bit Windows 8.1 or newer.</w:t>
        <w:br w:type="textWrapping"/>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rtl w:val="0"/>
        </w:rPr>
        <w:t xml:space="preserve">In the wizard, choose your desired Installation Folder. Record this directory for later. In most cases, the recommended directory is acceptable. The same applies when you get to setting the start menu shortcuts step. When complete, ensure the </w:t>
      </w:r>
      <w:r w:rsidDel="00000000" w:rsidR="00000000" w:rsidRPr="00000000">
        <w:rPr>
          <w:b w:val="1"/>
          <w:rtl w:val="0"/>
        </w:rPr>
        <w:t xml:space="preserve">Run MSYS2 now</w:t>
      </w:r>
      <w:r w:rsidDel="00000000" w:rsidR="00000000" w:rsidRPr="00000000">
        <w:rPr>
          <w:rtl w:val="0"/>
        </w:rPr>
        <w:t xml:space="preserve"> box is checked and select </w:t>
      </w:r>
      <w:r w:rsidDel="00000000" w:rsidR="00000000" w:rsidRPr="00000000">
        <w:rPr>
          <w:b w:val="1"/>
          <w:rtl w:val="0"/>
        </w:rPr>
        <w:t xml:space="preserve">Finish</w:t>
      </w:r>
      <w:r w:rsidDel="00000000" w:rsidR="00000000" w:rsidRPr="00000000">
        <w:rPr>
          <w:rtl w:val="0"/>
        </w:rPr>
        <w:t xml:space="preserve">. This will open a MSYS2 terminal window for you.</w:t>
        <w:br w:type="textWrapping"/>
      </w:r>
    </w:p>
    <w:p w:rsidR="00000000" w:rsidDel="00000000" w:rsidP="00000000" w:rsidRDefault="00000000" w:rsidRPr="00000000" w14:paraId="00000009">
      <w:pPr>
        <w:numPr>
          <w:ilvl w:val="0"/>
          <w:numId w:val="1"/>
        </w:numPr>
        <w:spacing w:after="240" w:lineRule="auto"/>
        <w:ind w:left="720" w:hanging="360"/>
      </w:pPr>
      <w:r w:rsidDel="00000000" w:rsidR="00000000" w:rsidRPr="00000000">
        <w:rPr>
          <w:rtl w:val="0"/>
        </w:rPr>
        <w:t xml:space="preserve">In this terminal, install the MinGW-w64 toolchain by running the following command:</w:t>
      </w:r>
    </w:p>
    <w:p w:rsidR="00000000" w:rsidDel="00000000" w:rsidP="00000000" w:rsidRDefault="00000000" w:rsidRPr="00000000" w14:paraId="0000000A">
      <w:pPr>
        <w:ind w:left="720" w:firstLine="0"/>
        <w:rPr>
          <w:color w:val="0000ff"/>
        </w:rPr>
      </w:pPr>
      <w:r w:rsidDel="00000000" w:rsidR="00000000" w:rsidRPr="00000000">
        <w:rPr>
          <w:color w:val="0000ff"/>
          <w:rtl w:val="0"/>
        </w:rPr>
        <w:t xml:space="preserve">pacman -S --needed base-devel mingw-w64-ucrt-x86_64-toolchain</w:t>
      </w:r>
    </w:p>
    <w:p w:rsidR="00000000" w:rsidDel="00000000" w:rsidP="00000000" w:rsidRDefault="00000000" w:rsidRPr="00000000" w14:paraId="0000000B">
      <w:pPr>
        <w:ind w:left="720" w:firstLine="0"/>
        <w:rPr>
          <w:color w:val="ff0000"/>
        </w:rPr>
      </w:pPr>
      <w:r w:rsidDel="00000000" w:rsidR="00000000" w:rsidRPr="00000000">
        <w:rPr>
          <w:rtl w:val="0"/>
        </w:rPr>
      </w:r>
    </w:p>
    <w:p w:rsidR="00000000" w:rsidDel="00000000" w:rsidP="00000000" w:rsidRDefault="00000000" w:rsidRPr="00000000" w14:paraId="0000000C">
      <w:pPr>
        <w:spacing w:after="240" w:lineRule="auto"/>
        <w:ind w:left="0" w:firstLine="0"/>
        <w:rPr/>
      </w:pPr>
      <w:r w:rsidDel="00000000" w:rsidR="00000000" w:rsidRPr="00000000">
        <w:rPr>
          <w:rtl w:val="0"/>
        </w:rPr>
        <w:t xml:space="preserve">5. Accept the default number of packages in the </w:t>
      </w:r>
      <w:r w:rsidDel="00000000" w:rsidR="00000000" w:rsidRPr="00000000">
        <w:rPr>
          <w:rFonts w:ascii="Roboto Mono" w:cs="Roboto Mono" w:eastAsia="Roboto Mono" w:hAnsi="Roboto Mono"/>
          <w:color w:val="188038"/>
          <w:rtl w:val="0"/>
        </w:rPr>
        <w:t xml:space="preserve">toolchain</w:t>
      </w:r>
      <w:r w:rsidDel="00000000" w:rsidR="00000000" w:rsidRPr="00000000">
        <w:rPr>
          <w:rtl w:val="0"/>
        </w:rPr>
        <w:t xml:space="preserve"> group by pressing Enter.</w:t>
      </w:r>
    </w:p>
    <w:p w:rsidR="00000000" w:rsidDel="00000000" w:rsidP="00000000" w:rsidRDefault="00000000" w:rsidRPr="00000000" w14:paraId="0000000D">
      <w:pPr>
        <w:spacing w:after="240" w:lineRule="auto"/>
        <w:ind w:left="0" w:firstLine="0"/>
        <w:rPr/>
      </w:pPr>
      <w:r w:rsidDel="00000000" w:rsidR="00000000" w:rsidRPr="00000000">
        <w:rPr/>
        <w:drawing>
          <wp:inline distB="114300" distT="114300" distL="114300" distR="114300">
            <wp:extent cx="6981825" cy="23336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818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3"/>
        </w:numPr>
        <w:spacing w:after="0" w:afterAutospacing="0" w:lineRule="auto"/>
        <w:ind w:left="720" w:hanging="360"/>
      </w:pPr>
      <w:r w:rsidDel="00000000" w:rsidR="00000000" w:rsidRPr="00000000">
        <w:rPr>
          <w:rtl w:val="0"/>
        </w:rPr>
        <w:t xml:space="preserve">Enter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when prompted whether to proceed with the installation.</w:t>
        <w:br w:type="textWrapping"/>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rtl w:val="0"/>
        </w:rPr>
        <w:t xml:space="preserve">Add the path of your MinGW-w64 </w:t>
      </w:r>
      <w:r w:rsidDel="00000000" w:rsidR="00000000" w:rsidRPr="00000000">
        <w:rPr>
          <w:rFonts w:ascii="Roboto Mono" w:cs="Roboto Mono" w:eastAsia="Roboto Mono" w:hAnsi="Roboto Mono"/>
          <w:color w:val="188038"/>
          <w:rtl w:val="0"/>
        </w:rPr>
        <w:t xml:space="preserve">bin</w:t>
      </w:r>
      <w:r w:rsidDel="00000000" w:rsidR="00000000" w:rsidRPr="00000000">
        <w:rPr>
          <w:rtl w:val="0"/>
        </w:rPr>
        <w:t xml:space="preserve"> folder to the Windows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environment variable by using the following steps:</w:t>
        <w:br w:type="textWrapping"/>
      </w:r>
    </w:p>
    <w:p w:rsidR="00000000" w:rsidDel="00000000" w:rsidP="00000000" w:rsidRDefault="00000000" w:rsidRPr="00000000" w14:paraId="00000010">
      <w:pPr>
        <w:numPr>
          <w:ilvl w:val="1"/>
          <w:numId w:val="3"/>
        </w:numPr>
        <w:spacing w:after="0" w:afterAutospacing="0" w:lineRule="auto"/>
        <w:ind w:left="1440" w:hanging="360"/>
      </w:pPr>
      <w:r w:rsidDel="00000000" w:rsidR="00000000" w:rsidRPr="00000000">
        <w:rPr>
          <w:rtl w:val="0"/>
        </w:rPr>
        <w:t xml:space="preserve">In the Windows search bar, type </w:t>
      </w:r>
      <w:r w:rsidDel="00000000" w:rsidR="00000000" w:rsidRPr="00000000">
        <w:rPr>
          <w:b w:val="1"/>
          <w:rtl w:val="0"/>
        </w:rPr>
        <w:t xml:space="preserve">Settings</w:t>
      </w:r>
      <w:r w:rsidDel="00000000" w:rsidR="00000000" w:rsidRPr="00000000">
        <w:rPr>
          <w:rtl w:val="0"/>
        </w:rPr>
        <w:t xml:space="preserve"> to open your Windows Settings.</w:t>
      </w:r>
    </w:p>
    <w:p w:rsidR="00000000" w:rsidDel="00000000" w:rsidP="00000000" w:rsidRDefault="00000000" w:rsidRPr="00000000" w14:paraId="00000011">
      <w:pPr>
        <w:numPr>
          <w:ilvl w:val="1"/>
          <w:numId w:val="3"/>
        </w:numPr>
        <w:spacing w:after="0" w:afterAutospacing="0" w:lineRule="auto"/>
        <w:ind w:left="1440" w:hanging="360"/>
      </w:pPr>
      <w:r w:rsidDel="00000000" w:rsidR="00000000" w:rsidRPr="00000000">
        <w:rPr>
          <w:rtl w:val="0"/>
        </w:rPr>
        <w:t xml:space="preserve">Search for </w:t>
      </w:r>
      <w:r w:rsidDel="00000000" w:rsidR="00000000" w:rsidRPr="00000000">
        <w:rPr>
          <w:b w:val="1"/>
          <w:rtl w:val="0"/>
        </w:rPr>
        <w:t xml:space="preserve">Edit environment variables for your account</w:t>
      </w:r>
      <w:r w:rsidDel="00000000" w:rsidR="00000000" w:rsidRPr="00000000">
        <w:rPr>
          <w:rtl w:val="0"/>
        </w:rPr>
        <w:t xml:space="preserve">.</w:t>
      </w:r>
    </w:p>
    <w:p w:rsidR="00000000" w:rsidDel="00000000" w:rsidP="00000000" w:rsidRDefault="00000000" w:rsidRPr="00000000" w14:paraId="00000012">
      <w:pPr>
        <w:numPr>
          <w:ilvl w:val="1"/>
          <w:numId w:val="3"/>
        </w:numPr>
        <w:spacing w:after="0" w:afterAutospacing="0" w:lineRule="auto"/>
        <w:ind w:left="1440" w:hanging="360"/>
      </w:pPr>
      <w:r w:rsidDel="00000000" w:rsidR="00000000" w:rsidRPr="00000000">
        <w:rPr>
          <w:rtl w:val="0"/>
        </w:rPr>
        <w:t xml:space="preserve">In your </w:t>
      </w:r>
      <w:r w:rsidDel="00000000" w:rsidR="00000000" w:rsidRPr="00000000">
        <w:rPr>
          <w:b w:val="1"/>
          <w:rtl w:val="0"/>
        </w:rPr>
        <w:t xml:space="preserve">User variables</w:t>
      </w:r>
      <w:r w:rsidDel="00000000" w:rsidR="00000000" w:rsidRPr="00000000">
        <w:rPr>
          <w:rtl w:val="0"/>
        </w:rPr>
        <w:t xml:space="preserve">, select the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variable and then select </w:t>
      </w:r>
      <w:r w:rsidDel="00000000" w:rsidR="00000000" w:rsidRPr="00000000">
        <w:rPr>
          <w:b w:val="1"/>
          <w:rtl w:val="0"/>
        </w:rPr>
        <w:t xml:space="preserve">Edit</w:t>
      </w:r>
      <w:r w:rsidDel="00000000" w:rsidR="00000000" w:rsidRPr="00000000">
        <w:rPr>
          <w:rtl w:val="0"/>
        </w:rPr>
        <w:t xml:space="preserve">.</w:t>
      </w:r>
    </w:p>
    <w:p w:rsidR="00000000" w:rsidDel="00000000" w:rsidP="00000000" w:rsidRDefault="00000000" w:rsidRPr="00000000" w14:paraId="00000013">
      <w:pPr>
        <w:numPr>
          <w:ilvl w:val="1"/>
          <w:numId w:val="3"/>
        </w:numPr>
        <w:spacing w:after="0" w:afterAutospacing="0" w:lineRule="auto"/>
        <w:ind w:left="1440" w:hanging="360"/>
      </w:pPr>
      <w:r w:rsidDel="00000000" w:rsidR="00000000" w:rsidRPr="00000000">
        <w:rPr>
          <w:rtl w:val="0"/>
        </w:rPr>
        <w:t xml:space="preserve">Select </w:t>
      </w:r>
      <w:r w:rsidDel="00000000" w:rsidR="00000000" w:rsidRPr="00000000">
        <w:rPr>
          <w:b w:val="1"/>
          <w:rtl w:val="0"/>
        </w:rPr>
        <w:t xml:space="preserve">New</w:t>
      </w:r>
      <w:r w:rsidDel="00000000" w:rsidR="00000000" w:rsidRPr="00000000">
        <w:rPr>
          <w:rtl w:val="0"/>
        </w:rPr>
        <w:t xml:space="preserve"> and add the MinGW-w64 destination folder you recorded during the installation process to the list. If you used the default settings above, then this will be the path: </w:t>
      </w:r>
      <w:r w:rsidDel="00000000" w:rsidR="00000000" w:rsidRPr="00000000">
        <w:rPr>
          <w:rFonts w:ascii="Roboto Mono" w:cs="Roboto Mono" w:eastAsia="Roboto Mono" w:hAnsi="Roboto Mono"/>
          <w:color w:val="188038"/>
          <w:rtl w:val="0"/>
        </w:rPr>
        <w:t xml:space="preserve">C:\msys64\ucrt64\bin</w:t>
      </w:r>
      <w:r w:rsidDel="00000000" w:rsidR="00000000" w:rsidRPr="00000000">
        <w:rPr>
          <w:rtl w:val="0"/>
        </w:rPr>
        <w:t xml:space="preserve">.</w:t>
      </w:r>
    </w:p>
    <w:p w:rsidR="00000000" w:rsidDel="00000000" w:rsidP="00000000" w:rsidRDefault="00000000" w:rsidRPr="00000000" w14:paraId="00000014">
      <w:pPr>
        <w:numPr>
          <w:ilvl w:val="1"/>
          <w:numId w:val="3"/>
        </w:numPr>
        <w:spacing w:after="240" w:lineRule="auto"/>
        <w:ind w:left="1440" w:hanging="360"/>
      </w:pPr>
      <w:r w:rsidDel="00000000" w:rsidR="00000000" w:rsidRPr="00000000">
        <w:rPr>
          <w:rtl w:val="0"/>
        </w:rPr>
        <w:t xml:space="preserve">Select </w:t>
      </w:r>
      <w:r w:rsidDel="00000000" w:rsidR="00000000" w:rsidRPr="00000000">
        <w:rPr>
          <w:b w:val="1"/>
          <w:rtl w:val="0"/>
        </w:rPr>
        <w:t xml:space="preserve">OK</w:t>
      </w:r>
      <w:r w:rsidDel="00000000" w:rsidR="00000000" w:rsidRPr="00000000">
        <w:rPr>
          <w:rtl w:val="0"/>
        </w:rPr>
        <w:t xml:space="preserve">, and then select </w:t>
      </w:r>
      <w:r w:rsidDel="00000000" w:rsidR="00000000" w:rsidRPr="00000000">
        <w:rPr>
          <w:b w:val="1"/>
          <w:rtl w:val="0"/>
        </w:rPr>
        <w:t xml:space="preserve">OK</w:t>
      </w:r>
      <w:r w:rsidDel="00000000" w:rsidR="00000000" w:rsidRPr="00000000">
        <w:rPr>
          <w:rtl w:val="0"/>
        </w:rPr>
        <w:t xml:space="preserve"> again in the </w:t>
      </w:r>
      <w:r w:rsidDel="00000000" w:rsidR="00000000" w:rsidRPr="00000000">
        <w:rPr>
          <w:b w:val="1"/>
          <w:rtl w:val="0"/>
        </w:rPr>
        <w:t xml:space="preserve">Environment Variables</w:t>
      </w:r>
      <w:r w:rsidDel="00000000" w:rsidR="00000000" w:rsidRPr="00000000">
        <w:rPr>
          <w:rtl w:val="0"/>
        </w:rPr>
        <w:t xml:space="preserve"> window to update the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environment variable. You have to reopen any console windows for the updated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environment variable to be available.</w:t>
      </w:r>
    </w:p>
    <w:p w:rsidR="00000000" w:rsidDel="00000000" w:rsidP="00000000" w:rsidRDefault="00000000" w:rsidRPr="00000000" w14:paraId="00000015">
      <w:pPr>
        <w:pStyle w:val="Heading3"/>
        <w:keepNext w:val="0"/>
        <w:keepLines w:val="0"/>
        <w:spacing w:before="280" w:lineRule="auto"/>
        <w:rPr>
          <w:b w:val="1"/>
          <w:color w:val="1155cc"/>
          <w:sz w:val="26"/>
          <w:szCs w:val="26"/>
          <w:u w:val="single"/>
        </w:rPr>
      </w:pPr>
      <w:bookmarkStart w:colFirst="0" w:colLast="0" w:name="_ta9tt6kd8j1b" w:id="0"/>
      <w:bookmarkEnd w:id="0"/>
      <w:hyperlink r:id="rId11">
        <w:r w:rsidDel="00000000" w:rsidR="00000000" w:rsidRPr="00000000">
          <w:rPr>
            <w:b w:val="1"/>
            <w:color w:val="1155cc"/>
            <w:sz w:val="26"/>
            <w:szCs w:val="26"/>
            <w:u w:val="single"/>
            <w:rtl w:val="0"/>
          </w:rPr>
          <w:t xml:space="preserve">Check your MinGW installation</w:t>
        </w:r>
      </w:hyperlink>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To check that your MinGW-w64 tools are correctly installed and available, open a </w:t>
      </w:r>
      <w:r w:rsidDel="00000000" w:rsidR="00000000" w:rsidRPr="00000000">
        <w:rPr>
          <w:b w:val="1"/>
          <w:rtl w:val="0"/>
        </w:rPr>
        <w:t xml:space="preserve">new</w:t>
      </w:r>
      <w:r w:rsidDel="00000000" w:rsidR="00000000" w:rsidRPr="00000000">
        <w:rPr>
          <w:rtl w:val="0"/>
        </w:rPr>
        <w:t xml:space="preserve"> Command Prompt and type:</w:t>
      </w:r>
    </w:p>
    <w:p w:rsidR="00000000" w:rsidDel="00000000" w:rsidP="00000000" w:rsidRDefault="00000000" w:rsidRPr="00000000" w14:paraId="00000017">
      <w:pPr>
        <w:spacing w:after="240" w:lineRule="auto"/>
        <w:rPr>
          <w:color w:val="0000ff"/>
        </w:rPr>
      </w:pPr>
      <w:r w:rsidDel="00000000" w:rsidR="00000000" w:rsidRPr="00000000">
        <w:rPr>
          <w:color w:val="0000ff"/>
          <w:rtl w:val="0"/>
        </w:rPr>
        <w:t xml:space="preserve">gcc --version</w:t>
      </w:r>
    </w:p>
    <w:p w:rsidR="00000000" w:rsidDel="00000000" w:rsidP="00000000" w:rsidRDefault="00000000" w:rsidRPr="00000000" w14:paraId="00000018">
      <w:pPr>
        <w:spacing w:after="240" w:lineRule="auto"/>
        <w:rPr>
          <w:color w:val="0000ff"/>
        </w:rPr>
      </w:pPr>
      <w:r w:rsidDel="00000000" w:rsidR="00000000" w:rsidRPr="00000000">
        <w:rPr>
          <w:color w:val="0000ff"/>
          <w:rtl w:val="0"/>
        </w:rPr>
        <w:t xml:space="preserve">g++ --version</w:t>
      </w:r>
    </w:p>
    <w:p w:rsidR="00000000" w:rsidDel="00000000" w:rsidP="00000000" w:rsidRDefault="00000000" w:rsidRPr="00000000" w14:paraId="00000019">
      <w:pPr>
        <w:spacing w:after="240" w:lineRule="auto"/>
        <w:rPr>
          <w:color w:val="0000ff"/>
        </w:rPr>
      </w:pPr>
      <w:r w:rsidDel="00000000" w:rsidR="00000000" w:rsidRPr="00000000">
        <w:rPr>
          <w:color w:val="0000ff"/>
          <w:rtl w:val="0"/>
        </w:rPr>
        <w:t xml:space="preserve">gdb --version</w:t>
      </w:r>
    </w:p>
    <w:p w:rsidR="00000000" w:rsidDel="00000000" w:rsidP="00000000" w:rsidRDefault="00000000" w:rsidRPr="00000000" w14:paraId="0000001A">
      <w:pPr>
        <w:spacing w:after="240" w:lineRule="auto"/>
        <w:rPr/>
      </w:pPr>
      <w:r w:rsidDel="00000000" w:rsidR="00000000" w:rsidRPr="00000000">
        <w:rPr>
          <w:rtl w:val="0"/>
        </w:rPr>
        <w:t xml:space="preserve">You should see output that states which versions of GCC, g++ and GDB you have installed. If this is not the case:</w:t>
      </w:r>
    </w:p>
    <w:p w:rsidR="00000000" w:rsidDel="00000000" w:rsidP="00000000" w:rsidRDefault="00000000" w:rsidRPr="00000000" w14:paraId="0000001B">
      <w:pPr>
        <w:numPr>
          <w:ilvl w:val="0"/>
          <w:numId w:val="2"/>
        </w:numPr>
        <w:spacing w:after="0" w:afterAutospacing="0" w:before="240" w:lineRule="auto"/>
        <w:ind w:left="720" w:hanging="360"/>
        <w:rPr/>
      </w:pPr>
      <w:r w:rsidDel="00000000" w:rsidR="00000000" w:rsidRPr="00000000">
        <w:rPr>
          <w:rtl w:val="0"/>
        </w:rPr>
        <w:t xml:space="preserve">Make sure your PATH variable entry matches the MinGW-w64 binary location where the toolchain was installed. If the compilers do not exist at that PATH entry, make sure you followed the previous instructions.</w:t>
      </w:r>
    </w:p>
    <w:p w:rsidR="00000000" w:rsidDel="00000000" w:rsidP="00000000" w:rsidRDefault="00000000" w:rsidRPr="00000000" w14:paraId="0000001C">
      <w:pPr>
        <w:numPr>
          <w:ilvl w:val="0"/>
          <w:numId w:val="2"/>
        </w:numPr>
        <w:spacing w:after="0" w:afterAutospacing="0" w:before="0" w:beforeAutospacing="0" w:lineRule="auto"/>
        <w:ind w:left="720" w:hanging="360"/>
        <w:rPr/>
      </w:pPr>
      <w:r w:rsidDel="00000000" w:rsidR="00000000" w:rsidRPr="00000000">
        <w:rPr>
          <w:rtl w:val="0"/>
        </w:rPr>
        <w:t xml:space="preserve">If </w:t>
      </w:r>
      <w:r w:rsidDel="00000000" w:rsidR="00000000" w:rsidRPr="00000000">
        <w:rPr>
          <w:rFonts w:ascii="Roboto Mono" w:cs="Roboto Mono" w:eastAsia="Roboto Mono" w:hAnsi="Roboto Mono"/>
          <w:rtl w:val="0"/>
        </w:rPr>
        <w:t xml:space="preserve">gcc</w:t>
      </w:r>
      <w:r w:rsidDel="00000000" w:rsidR="00000000" w:rsidRPr="00000000">
        <w:rPr>
          <w:rtl w:val="0"/>
        </w:rPr>
        <w:t xml:space="preserve"> has the correct output but not </w:t>
      </w:r>
      <w:r w:rsidDel="00000000" w:rsidR="00000000" w:rsidRPr="00000000">
        <w:rPr>
          <w:rFonts w:ascii="Roboto Mono" w:cs="Roboto Mono" w:eastAsia="Roboto Mono" w:hAnsi="Roboto Mono"/>
          <w:rtl w:val="0"/>
        </w:rPr>
        <w:t xml:space="preserve">gdb</w:t>
      </w:r>
      <w:r w:rsidDel="00000000" w:rsidR="00000000" w:rsidRPr="00000000">
        <w:rPr>
          <w:rtl w:val="0"/>
        </w:rPr>
        <w:t xml:space="preserve">, then you need to install the packages you are missing from the MinGW-w64 toolset.</w:t>
      </w:r>
    </w:p>
    <w:p w:rsidR="00000000" w:rsidDel="00000000" w:rsidP="00000000" w:rsidRDefault="00000000" w:rsidRPr="00000000" w14:paraId="0000001D">
      <w:pPr>
        <w:numPr>
          <w:ilvl w:val="1"/>
          <w:numId w:val="2"/>
        </w:numPr>
        <w:spacing w:after="240" w:before="0" w:beforeAutospacing="0" w:lineRule="auto"/>
        <w:ind w:left="1440" w:hanging="360"/>
        <w:rPr/>
      </w:pPr>
      <w:r w:rsidDel="00000000" w:rsidR="00000000" w:rsidRPr="00000000">
        <w:rPr>
          <w:rtl w:val="0"/>
        </w:rPr>
        <w:t xml:space="preserve">If on compilation you are getting the "The value of miDebuggerPath is invalid." message, one cause can be you are missing the </w:t>
      </w:r>
      <w:r w:rsidDel="00000000" w:rsidR="00000000" w:rsidRPr="00000000">
        <w:rPr>
          <w:rFonts w:ascii="Roboto Mono" w:cs="Roboto Mono" w:eastAsia="Roboto Mono" w:hAnsi="Roboto Mono"/>
          <w:rtl w:val="0"/>
        </w:rPr>
        <w:t xml:space="preserve">mingw-w64-gdb</w:t>
      </w:r>
      <w:r w:rsidDel="00000000" w:rsidR="00000000" w:rsidRPr="00000000">
        <w:rPr>
          <w:rtl w:val="0"/>
        </w:rPr>
        <w:t xml:space="preserve"> package</w:t>
      </w:r>
    </w:p>
    <w:p w:rsidR="00000000" w:rsidDel="00000000" w:rsidP="00000000" w:rsidRDefault="00000000" w:rsidRPr="00000000" w14:paraId="0000001E">
      <w:pPr>
        <w:spacing w:after="240" w:lineRule="auto"/>
        <w:rPr/>
      </w:pPr>
      <w:r w:rsidDel="00000000" w:rsidR="00000000" w:rsidRPr="00000000">
        <w:rPr>
          <w:rtl w:val="0"/>
        </w:rPr>
      </w:r>
    </w:p>
    <w:p w:rsidR="00000000" w:rsidDel="00000000" w:rsidP="00000000" w:rsidRDefault="00000000" w:rsidRPr="00000000" w14:paraId="0000001F">
      <w:pPr>
        <w:spacing w:after="240" w:lineRule="auto"/>
        <w:rPr/>
      </w:pPr>
      <w:r w:rsidDel="00000000" w:rsidR="00000000" w:rsidRPr="00000000">
        <w:rPr>
          <w:rtl w:val="0"/>
        </w:rPr>
      </w:r>
    </w:p>
    <w:p w:rsidR="00000000" w:rsidDel="00000000" w:rsidP="00000000" w:rsidRDefault="00000000" w:rsidRPr="00000000" w14:paraId="00000020">
      <w:pPr>
        <w:spacing w:after="240" w:lineRule="auto"/>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de.visualstudio.com/docs/cpp/config-mingw#_check-your-mingw-installation" TargetMode="External"/><Relationship Id="rId10" Type="http://schemas.openxmlformats.org/officeDocument/2006/relationships/image" Target="media/image1.png"/><Relationship Id="rId9" Type="http://schemas.openxmlformats.org/officeDocument/2006/relationships/hyperlink" Target="https://github.com/msys2/msys2-installer/releases/download/2024-12-08/msys2-x86_64-20241208.exe" TargetMode="External"/><Relationship Id="rId5" Type="http://schemas.openxmlformats.org/officeDocument/2006/relationships/styles" Target="styles.xml"/><Relationship Id="rId6" Type="http://schemas.openxmlformats.org/officeDocument/2006/relationships/hyperlink" Target="https://github.com/espressif/idf-installer/releases/download/espressif-ide-2.8.0-esp-idf-4.4.4/espressif-ide-setup-2.8.0-with-esp-idf-4.4.4.exe" TargetMode="External"/><Relationship Id="rId7" Type="http://schemas.openxmlformats.org/officeDocument/2006/relationships/hyperlink" Target="https://code.visualstudio.com/docs/cpp/config-mingw" TargetMode="External"/><Relationship Id="rId8" Type="http://schemas.openxmlformats.org/officeDocument/2006/relationships/hyperlink" Target="https://github.com/msys2/msys2-installer/releases/download/2024-12-08/msys2-x86_64-20241208.ex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