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tbl>
      <w:tblPr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9360"/>
      </w:tblGrid>
      <w:tr>
        <w:trPr/>
        <w:tc>
          <w:tcPr>
            <w:cnfStyle w:val="000000000000"/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Искам да създам армия от интелигентни марули ще да ги засадя в дворовете на </w:t>
            </w:r>
            <w:r>
              <w:rPr>
                <w:b/>
                <w:lang w:val="en-US"/>
              </w:rPr>
              <w:t xml:space="preserve">нищо неподозиращите, хорица. В късните часове на нощта, верните ми </w:t>
            </w:r>
            <w:r>
              <w:rPr>
                <w:b/>
                <w:lang w:val="en-US"/>
              </w:rPr>
              <w:t xml:space="preserve">служители ще напуснат пръстта и ще отвлекат своите стопани, отнасяйки ги в </w:t>
            </w:r>
            <w:r>
              <w:rPr>
                <w:b/>
                <w:lang w:val="en-US"/>
              </w:rPr>
              <w:t>дълбините на земята.</w:t>
            </w:r>
          </w:p>
        </w:tc>
      </w:tr>
    </w:tbl>
    <w:p/>
    <w:p/>
    <w:p/>
    <w:tbl>
      <w:tblPr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9360"/>
      </w:tblGrid>
      <w:tr>
        <w:trPr/>
        <w:tc>
          <w:tcPr>
            <w:cnfStyle w:val="000000000000"/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numPr>
                <w:ilvl w:val="0"/>
                <w:numId w:val="1"/>
              </w:numPr>
              <w:rPr>
                <w:b/>
                <w:lang w:val="en-US"/>
              </w:rPr>
            </w:pPr>
            <w:r>
              <w:rPr>
                <w:b/>
                <w:lang w:val="bg-BG"/>
              </w:rPr>
              <w:t>1. Как ще бъде създадена армията от интелигентни марули?</w:t>
            </w:r>
          </w:p>
        </w:tc>
      </w:tr>
      <w:tr>
        <w:trPr/>
        <w:tc>
          <w:tcPr>
            <w:cnfStyle w:val="000000000000"/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pacing w:after="0" w:line="240" w:lineRule="auto"/>
              <w:rPr>
                <w:lang w:val="en-US"/>
              </w:rPr>
            </w:pPr>
            <w:r>
              <w:rPr>
                <w:lang w:val="bg-BG"/>
              </w:rPr>
              <w:t xml:space="preserve">Можете да създадете армията от интелигентни марули чрез </w:t>
            </w:r>
            <w:r>
              <w:rPr>
                <w:b/>
                <w:bCs/>
                <w:lang w:val="bg-BG"/>
              </w:rPr>
              <w:t>генно инженерство</w:t>
            </w:r>
            <w:r>
              <w:rPr>
                <w:lang w:val="bg-BG"/>
              </w:rPr>
              <w:t xml:space="preserve"> като се използва специален апарат, който въздейства на </w:t>
            </w:r>
            <w:r>
              <w:rPr>
                <w:b/>
                <w:bCs/>
                <w:lang w:val="bg-BG"/>
              </w:rPr>
              <w:t>ефирната матри</w:t>
            </w:r>
            <w:r>
              <w:rPr>
                <w:b/>
                <w:bCs/>
                <w:lang w:val="bg-BG"/>
              </w:rPr>
              <w:t>ц</w:t>
            </w:r>
            <w:r>
              <w:rPr>
                <w:b/>
                <w:bCs/>
                <w:lang w:val="bg-BG"/>
              </w:rPr>
              <w:t>а</w:t>
            </w:r>
            <w:r>
              <w:rPr>
                <w:lang w:val="bg-BG"/>
              </w:rPr>
              <w:t xml:space="preserve"> и с помощта на определени звуци и емоции се създават </w:t>
            </w:r>
            <w:r>
              <w:rPr>
                <w:b/>
                <w:bCs/>
                <w:lang w:val="bg-BG"/>
              </w:rPr>
              <w:t>високоинтелигентни хибрид</w:t>
            </w:r>
            <w:r>
              <w:rPr>
                <w:b/>
                <w:bCs/>
                <w:lang w:val="bg-BG"/>
              </w:rPr>
              <w:t>и</w:t>
            </w:r>
            <w:r>
              <w:rPr>
                <w:lang w:val="bg-BG"/>
              </w:rPr>
              <w:t xml:space="preserve"> между марули, неуморими роби-щангисти и най-интелигентните хора и животни на Вселената.</w:t>
            </w:r>
          </w:p>
        </w:tc>
      </w:tr>
    </w:tbl>
    <w:p/>
    <w:tbl>
      <w:tblPr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9360"/>
      </w:tblGrid>
      <w:tr>
        <w:trPr/>
        <w:tc>
          <w:tcPr>
            <w:cnfStyle w:val="000000000000"/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bg-BG"/>
              </w:rPr>
              <w:t xml:space="preserve">2. Как хората ще се съгласят марулите да бъдат </w:t>
            </w:r>
            <w:r>
              <w:rPr>
                <w:b/>
                <w:lang w:val="bg-BG"/>
              </w:rPr>
              <w:t>засети</w:t>
            </w:r>
            <w:r>
              <w:rPr>
                <w:b/>
                <w:lang w:val="bg-BG"/>
              </w:rPr>
              <w:t xml:space="preserve"> в дворовете им?</w:t>
            </w:r>
          </w:p>
        </w:tc>
      </w:tr>
      <w:tr>
        <w:trPr/>
        <w:tc>
          <w:tcPr>
            <w:cnfStyle w:val="000000000000"/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pacing w:after="0" w:line="240" w:lineRule="auto"/>
              <w:rPr>
                <w:lang w:val="en-US"/>
              </w:rPr>
            </w:pPr>
            <w:r>
              <w:rPr>
                <w:lang w:val="bg-BG"/>
              </w:rPr>
              <w:t xml:space="preserve">Това може да се осъществи лесно, благодарение на покачващите се цени на хранителните стоки и на пестицидите, които се използват за отглеждането им. </w:t>
            </w:r>
            <w:r>
              <w:rPr>
                <w:lang w:val="bg-BG"/>
              </w:rPr>
              <w:br w:type="textWrapping"/>
            </w:r>
            <w:r>
              <w:rPr>
                <w:lang w:val="bg-BG"/>
              </w:rPr>
              <w:t xml:space="preserve">Марулите </w:t>
            </w:r>
            <w:r>
              <w:rPr>
                <w:lang w:val="bg-BG"/>
              </w:rPr>
              <w:t>могат да</w:t>
            </w:r>
            <w:r>
              <w:rPr>
                <w:lang w:val="bg-BG"/>
              </w:rPr>
              <w:t xml:space="preserve"> бъдат </w:t>
            </w:r>
            <w:r>
              <w:rPr>
                <w:b/>
                <w:bCs/>
                <w:lang w:val="bg-BG"/>
              </w:rPr>
              <w:t>предоставени на всички безплатно</w:t>
            </w:r>
            <w:r>
              <w:rPr>
                <w:lang w:val="bg-BG"/>
              </w:rPr>
              <w:t xml:space="preserve"> като </w:t>
            </w:r>
            <w:r>
              <w:rPr>
                <w:lang w:val="bg-BG"/>
              </w:rPr>
              <w:t>има  възможност да бъдат засети от вербувани за злата кауза работници или от самите собственици. На тези, които нямат дворове на разположение, предлагам марулите да бъдат предоставени в саксии готови за отглеждане.</w:t>
            </w:r>
            <w:r>
              <w:rPr>
                <w:lang w:val="bg-BG"/>
              </w:rPr>
              <w:br w:type="textWrapping"/>
            </w:r>
            <w:r>
              <w:rPr>
                <w:lang w:val="bg-BG"/>
              </w:rPr>
              <w:t xml:space="preserve">За да не се усъмнят хората, според мен трябва да се проведе </w:t>
            </w:r>
            <w:r>
              <w:rPr>
                <w:b/>
                <w:bCs/>
                <w:lang w:val="bg-BG"/>
              </w:rPr>
              <w:t>кампания</w:t>
            </w:r>
            <w:r>
              <w:rPr>
                <w:lang w:val="bg-BG"/>
              </w:rPr>
              <w:t xml:space="preserve">, която да ги убеждава, че идеята зад засаждането на зеленчуците е да се поощри </w:t>
            </w:r>
            <w:r>
              <w:rPr>
                <w:lang w:val="bg-BG"/>
              </w:rPr>
              <w:t xml:space="preserve">храненето с </w:t>
            </w:r>
            <w:r>
              <w:rPr>
                <w:lang w:val="bg-BG"/>
              </w:rPr>
              <w:t xml:space="preserve">по-здравословни био продукти. </w:t>
            </w:r>
          </w:p>
        </w:tc>
      </w:tr>
    </w:tbl>
    <w:p/>
    <w:tbl>
      <w:tblPr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9360"/>
      </w:tblGrid>
      <w:tr>
        <w:trPr/>
        <w:tc>
          <w:tcPr>
            <w:cnfStyle w:val="000000000000"/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bg-BG"/>
              </w:rPr>
              <w:t>3. Как ще бъдат отвлечени хората?</w:t>
            </w:r>
          </w:p>
        </w:tc>
      </w:tr>
      <w:tr>
        <w:trPr/>
        <w:tc>
          <w:tcPr>
            <w:cnfStyle w:val="000000000000"/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pacing w:after="0" w:line="240" w:lineRule="auto"/>
              <w:rPr>
                <w:lang w:val="en-US"/>
              </w:rPr>
            </w:pPr>
            <w:r>
              <w:rPr>
                <w:lang w:val="bg-BG"/>
              </w:rPr>
              <w:t xml:space="preserve">Предлагам след като излязат от пръстта марулите да се </w:t>
            </w:r>
            <w:r>
              <w:rPr>
                <w:b/>
                <w:bCs/>
                <w:lang w:val="bg-BG"/>
              </w:rPr>
              <w:t>телепортират</w:t>
            </w:r>
            <w:r>
              <w:rPr>
                <w:lang w:val="bg-BG"/>
              </w:rPr>
              <w:t xml:space="preserve"> в домовете на стопаните, при което с помощта на свръхестествените си способности да </w:t>
            </w:r>
            <w:r>
              <w:rPr>
                <w:b/>
                <w:bCs/>
                <w:lang w:val="bg-BG"/>
              </w:rPr>
              <w:t>хипнотизират</w:t>
            </w:r>
            <w:r>
              <w:rPr>
                <w:lang w:val="bg-BG"/>
              </w:rPr>
              <w:t xml:space="preserve"> хората да преминат заедно през </w:t>
            </w:r>
            <w:r>
              <w:rPr>
                <w:b/>
                <w:bCs/>
                <w:lang w:val="bg-BG"/>
              </w:rPr>
              <w:t>високотехнологични портали</w:t>
            </w:r>
            <w:r>
              <w:rPr>
                <w:lang w:val="bg-BG"/>
              </w:rPr>
              <w:t>, благодарение на които да се озоват в дълбините на земята.</w:t>
            </w:r>
          </w:p>
        </w:tc>
      </w:tr>
    </w:tbl>
    <w:p/>
    <w:tbl>
      <w:tblPr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9360"/>
      </w:tblGrid>
      <w:tr>
        <w:trPr/>
        <w:tc>
          <w:tcPr>
            <w:cnfStyle w:val="000000000000"/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bg-BG"/>
              </w:rPr>
              <w:t>4. Какво ще се случи с хората под земята?</w:t>
            </w:r>
          </w:p>
        </w:tc>
      </w:tr>
      <w:tr>
        <w:trPr/>
        <w:tc>
          <w:tcPr>
            <w:cnfStyle w:val="000000000000"/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pacing w:after="0" w:line="240" w:lineRule="auto"/>
              <w:rPr>
                <w:lang w:val="en-US"/>
              </w:rPr>
            </w:pPr>
            <w:r>
              <w:rPr>
                <w:lang w:val="bg-BG"/>
              </w:rPr>
              <w:t xml:space="preserve">Предложението ми по този въпрос е след като бъдат отвлечени и телепортирани под земята, хората да се озовават в </w:t>
            </w:r>
            <w:r>
              <w:rPr>
                <w:b/>
                <w:bCs/>
                <w:lang w:val="bg-BG"/>
              </w:rPr>
              <w:t>секретни бази</w:t>
            </w:r>
            <w:r>
              <w:rPr>
                <w:lang w:val="bg-BG"/>
              </w:rPr>
              <w:t xml:space="preserve">, в които </w:t>
            </w:r>
            <w:r>
              <w:rPr>
                <w:b/>
                <w:bCs/>
                <w:lang w:val="bg-BG"/>
              </w:rPr>
              <w:t>чрез криокамери да бъдат препрограмирани</w:t>
            </w:r>
            <w:r>
              <w:rPr>
                <w:lang w:val="bg-BG"/>
              </w:rPr>
              <w:t xml:space="preserve">. </w:t>
            </w:r>
          </w:p>
        </w:tc>
      </w:tr>
    </w:tbl>
    <w:p/>
    <w:tbl>
      <w:tblPr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9360"/>
      </w:tblGrid>
      <w:tr>
        <w:trPr/>
        <w:tc>
          <w:tcPr>
            <w:cnfStyle w:val="000000000000"/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bg-BG"/>
              </w:rPr>
              <w:t>5. Как ще се случи самото завладяване на света?</w:t>
            </w:r>
          </w:p>
        </w:tc>
      </w:tr>
      <w:tr>
        <w:trPr/>
        <w:tc>
          <w:tcPr>
            <w:cnfStyle w:val="000000000000"/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pacing w:after="0" w:line="240" w:lineRule="auto"/>
              <w:rPr>
                <w:lang w:val="en-US"/>
              </w:rPr>
            </w:pPr>
            <w:r>
              <w:rPr>
                <w:lang w:val="bg-BG"/>
              </w:rPr>
              <w:t>След като бъдат препрограмирани всички отвлечени хора или поне 60% от населението на света, предлагам да бъдат</w:t>
            </w:r>
            <w:r>
              <w:rPr>
                <w:b/>
                <w:bCs/>
                <w:lang w:val="bg-BG"/>
              </w:rPr>
              <w:t xml:space="preserve"> върнати горе, където да служат на злия Ви гени</w:t>
            </w:r>
            <w:r>
              <w:rPr>
                <w:b/>
                <w:bCs/>
                <w:lang w:val="bg-BG"/>
              </w:rPr>
              <w:t>й</w:t>
            </w:r>
            <w:r>
              <w:rPr>
                <w:lang w:val="bg-BG"/>
              </w:rPr>
              <w:t>. По този начин земята ще бъде в ръцете Ви.</w:t>
            </w:r>
            <w:r>
              <w:rPr>
                <w:lang w:val="bg-BG"/>
              </w:rPr>
              <w:br w:type="textWrapping"/>
            </w:r>
            <w:r>
              <w:rPr>
                <w:lang w:val="bg-BG"/>
              </w:rPr>
              <w:t xml:space="preserve">Ако има останали хора, които не са препрограмирани, те ще бъдат </w:t>
            </w:r>
            <w:r>
              <w:rPr>
                <w:b/>
                <w:bCs/>
                <w:lang w:val="bg-BG"/>
              </w:rPr>
              <w:t>заличени или поробени</w:t>
            </w:r>
            <w:r>
              <w:rPr>
                <w:lang w:val="bg-BG"/>
              </w:rPr>
              <w:t xml:space="preserve"> от марулите или от зомбираните хора. Марулите биха могли да се грижат всички да спазват заповедите и новия зъл ред.</w:t>
            </w:r>
          </w:p>
        </w:tc>
      </w:tr>
    </w:tbl>
    <w:p/>
    <w:p/>
    <w:p/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72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144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16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288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360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432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04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57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39"/>
    <w:rsid w:val="00002F39"/>
    <w:rsid w:val="006E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540C"/>
  <w15:chartTrackingRefBased/>
  <w15:docId w15:val="{D099394C-868A-4490-A70F-10AFB3232C0A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  <w:rPr>
      <w:rFonts w:ascii="Calibri" w:cs="Calibri" w:eastAsia="Calibri" w:hAnsi="Calibri"/>
      <w:lang w:val="bg-BG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Mihail Petrov</dc:creator>
  <cp:lastModifiedBy>Iliyana</cp:lastModifiedBy>
</cp:coreProperties>
</file>