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7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наясно съм с всички пречки, които Ви съпътсвтат. За ваша радост и удобство съм съставил план за действие. Той е композиран от специални e-mail-и изпратени към компании, които се занимават със специфични услуги, в точни часове през деня, с цел най-добър ефект. Какво точно ще направят тези компании за нас ако приемат:</w:t>
              <w:br/>
              <w:t xml:space="preserve">- премахването на Си Дзинпин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изграждането на Вашето добро име и лице в света на медиите, унищожаване на социалният статус на всички "лоши" хора и разкриването на техните истински намерения пред обществото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получаване на пари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Целта на този план е да нямаме пречки повреме на операцията, да Ви изградим добър image пред младото общество и ако имаме някакъв проблем с пари, да сме спокойни, че и те са взети под внимание.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Аз ще се занимавам с изпращането и менажирането на тези e-mail-и, от Вас единствено и само моля да продължавате в същия дух и да не се притеснявате.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Весела Коледа,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Вашият софтуерен инженер.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17:38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17:31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17:46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18:12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17.10.2021 / 18:02</w:t>
            </w:r>
          </w:p>
        </w:tc>
      </w:tr>
      <w:tr>
        <w:trPr>
          <w:trHeight w:val="420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19.10.2021 / 16:01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