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40"/>
          <w:szCs w:val="40"/>
          <w:lang w:val="bg-BG"/>
        </w:rPr>
        <w:t>Плик</w:t>
      </w:r>
      <w:r>
        <w:rPr>
          <w:rFonts w:eastAsia="Calibri" w:cs="Calibri" w:ascii="Calibri" w:hAnsi="Calibri"/>
          <w:sz w:val="40"/>
          <w:szCs w:val="40"/>
        </w:rPr>
        <w:t xml:space="preserve"> 1 - Включва покупко продажба на територия</w:t>
      </w:r>
    </w:p>
    <w:tbl>
      <w:tblPr>
        <w:tblStyle w:val="Table3"/>
        <w:tblW w:w="93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1"/>
      </w:tblGrid>
      <w:tr>
        <w:trPr>
          <w:trHeight w:val="43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Търсене на офис</w:t>
            </w:r>
          </w:p>
        </w:tc>
      </w:tr>
      <w:tr>
        <w:trPr>
          <w:trHeight w:val="70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Търсене на офис под наем за 12 месечен период, където ще се събират и използват работните ресурси: компютри, интернет, документи. Работниците ще бъдат интервюирани и наети в този офис.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7 000 лв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5 дена</w:t>
            </w:r>
            <w:bookmarkStart w:id="0" w:name="docs-internal-guid-c7a47ba8-7fff-ac7e-8d"/>
            <w:bookmarkEnd w:id="0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(1 януари - 5 януари)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47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Noto Sans Symbols" w:cs="Noto Sans Symbols" w:ascii="Calibri" w:hAnsi="Calibri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брой – работник</w:t>
            </w:r>
          </w:p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Noto Sans Symbols" w:cs="Noto Sans Symbols" w:ascii="Calibri" w:hAnsi="Calibri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брой – офис</w:t>
            </w:r>
          </w:p>
        </w:tc>
      </w:tr>
    </w:tbl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Table4"/>
        <w:tblW w:w="93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1"/>
      </w:tblGrid>
      <w:tr>
        <w:trPr>
          <w:trHeight w:val="40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Закупуване на работни ресурси</w:t>
            </w:r>
          </w:p>
        </w:tc>
      </w:tr>
      <w:tr>
        <w:trPr>
          <w:trHeight w:val="420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Закупуване на работни компютри и автомобили за транспорт на работниците, осигуряване на интернет.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32 360 лв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10 дена</w:t>
            </w:r>
            <w:bookmarkStart w:id="1" w:name="docs-internal-guid-383eddeb-7fff-dbc6-7d"/>
            <w:bookmarkEnd w:id="1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(6 януари - 15 януари)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47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1 брой – работник</w:t>
            </w:r>
          </w:p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– компютър</w:t>
            </w:r>
          </w:p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- автомобил</w:t>
            </w:r>
          </w:p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1 брой – интернет за година</w:t>
            </w:r>
          </w:p>
        </w:tc>
      </w:tr>
    </w:tbl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  <w:r>
        <w:br w:type="page"/>
      </w:r>
    </w:p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Table5"/>
        <w:tblW w:w="93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1"/>
      </w:tblGrid>
      <w:tr>
        <w:trPr>
          <w:trHeight w:val="52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Публикуване на обяви за работа</w:t>
            </w:r>
          </w:p>
        </w:tc>
      </w:tr>
      <w:tr>
        <w:trPr>
          <w:trHeight w:val="450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Създаване и публикуване на обяви за работа за наемане на работници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400 лв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 дена</w:t>
            </w:r>
            <w:bookmarkStart w:id="2" w:name="docs-internal-guid-c8d67342-7fff-ff45-b4"/>
            <w:bookmarkEnd w:id="2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(16 януари - 17 януари)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47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Noto Sans Symbols" w:cs="Noto Sans Symbols" w:ascii="Calibri" w:hAnsi="Calibri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брой – работник</w:t>
            </w:r>
          </w:p>
        </w:tc>
      </w:tr>
    </w:tbl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Table6"/>
        <w:tblW w:w="93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1"/>
      </w:tblGrid>
      <w:tr>
        <w:trPr>
          <w:trHeight w:val="44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Интервюиране и наемане на персонал</w:t>
            </w:r>
          </w:p>
        </w:tc>
      </w:tr>
      <w:tr>
        <w:trPr>
          <w:trHeight w:val="40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Интервюиране и наемане на работници, които ще изпълняват следващите задачи в плана.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4000 лв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 дена</w:t>
            </w:r>
            <w:bookmarkStart w:id="3" w:name="docs-internal-guid-afd53947-7fff-2484-9a"/>
            <w:bookmarkEnd w:id="3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(18 януари - 6 февруари)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47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Noto Sans Symbols" w:cs="Noto Sans Symbols" w:ascii="Calibri" w:hAnsi="Calibri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брой – работник</w:t>
            </w:r>
          </w:p>
        </w:tc>
      </w:tr>
    </w:tbl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Table7"/>
        <w:tblW w:w="93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1"/>
      </w:tblGrid>
      <w:tr>
        <w:trPr>
          <w:trHeight w:val="508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Намиране на евтини плодотворни земи на луната</w:t>
            </w:r>
          </w:p>
        </w:tc>
      </w:tr>
      <w:tr>
        <w:trPr>
          <w:trHeight w:val="70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Проучване на пазара и избиране на земи на луната, които са евтини и плодотворни, земи подходящи за отглеждане на зеленчуци.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20 000 лв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30 дена</w:t>
            </w:r>
            <w:bookmarkStart w:id="4" w:name="docs-internal-guid-368f7788-7fff-492a-ce"/>
            <w:bookmarkEnd w:id="4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(7 февруари - 8 март)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68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>•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– компютър</w:t>
            </w:r>
          </w:p>
          <w:p>
            <w:pPr>
              <w:pStyle w:val="Normal1"/>
              <w:widowControl w:val="false"/>
              <w:spacing w:lineRule="auto" w:line="240" w:before="23" w:after="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– работник</w:t>
            </w:r>
          </w:p>
        </w:tc>
      </w:tr>
    </w:tbl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  <w:r>
        <w:br w:type="page"/>
      </w:r>
    </w:p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360"/>
      </w:tblGrid>
      <w:tr>
        <w:trPr>
          <w:trHeight w:val="40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Водене на преговори за покупката на избраните земи със собствениците</w:t>
            </w:r>
          </w:p>
        </w:tc>
      </w:tr>
      <w:tr>
        <w:trPr>
          <w:trHeight w:val="1017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Намиране и контакт със собствениците на избраните земи и водене на преговори за покупката на избраните земи. Включва опити за намаляване на цената и достигане до споразумение за покупката.</w:t>
            </w:r>
          </w:p>
        </w:tc>
      </w:tr>
      <w:tr>
        <w:trPr>
          <w:trHeight w:val="489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10 000 лв</w:t>
            </w:r>
          </w:p>
        </w:tc>
      </w:tr>
      <w:tr>
        <w:trPr>
          <w:trHeight w:val="487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 дена</w:t>
            </w:r>
            <w:bookmarkStart w:id="5" w:name="docs-internal-guid-631a7fbd-7fff-6646-0e"/>
            <w:bookmarkEnd w:id="5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(9 март - 28 март)</w:t>
            </w:r>
          </w:p>
        </w:tc>
      </w:tr>
      <w:tr>
        <w:trPr>
          <w:trHeight w:val="487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427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- работник</w:t>
            </w:r>
          </w:p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- автомобил</w:t>
            </w:r>
          </w:p>
        </w:tc>
      </w:tr>
    </w:tbl>
    <w:p>
      <w:pPr>
        <w:pStyle w:val="Normal1"/>
        <w:widowControl w:val="false"/>
        <w:spacing w:lineRule="auto" w:line="242"/>
        <w:ind w:right="363" w:hanging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Table9"/>
        <w:tblW w:w="936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1"/>
      </w:tblGrid>
      <w:tr>
        <w:trPr>
          <w:trHeight w:val="49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Normal1"/>
              <w:widowControl w:val="false"/>
              <w:spacing w:lineRule="auto" w:line="240"/>
              <w:ind w:left="119" w:hanging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Закупуване на земите и оправяне на документите</w:t>
            </w:r>
          </w:p>
        </w:tc>
      </w:tr>
      <w:tr>
        <w:trPr>
          <w:trHeight w:val="465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2"/>
              <w:ind w:left="110" w:right="363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Закупуване на земите, получаване на документи и сортиране на документите.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Бюджет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100 005 000 лв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 xml:space="preserve">Време за справяне с работата 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en-US"/>
              </w:rPr>
              <w:t>(</w:t>
            </w: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  <w:lang w:val="bg-BG"/>
              </w:rPr>
              <w:t>от - до)</w:t>
            </w:r>
          </w:p>
        </w:tc>
      </w:tr>
      <w:tr>
        <w:trPr>
          <w:trHeight w:val="489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29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10 дена</w:t>
            </w:r>
            <w:bookmarkStart w:id="6" w:name="docs-internal-guid-52102d26-7fff-a75d-56"/>
            <w:bookmarkEnd w:id="6"/>
            <w:r>
              <w:rPr>
                <w:rFonts w:ascii="Calibri" w:hAnsi="Calibri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(29 март - 7 април)</w:t>
            </w:r>
          </w:p>
        </w:tc>
      </w:tr>
      <w:tr>
        <w:trPr>
          <w:trHeight w:val="487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EECE1" w:val="clear"/>
          </w:tcPr>
          <w:p>
            <w:pPr>
              <w:pStyle w:val="Normal1"/>
              <w:widowControl w:val="false"/>
              <w:spacing w:lineRule="auto" w:line="240"/>
              <w:ind w:left="128" w:hanging="0"/>
              <w:rPr>
                <w:rFonts w:ascii="Calibri" w:hAnsi="Calibri" w:eastAsia="Calibri" w:cs="Calibri"/>
                <w:sz w:val="22"/>
                <w:szCs w:val="22"/>
                <w:shd w:fill="EEECE1" w:val="clear"/>
              </w:rPr>
            </w:pPr>
            <w:r>
              <w:rPr>
                <w:rFonts w:eastAsia="Calibri" w:cs="Calibri" w:ascii="Calibri" w:hAnsi="Calibri"/>
                <w:sz w:val="22"/>
                <w:szCs w:val="22"/>
                <w:shd w:fill="EEECE1" w:val="clear"/>
              </w:rPr>
              <w:t>Ресурси</w:t>
            </w:r>
          </w:p>
        </w:tc>
      </w:tr>
      <w:tr>
        <w:trPr>
          <w:trHeight w:val="682" w:hRule="atLeast"/>
        </w:trPr>
        <w:tc>
          <w:tcPr>
            <w:tcW w:w="9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- работник</w:t>
            </w:r>
          </w:p>
          <w:p>
            <w:pPr>
              <w:pStyle w:val="Normal1"/>
              <w:widowControl w:val="false"/>
              <w:spacing w:lineRule="auto" w:line="240" w:before="23" w:after="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Noto Sans Symbols" w:cs="Noto Sans Symbols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5 броя - автомобил</w:t>
            </w:r>
          </w:p>
          <w:p>
            <w:pPr>
              <w:pStyle w:val="Normal1"/>
              <w:widowControl w:val="false"/>
              <w:spacing w:lineRule="auto" w:line="240" w:before="23" w:after="0"/>
              <w:ind w:left="481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•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100 броя - земи</w:t>
            </w:r>
          </w:p>
        </w:tc>
      </w:tr>
    </w:tbl>
    <w:p>
      <w:pPr>
        <w:pStyle w:val="Normal1"/>
        <w:widowControl w:val="fals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bg-BG" w:eastAsia="zh-CN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3</Pages>
  <Words>380</Words>
  <Characters>1716</Characters>
  <CharactersWithSpaces>2041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2021-11-22T23:09:39Z</dcterms:created>
  <dc:creator/>
  <dc:description/>
  <dc:language>bg-BG</dc:language>
  <cp:lastModifiedBy/>
  <dcterms:modified xsi:type="dcterms:W3CDTF">2021-11-22T23:30:31Z</dcterms:modified>
  <cp:revision>1</cp:revision>
  <dc:subject/>
  <dc:title/>
</cp:coreProperties>
</file>