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6DBE" w14:textId="77777777" w:rsidR="0031000F" w:rsidRPr="00592AAB" w:rsidRDefault="00000000">
      <w:pPr>
        <w:pStyle w:val="Ttulo1"/>
        <w:rPr>
          <w:lang w:val="pt-PT"/>
        </w:rPr>
      </w:pPr>
      <w:r w:rsidRPr="00592AAB">
        <w:rPr>
          <w:lang w:val="pt-PT"/>
        </w:rPr>
        <w:t>Lista de Exercícios – Estruturas Sequenciais e Condicionais</w:t>
      </w:r>
    </w:p>
    <w:p w14:paraId="055FF1A3" w14:textId="77777777" w:rsidR="0031000F" w:rsidRPr="00592AAB" w:rsidRDefault="00000000">
      <w:pPr>
        <w:pStyle w:val="Ttulo2"/>
        <w:rPr>
          <w:lang w:val="pt-PT"/>
        </w:rPr>
      </w:pPr>
      <w:r w:rsidRPr="00592AAB">
        <w:rPr>
          <w:lang w:val="pt-PT"/>
        </w:rPr>
        <w:t>Parte I – Estrutura Sequencial</w:t>
      </w:r>
    </w:p>
    <w:p w14:paraId="4CC5A500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1. Soma de dois números: Ler dois números e mostrar a soma.</w:t>
      </w:r>
    </w:p>
    <w:p w14:paraId="5557BFF9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2. Média de três valores: Ler três notas e calcular a média.</w:t>
      </w:r>
    </w:p>
    <w:p w14:paraId="226C9E88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3. Conversão de temperatura: Ler temperatura em °C e converter para °F.</w:t>
      </w:r>
    </w:p>
    <w:p w14:paraId="3C0A9089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 xml:space="preserve">4. Área do círculo: Ler o raio e calcular a área (A = </w:t>
      </w:r>
      <w:r>
        <w:t>π</w:t>
      </w:r>
      <w:r w:rsidRPr="00592AAB">
        <w:rPr>
          <w:lang w:val="pt-PT"/>
        </w:rPr>
        <w:t>r²).</w:t>
      </w:r>
    </w:p>
    <w:p w14:paraId="7C57BC65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5. Salário final: Ler salário base e gratificação e mostrar salário final.</w:t>
      </w:r>
    </w:p>
    <w:p w14:paraId="4CE36CB8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6. Conversão de horas: Converter um valor em horas para minutos e segundos.</w:t>
      </w:r>
    </w:p>
    <w:p w14:paraId="4BCEBCC3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7. Preço final do produto: Ler preço e desconto e calcular preço final.</w:t>
      </w:r>
    </w:p>
    <w:p w14:paraId="552C7096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8. Calculadora simples: Ler dois números e mostrar soma, subtração, multiplicação e divisão.</w:t>
      </w:r>
    </w:p>
    <w:p w14:paraId="24E80BFA" w14:textId="77777777" w:rsidR="0031000F" w:rsidRPr="00592AAB" w:rsidRDefault="00000000">
      <w:pPr>
        <w:pStyle w:val="Ttulo2"/>
        <w:rPr>
          <w:lang w:val="pt-PT"/>
        </w:rPr>
      </w:pPr>
      <w:r w:rsidRPr="00592AAB">
        <w:rPr>
          <w:lang w:val="pt-PT"/>
        </w:rPr>
        <w:t>Parte II – Estrutura Condicional</w:t>
      </w:r>
    </w:p>
    <w:p w14:paraId="7520355B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1. Número positivo, negativo ou zero.</w:t>
      </w:r>
    </w:p>
    <w:p w14:paraId="6FABE575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2. Maior de dois números.</w:t>
      </w:r>
    </w:p>
    <w:p w14:paraId="308EAE05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3. Par ou Ímpar.</w:t>
      </w:r>
    </w:p>
    <w:p w14:paraId="6CB6BAAC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4. Aprovado ou Reprovado (nota &gt;= 10).</w:t>
      </w:r>
    </w:p>
    <w:p w14:paraId="392455EA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5. Faixa etária: criança, adolescente, adulto ou idoso.</w:t>
      </w:r>
    </w:p>
    <w:p w14:paraId="4200CE8B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 xml:space="preserve">6. Calculadora com operador (+, -, *, /) usando </w:t>
      </w:r>
      <w:proofErr w:type="spellStart"/>
      <w:r w:rsidRPr="00592AAB">
        <w:rPr>
          <w:lang w:val="pt-PT"/>
        </w:rPr>
        <w:t>switch</w:t>
      </w:r>
      <w:proofErr w:type="spellEnd"/>
      <w:r w:rsidRPr="00592AAB">
        <w:rPr>
          <w:lang w:val="pt-PT"/>
        </w:rPr>
        <w:t>.</w:t>
      </w:r>
    </w:p>
    <w:p w14:paraId="340090D9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7. Maior de três números.</w:t>
      </w:r>
    </w:p>
    <w:p w14:paraId="14C1B352" w14:textId="77777777" w:rsidR="0031000F" w:rsidRPr="00592AAB" w:rsidRDefault="00000000">
      <w:pPr>
        <w:rPr>
          <w:lang w:val="pt-PT"/>
        </w:rPr>
      </w:pPr>
      <w:r w:rsidRPr="00592AAB">
        <w:rPr>
          <w:lang w:val="pt-PT"/>
        </w:rPr>
        <w:t>8. Número dentro do intervalo (1 a 100).</w:t>
      </w:r>
    </w:p>
    <w:p w14:paraId="033D5325" w14:textId="07B48834" w:rsidR="0031000F" w:rsidRPr="00592AAB" w:rsidRDefault="00000000">
      <w:pPr>
        <w:rPr>
          <w:lang w:val="pt-PT"/>
        </w:rPr>
      </w:pPr>
      <w:r w:rsidRPr="00592AAB">
        <w:rPr>
          <w:lang w:val="pt-PT"/>
        </w:rPr>
        <w:t>9. Desconto por categoria (estudante/professor/público).</w:t>
      </w:r>
    </w:p>
    <w:sectPr w:rsidR="0031000F" w:rsidRPr="00592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544448">
    <w:abstractNumId w:val="8"/>
  </w:num>
  <w:num w:numId="2" w16cid:durableId="1867406867">
    <w:abstractNumId w:val="6"/>
  </w:num>
  <w:num w:numId="3" w16cid:durableId="909732958">
    <w:abstractNumId w:val="5"/>
  </w:num>
  <w:num w:numId="4" w16cid:durableId="745490233">
    <w:abstractNumId w:val="4"/>
  </w:num>
  <w:num w:numId="5" w16cid:durableId="1829327587">
    <w:abstractNumId w:val="7"/>
  </w:num>
  <w:num w:numId="6" w16cid:durableId="1968857595">
    <w:abstractNumId w:val="3"/>
  </w:num>
  <w:num w:numId="7" w16cid:durableId="1171796524">
    <w:abstractNumId w:val="2"/>
  </w:num>
  <w:num w:numId="8" w16cid:durableId="1246185859">
    <w:abstractNumId w:val="1"/>
  </w:num>
  <w:num w:numId="9" w16cid:durableId="176626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039"/>
    <w:rsid w:val="0031000F"/>
    <w:rsid w:val="00326F90"/>
    <w:rsid w:val="00592A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DD8EB"/>
  <w14:defaultImageDpi w14:val="300"/>
  <w15:docId w15:val="{FC1B1FEE-E2D6-4285-9463-4366C174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Dinho Zadrac R. Chipongue Zadrac</cp:lastModifiedBy>
  <cp:revision>2</cp:revision>
  <dcterms:created xsi:type="dcterms:W3CDTF">2013-12-23T23:15:00Z</dcterms:created>
  <dcterms:modified xsi:type="dcterms:W3CDTF">2025-10-29T19:04:00Z</dcterms:modified>
  <cp:category/>
</cp:coreProperties>
</file>