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80"/>
        <w:jc w:val="center"/>
      </w:pPr>
      <w:r>
        <w:rPr>
          <w:rFonts w:ascii="Arial" w:hAnsi="Arial"/>
          <w:b/>
          <w:i w:val="0"/>
          <w:sz w:val="24"/>
        </w:rPr>
        <w:t>CERTIFICATE UNDER SECTION 143(12) OF THE COMPANIES ACT, 2013</w:t>
      </w:r>
    </w:p>
    <w:p>
      <w:pPr>
        <w:spacing w:before="80" w:after="80"/>
        <w:jc w:val="center"/>
      </w:pPr>
      <w:r>
        <w:rPr>
          <w:rFonts w:ascii="Arial" w:hAnsi="Arial"/>
          <w:b w:val="0"/>
          <w:i/>
          <w:sz w:val="20"/>
        </w:rPr>
        <w:t>Fraud Reporting by Auditors — Report to Central Government</w:t>
      </w:r>
    </w:p>
    <w:p>
      <w:pPr>
        <w:spacing w:before="40" w:after="40"/>
        <w:pBdr>
          <w:bottom w:val="single" w:sz="6" w:space="1" w:color="1F4E79"/>
        </w:pBdr>
      </w:pPr>
    </w:p>
    <w:p/>
    <w:p>
      <w:pPr>
        <w:spacing w:before="80" w:after="80"/>
        <w:jc w:val="left"/>
      </w:pPr>
      <w:r>
        <w:rPr>
          <w:rFonts w:ascii="Arial" w:hAnsi="Arial"/>
          <w:b w:val="0"/>
          <w:i w:val="0"/>
          <w:sz w:val="20"/>
        </w:rPr>
        <w:t>To,</w:t>
      </w:r>
    </w:p>
    <w:p>
      <w:pPr>
        <w:spacing w:before="80" w:after="80"/>
        <w:jc w:val="left"/>
      </w:pPr>
      <w:r>
        <w:rPr>
          <w:rFonts w:ascii="Arial" w:hAnsi="Arial"/>
          <w:b w:val="0"/>
          <w:i w:val="0"/>
          <w:sz w:val="20"/>
        </w:rPr>
        <w:t>The Secretary,</w:t>
      </w:r>
    </w:p>
    <w:p>
      <w:pPr>
        <w:spacing w:before="80" w:after="80"/>
        <w:jc w:val="left"/>
      </w:pPr>
      <w:r>
        <w:rPr>
          <w:rFonts w:ascii="Arial" w:hAnsi="Arial"/>
          <w:b w:val="0"/>
          <w:i w:val="0"/>
          <w:sz w:val="20"/>
        </w:rPr>
        <w:t>Ministry of Corporate Affairs, Government of India.</w:t>
      </w:r>
    </w:p>
    <w:p/>
    <w:p>
      <w:pPr>
        <w:spacing w:before="80" w:after="80"/>
        <w:jc w:val="left"/>
      </w:pPr>
      <w:r>
        <w:rPr>
          <w:rFonts w:ascii="Arial" w:hAnsi="Arial"/>
          <w:b w:val="0"/>
          <w:i w:val="0"/>
          <w:sz w:val="20"/>
        </w:rPr>
        <w:t>AND</w:t>
      </w:r>
    </w:p>
    <w:p/>
    <w:p>
      <w:pPr>
        <w:spacing w:before="80" w:after="80"/>
        <w:jc w:val="left"/>
      </w:pPr>
      <w:r>
        <w:rPr>
          <w:rFonts w:ascii="Arial" w:hAnsi="Arial"/>
          <w:b w:val="0"/>
          <w:i w:val="0"/>
          <w:sz w:val="20"/>
        </w:rPr>
        <w:t>To,</w:t>
      </w:r>
    </w:p>
    <w:p>
      <w:pPr>
        <w:spacing w:before="80" w:after="80"/>
        <w:jc w:val="left"/>
      </w:pPr>
      <w:r>
        <w:rPr>
          <w:rFonts w:ascii="Arial" w:hAnsi="Arial"/>
          <w:b w:val="0"/>
          <w:i w:val="0"/>
          <w:sz w:val="20"/>
        </w:rPr>
        <w:t>The Board of Directors,</w:t>
      </w:r>
    </w:p>
    <w:p>
      <w:pPr>
        <w:spacing w:before="80" w:after="80"/>
        <w:jc w:val="left"/>
      </w:pPr>
      <w:r>
        <w:rPr>
          <w:rFonts w:ascii="Arial" w:hAnsi="Arial"/>
          <w:b w:val="0"/>
          <w:i w:val="0"/>
          <w:sz w:val="20"/>
        </w:rPr>
        <w:t>[Name of the NBFC], [Registered Office Address]</w:t>
      </w:r>
    </w:p>
    <w:p/>
    <w:p>
      <w:pPr>
        <w:spacing w:before="80" w:after="80"/>
        <w:jc w:val="left"/>
      </w:pPr>
      <w:r>
        <w:rPr>
          <w:rFonts w:ascii="Arial" w:hAnsi="Arial"/>
          <w:b w:val="0"/>
          <w:i w:val="0"/>
          <w:sz w:val="20"/>
        </w:rPr>
        <w:t>CIN: [LXXXXXXXXXXXXXXX] | Statutory Audit — FY 20XX-XX</w:t>
      </w:r>
    </w:p>
    <w:p/>
    <w:p>
      <w:pPr>
        <w:spacing w:before="80" w:after="80"/>
        <w:jc w:val="left"/>
      </w:pPr>
      <w:r>
        <w:rPr>
          <w:rFonts w:ascii="Arial" w:hAnsi="Arial"/>
          <w:b w:val="0"/>
          <w:i w:val="0"/>
          <w:sz w:val="20"/>
        </w:rPr>
        <w:t>In terms of Section 143(12) of the Companies Act, 2013 read with Rule 13 of the Companies (Audit and Auditors) Rules, 2014, we certify as follows based on our statutory audit for the year ended 31st March 20XX:</w:t>
      </w:r>
    </w:p>
    <w:p>
      <w:pPr>
        <w:spacing w:before="160" w:after="80"/>
      </w:pPr>
      <w:r>
        <w:rPr>
          <w:rFonts w:ascii="Arial" w:hAnsi="Arial"/>
          <w:b/>
          <w:i w:val="0"/>
          <w:sz w:val="24"/>
        </w:rPr>
        <w:t>1. Procedures Performed</w:t>
      </w:r>
    </w:p>
    <w:p>
      <w:pPr>
        <w:spacing w:before="80" w:after="80"/>
        <w:jc w:val="left"/>
      </w:pPr>
      <w:r>
        <w:rPr>
          <w:rFonts w:ascii="Arial" w:hAnsi="Arial"/>
          <w:b w:val="0"/>
          <w:i w:val="0"/>
          <w:sz w:val="20"/>
        </w:rPr>
        <w:t>We have performed the following procedures specifically aimed at identifying fraud: (a) Journal Entry Testing (JET) targeting unusual entries — late entries, entries to suspense accounts, entries by senior overrides; (b) Analytical procedures on interest income and fee income; (c) Review of related party transactions; (d) Assessment of management override controls.</w:t>
      </w:r>
    </w:p>
    <w:p>
      <w:pPr>
        <w:spacing w:before="160" w:after="80"/>
      </w:pPr>
      <w:r>
        <w:rPr>
          <w:rFonts w:ascii="Arial" w:hAnsi="Arial"/>
          <w:b/>
          <w:i w:val="0"/>
          <w:sz w:val="24"/>
        </w:rPr>
        <w:t>2. Frauds Detected (≥ ₹1 crore)</w:t>
      </w:r>
    </w:p>
    <w:tbl>
      <w:tblPr>
        <w:tblStyle w:val="TableGrid"/>
        <w:tblW w:type="auto" w:w="0"/>
        <w:tblLook w:firstColumn="1" w:firstRow="1" w:lastColumn="0" w:lastRow="0" w:noHBand="0" w:noVBand="1" w:val="04A0"/>
      </w:tblPr>
      <w:tblGrid>
        <w:gridCol w:w="2428"/>
        <w:gridCol w:w="2428"/>
        <w:gridCol w:w="2428"/>
        <w:gridCol w:w="2428"/>
        <w:gridCol w:w="2428"/>
        <w:gridCol w:w="2428"/>
      </w:tblGrid>
      <w:tr>
        <w:tc>
          <w:tcPr>
            <w:tcW w:type="dxa" w:w="567"/>
            <w:vAlign w:val="top"/>
            <w:shd w:val="clear" w:color="auto" w:fill="1F4E79"/>
          </w:tcPr>
          <w:p>
            <w:pPr>
              <w:jc w:val="center"/>
            </w:pPr>
            <w:r>
              <w:rPr>
                <w:rFonts w:ascii="Arial" w:hAnsi="Arial"/>
                <w:b/>
                <w:i w:val="0"/>
                <w:color w:val="FFFFFF"/>
                <w:sz w:val="18"/>
              </w:rPr>
              <w:t>Sr.</w:t>
            </w:r>
          </w:p>
        </w:tc>
        <w:tc>
          <w:tcPr>
            <w:tcW w:type="dxa" w:w="3118"/>
            <w:vAlign w:val="top"/>
            <w:shd w:val="clear" w:color="auto" w:fill="1F4E79"/>
          </w:tcPr>
          <w:p>
            <w:pPr>
              <w:jc w:val="center"/>
            </w:pPr>
            <w:r>
              <w:rPr>
                <w:rFonts w:ascii="Arial" w:hAnsi="Arial"/>
                <w:b/>
                <w:i w:val="0"/>
                <w:color w:val="FFFFFF"/>
                <w:sz w:val="18"/>
              </w:rPr>
              <w:t>Nature of Fraud</w:t>
            </w:r>
          </w:p>
        </w:tc>
        <w:tc>
          <w:tcPr>
            <w:tcW w:type="dxa" w:w="1701"/>
            <w:vAlign w:val="top"/>
            <w:shd w:val="clear" w:color="auto" w:fill="1F4E79"/>
          </w:tcPr>
          <w:p>
            <w:pPr>
              <w:jc w:val="center"/>
            </w:pPr>
            <w:r>
              <w:rPr>
                <w:rFonts w:ascii="Arial" w:hAnsi="Arial"/>
                <w:b/>
                <w:i w:val="0"/>
                <w:color w:val="FFFFFF"/>
                <w:sz w:val="18"/>
              </w:rPr>
              <w:t>Amount (₹ Lakh)</w:t>
            </w:r>
          </w:p>
        </w:tc>
        <w:tc>
          <w:tcPr>
            <w:tcW w:type="dxa" w:w="2268"/>
            <w:vAlign w:val="top"/>
            <w:shd w:val="clear" w:color="auto" w:fill="1F4E79"/>
          </w:tcPr>
          <w:p>
            <w:pPr>
              <w:jc w:val="center"/>
            </w:pPr>
            <w:r>
              <w:rPr>
                <w:rFonts w:ascii="Arial" w:hAnsi="Arial"/>
                <w:b/>
                <w:i w:val="0"/>
                <w:color w:val="FFFFFF"/>
                <w:sz w:val="18"/>
              </w:rPr>
              <w:t>Persons Involved</w:t>
            </w:r>
          </w:p>
        </w:tc>
        <w:tc>
          <w:tcPr>
            <w:tcW w:type="dxa" w:w="2268"/>
            <w:vAlign w:val="top"/>
            <w:shd w:val="clear" w:color="auto" w:fill="1F4E79"/>
          </w:tcPr>
          <w:p>
            <w:pPr>
              <w:jc w:val="center"/>
            </w:pPr>
            <w:r>
              <w:rPr>
                <w:rFonts w:ascii="Arial" w:hAnsi="Arial"/>
                <w:b/>
                <w:i w:val="0"/>
                <w:color w:val="FFFFFF"/>
                <w:sz w:val="18"/>
              </w:rPr>
              <w:t>Action Taken</w:t>
            </w:r>
          </w:p>
        </w:tc>
        <w:tc>
          <w:tcPr>
            <w:tcW w:type="dxa" w:w="1417"/>
            <w:vAlign w:val="top"/>
            <w:shd w:val="clear" w:color="auto" w:fill="1F4E79"/>
          </w:tcPr>
          <w:p>
            <w:pPr>
              <w:jc w:val="center"/>
            </w:pPr>
            <w:r>
              <w:rPr>
                <w:rFonts w:ascii="Arial" w:hAnsi="Arial"/>
                <w:b/>
                <w:i w:val="0"/>
                <w:color w:val="FFFFFF"/>
                <w:sz w:val="18"/>
              </w:rPr>
              <w:t>RBI Reported</w:t>
            </w:r>
          </w:p>
        </w:tc>
      </w:tr>
      <w:tr>
        <w:tc>
          <w:tcPr>
            <w:tcW w:type="dxa" w:w="567"/>
            <w:vAlign w:val="top"/>
          </w:tcPr>
          <w:p>
            <w:pPr>
              <w:jc w:val="left"/>
            </w:pPr>
            <w:r>
              <w:rPr>
                <w:rFonts w:ascii="Arial" w:hAnsi="Arial"/>
                <w:b w:val="0"/>
                <w:i w:val="0"/>
                <w:sz w:val="18"/>
              </w:rPr>
              <w:t>1</w:t>
            </w:r>
          </w:p>
        </w:tc>
        <w:tc>
          <w:tcPr>
            <w:tcW w:type="dxa" w:w="3118"/>
            <w:vAlign w:val="top"/>
          </w:tcPr>
          <w:p>
            <w:pPr>
              <w:jc w:val="left"/>
            </w:pPr>
            <w:r>
              <w:rPr>
                <w:rFonts w:ascii="Arial" w:hAnsi="Arial"/>
                <w:b w:val="0"/>
                <w:i w:val="0"/>
                <w:sz w:val="18"/>
              </w:rPr>
              <w:t>[Nature / NIL]</w:t>
            </w:r>
          </w:p>
        </w:tc>
        <w:tc>
          <w:tcPr>
            <w:tcW w:type="dxa" w:w="1701"/>
            <w:vAlign w:val="top"/>
          </w:tcPr>
          <w:p>
            <w:pPr>
              <w:jc w:val="left"/>
            </w:pPr>
            <w:r>
              <w:rPr>
                <w:rFonts w:ascii="Arial" w:hAnsi="Arial"/>
                <w:b w:val="0"/>
                <w:i w:val="0"/>
                <w:sz w:val="18"/>
              </w:rPr>
              <w:t>[Amount / NIL]</w:t>
            </w:r>
          </w:p>
        </w:tc>
        <w:tc>
          <w:tcPr>
            <w:tcW w:type="dxa" w:w="2268"/>
            <w:vAlign w:val="top"/>
          </w:tcPr>
          <w:p>
            <w:pPr>
              <w:jc w:val="left"/>
            </w:pPr>
            <w:r>
              <w:rPr>
                <w:rFonts w:ascii="Arial" w:hAnsi="Arial"/>
                <w:b w:val="0"/>
                <w:i w:val="0"/>
                <w:sz w:val="18"/>
              </w:rPr>
              <w:t>[Designation / NIL]</w:t>
            </w:r>
          </w:p>
        </w:tc>
        <w:tc>
          <w:tcPr>
            <w:tcW w:type="dxa" w:w="2268"/>
            <w:vAlign w:val="top"/>
          </w:tcPr>
          <w:p>
            <w:pPr>
              <w:jc w:val="left"/>
            </w:pPr>
            <w:r>
              <w:rPr>
                <w:rFonts w:ascii="Arial" w:hAnsi="Arial"/>
                <w:b w:val="0"/>
                <w:i w:val="0"/>
                <w:sz w:val="18"/>
              </w:rPr>
              <w:t>[Status / N.A.]</w:t>
            </w:r>
          </w:p>
        </w:tc>
        <w:tc>
          <w:tcPr>
            <w:tcW w:type="dxa" w:w="1417"/>
            <w:vAlign w:val="top"/>
          </w:tcPr>
          <w:p>
            <w:pPr>
              <w:jc w:val="left"/>
            </w:pPr>
            <w:r>
              <w:rPr>
                <w:rFonts w:ascii="Arial" w:hAnsi="Arial"/>
                <w:b w:val="0"/>
                <w:i w:val="0"/>
                <w:sz w:val="18"/>
              </w:rPr>
              <w:t>[Y/N / N.A.]</w:t>
            </w:r>
          </w:p>
        </w:tc>
      </w:tr>
    </w:tbl>
    <w:p/>
    <w:p>
      <w:pPr>
        <w:spacing w:before="160" w:after="80"/>
      </w:pPr>
      <w:r>
        <w:rPr>
          <w:rFonts w:ascii="Arial" w:hAnsi="Arial"/>
          <w:b/>
          <w:i w:val="0"/>
          <w:sz w:val="24"/>
        </w:rPr>
        <w:t>3. Certification</w:t>
      </w:r>
    </w:p>
    <w:p>
      <w:pPr>
        <w:spacing w:before="80" w:after="80"/>
        <w:jc w:val="left"/>
      </w:pPr>
      <w:r>
        <w:rPr>
          <w:rFonts w:ascii="Arial" w:hAnsi="Arial"/>
          <w:b w:val="0"/>
          <w:i w:val="0"/>
          <w:sz w:val="20"/>
        </w:rPr>
        <w:t>Based on our audit procedures and management representations, we certify that [no fraud involving amounts of ₹1 crore or above came to our notice / the fraud(s) detailed above came to our notice] during the course of our statutory audit for the year ended 31st March 20XX.</w:t>
      </w:r>
    </w:p>
    <w:p/>
    <w:p/>
    <w:p>
      <w:pPr>
        <w:spacing w:before="80" w:after="80"/>
        <w:jc w:val="left"/>
      </w:pPr>
      <w:r>
        <w:rPr>
          <w:rFonts w:ascii="Arial" w:hAnsi="Arial"/>
          <w:b/>
          <w:i w:val="0"/>
          <w:sz w:val="20"/>
        </w:rPr>
        <w:t>For Varma &amp; Varma</w:t>
      </w:r>
    </w:p>
    <w:p>
      <w:pPr>
        <w:spacing w:before="80" w:after="80"/>
        <w:jc w:val="left"/>
      </w:pPr>
      <w:r>
        <w:rPr>
          <w:rFonts w:ascii="Arial" w:hAnsi="Arial"/>
          <w:b w:val="0"/>
          <w:i w:val="0"/>
          <w:sz w:val="20"/>
        </w:rPr>
        <w:t>Chartered Accountants</w:t>
      </w:r>
    </w:p>
    <w:p>
      <w:pPr>
        <w:spacing w:before="80" w:after="80"/>
        <w:jc w:val="left"/>
      </w:pPr>
      <w:r>
        <w:rPr>
          <w:rFonts w:ascii="Arial" w:hAnsi="Arial"/>
          <w:b w:val="0"/>
          <w:i w:val="0"/>
          <w:sz w:val="20"/>
        </w:rPr>
        <w:t>Firm Registration No.: [XXXXXX]W</w:t>
      </w:r>
    </w:p>
    <w:p/>
    <w:p>
      <w:pPr>
        <w:spacing w:before="80" w:after="80"/>
        <w:jc w:val="left"/>
      </w:pPr>
      <w:r>
        <w:rPr>
          <w:rFonts w:ascii="Arial" w:hAnsi="Arial"/>
          <w:b w:val="0"/>
          <w:i w:val="0"/>
          <w:sz w:val="20"/>
        </w:rPr>
        <w:t>_______________________________</w:t>
      </w:r>
    </w:p>
    <w:p>
      <w:pPr>
        <w:spacing w:before="80" w:after="80"/>
        <w:jc w:val="left"/>
      </w:pPr>
      <w:r>
        <w:rPr>
          <w:rFonts w:ascii="Arial" w:hAnsi="Arial"/>
          <w:b w:val="0"/>
          <w:i w:val="0"/>
          <w:sz w:val="20"/>
        </w:rPr>
        <w:t>[Partner Name]</w:t>
      </w:r>
    </w:p>
    <w:p>
      <w:pPr>
        <w:spacing w:before="80" w:after="80"/>
        <w:jc w:val="left"/>
      </w:pPr>
      <w:r>
        <w:rPr>
          <w:rFonts w:ascii="Arial" w:hAnsi="Arial"/>
          <w:b w:val="0"/>
          <w:i w:val="0"/>
          <w:sz w:val="20"/>
        </w:rPr>
        <w:t>Partner — Membership No.: [XXXXXX]</w:t>
      </w:r>
    </w:p>
    <w:p>
      <w:pPr>
        <w:spacing w:before="80" w:after="80"/>
        <w:jc w:val="left"/>
      </w:pPr>
      <w:r>
        <w:rPr>
          <w:rFonts w:ascii="Arial" w:hAnsi="Arial"/>
          <w:b w:val="0"/>
          <w:i w:val="0"/>
          <w:sz w:val="20"/>
        </w:rPr>
        <w:t>UDIN: [XXXXXXXXXXXXXXXXXX]</w:t>
      </w:r>
    </w:p>
    <w:p>
      <w:pPr>
        <w:spacing w:before="80" w:after="80"/>
        <w:jc w:val="left"/>
      </w:pPr>
      <w:r>
        <w:rPr>
          <w:rFonts w:ascii="Arial" w:hAnsi="Arial"/>
          <w:b w:val="0"/>
          <w:i w:val="0"/>
          <w:sz w:val="20"/>
        </w:rPr>
        <w:t>Place: [City]</w:t>
      </w:r>
    </w:p>
    <w:p>
      <w:pPr>
        <w:spacing w:before="80" w:after="80"/>
        <w:jc w:val="left"/>
      </w:pPr>
      <w:r>
        <w:rPr>
          <w:rFonts w:ascii="Arial" w:hAnsi="Arial"/>
          <w:b w:val="0"/>
          <w:i w:val="0"/>
          <w:sz w:val="20"/>
        </w:rPr>
        <w:t>Date: [DD Month YYYY]</w:t>
      </w:r>
    </w:p>
    <w:sectPr w:rsidR="00FC693F" w:rsidRPr="0006063C" w:rsidSect="00034616">
      <w:headerReference w:type="default" r:id="rId9"/>
      <w:pgSz w:w="16838" w:h="11906"/>
      <w:pgMar w:top="1134"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Style w:val="TableGrid"/>
      <w:tblW w:type="auto" w:w="0"/>
      <w:tblLook w:firstColumn="1" w:firstRow="1" w:lastColumn="0" w:lastRow="0" w:noHBand="0" w:noVBand="1" w:val="04A0"/>
    </w:tblPr>
    <w:tblGrid>
      <w:gridCol w:w="7285"/>
      <w:gridCol w:w="7285"/>
    </w:tblGrid>
    <w:tr>
      <w:tc>
        <w:tcPr>
          <w:tcW w:type="dxa" w:w="7285"/>
          <w:tcBorders>
            <w:top w:val="none"/>
            <w:left w:val="none"/>
            <w:bottom w:val="none"/>
            <w:right w:val="none"/>
          </w:tcBorders>
        </w:tcPr>
        <w:p>
          <w:r>
            <w:rPr>
              <w:rFonts w:ascii="Arial" w:hAnsi="Arial"/>
              <w:b w:val="0"/>
              <w:i w:val="0"/>
              <w:sz w:val="16"/>
            </w:rPr>
            <w:t>[Client Name] | Varma &amp; Varma</w:t>
          </w:r>
        </w:p>
      </w:tc>
      <w:tc>
        <w:tcPr>
          <w:tcW w:type="dxa" w:w="7285"/>
          <w:tcBorders>
            <w:top w:val="none"/>
            <w:left w:val="none"/>
            <w:bottom w:val="none"/>
            <w:right w:val="none"/>
          </w:tcBorders>
        </w:tcPr>
        <w:p>
          <w:pPr>
            <w:jc w:val="right"/>
          </w:pPr>
          <w:r>
            <w:rPr>
              <w:rFonts w:ascii="Arial" w:hAnsi="Arial"/>
              <w:b w:val="0"/>
              <w:i w:val="0"/>
              <w:sz w:val="16"/>
            </w:rPr>
            <w:t>Fraud Certificate — Section 143(12) — NBFCs</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05E7910557F1DE4C91A691C09C7EA83D" ma:contentTypeVersion="4" ma:contentTypeDescription="Create a new document." ma:contentTypeScope="" ma:versionID="8b73a0bc7003658bab3f23da5945ddcb">
  <xsd:schema xmlns:xsd="http://www.w3.org/2001/XMLSchema" xmlns:xs="http://www.w3.org/2001/XMLSchema" xmlns:p="http://schemas.microsoft.com/office/2006/metadata/properties" xmlns:ns2="03f3f4d6-3d69-4648-a89a-6f8e492ac738" targetNamespace="http://schemas.microsoft.com/office/2006/metadata/properties" ma:root="true" ma:fieldsID="b054d4809f6fdc5a8fe18ec980977459" ns2:_="">
    <xsd:import namespace="03f3f4d6-3d69-4648-a89a-6f8e492ac7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f3f4d6-3d69-4648-a89a-6f8e492ac73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64C87618-2E8D-4674-AABF-DE0DEB1DFFFC}"/>
</file>

<file path=customXml/itemProps3.xml><?xml version="1.0" encoding="utf-8"?>
<ds:datastoreItem xmlns:ds="http://schemas.openxmlformats.org/officeDocument/2006/customXml" ds:itemID="{2F330484-BAF9-4F9E-ADA4-C4DBBB9DF90B}"/>
</file>

<file path=customXml/itemProps4.xml><?xml version="1.0" encoding="utf-8"?>
<ds:datastoreItem xmlns:ds="http://schemas.openxmlformats.org/officeDocument/2006/customXml" ds:itemID="{BAB8EEDC-41D8-4AA3-ADF5-CB5F32239C34}"/>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0x01010005E7910557F1DE4C91A691C09C7EA83D</vt:lpwstr>
  </property>
</Properties>
</file>