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5BB8A9" w14:textId="1CD8DF15" w:rsidR="00C7164E" w:rsidRDefault="00D13BCF">
      <w:r w:rsidRPr="00D52A47">
        <w:rPr>
          <w:rFonts w:ascii="Times New Roman" w:hAnsi="Times New Roman"/>
          <w:bCs/>
          <w:sz w:val="24"/>
          <w:szCs w:val="24"/>
        </w:rPr>
        <w:t>--</w:t>
      </w:r>
      <w:r w:rsidRPr="00D52A47">
        <w:rPr>
          <w:rFonts w:ascii="Times New Roman" w:hAnsi="Times New Roman"/>
          <w:color w:val="201F1E"/>
          <w:sz w:val="24"/>
          <w:szCs w:val="24"/>
          <w:shd w:val="clear" w:color="auto" w:fill="FFFFFF"/>
        </w:rPr>
        <w:t>The ideas of freedom that inspired the American Revolution (liberalism, republicanism, etc.), the actions of the King after 1763 that motivated the Revolution, and how the ideals and experiences of the Revolution influenced the early government of the United States in the Federalist Era. (This would draw upon our lectures, The American Revolution and The Federalist Era).</w:t>
      </w:r>
    </w:p>
    <w:sectPr w:rsidR="00C716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64E"/>
    <w:rsid w:val="00C7164E"/>
    <w:rsid w:val="00D13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104727-6C06-4649-87CE-BFEB0237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Words>
  <Characters>320</Characters>
  <Application>Microsoft Office Word</Application>
  <DocSecurity>0</DocSecurity>
  <Lines>2</Lines>
  <Paragraphs>1</Paragraphs>
  <ScaleCrop>false</ScaleCrop>
  <Company/>
  <LinksUpToDate>false</LinksUpToDate>
  <CharactersWithSpaces>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A. Morris</dc:creator>
  <cp:keywords/>
  <dc:description/>
  <cp:lastModifiedBy>Colin A. Morris</cp:lastModifiedBy>
  <cp:revision>2</cp:revision>
  <dcterms:created xsi:type="dcterms:W3CDTF">2020-05-05T07:14:00Z</dcterms:created>
  <dcterms:modified xsi:type="dcterms:W3CDTF">2020-05-05T07:14:00Z</dcterms:modified>
</cp:coreProperties>
</file>