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BB8F" w14:textId="77777777" w:rsidR="00F51DBF" w:rsidRPr="00F51DBF" w:rsidRDefault="00F51DBF" w:rsidP="00F51DBF">
      <w:pPr>
        <w:rPr>
          <w:b/>
          <w:bCs/>
        </w:rPr>
      </w:pPr>
      <w:r w:rsidRPr="00F51DBF">
        <w:rPr>
          <w:b/>
          <w:bCs/>
        </w:rPr>
        <w:t>Список использованных источников и литературы</w:t>
      </w:r>
    </w:p>
    <w:p w14:paraId="23B65C8E" w14:textId="77777777" w:rsidR="00F51DBF" w:rsidRPr="00F51DBF" w:rsidRDefault="00F51DBF" w:rsidP="00F51DBF">
      <w:pPr>
        <w:rPr>
          <w:b/>
          <w:bCs/>
        </w:rPr>
      </w:pPr>
      <w:r w:rsidRPr="00F51DBF">
        <w:rPr>
          <w:b/>
          <w:bCs/>
        </w:rPr>
        <w:t>Печатные источники</w:t>
      </w:r>
    </w:p>
    <w:p w14:paraId="463C1497" w14:textId="77777777" w:rsidR="00F51DBF" w:rsidRPr="00F51DBF" w:rsidRDefault="00F51DBF" w:rsidP="00F51DBF">
      <w:pPr>
        <w:numPr>
          <w:ilvl w:val="0"/>
          <w:numId w:val="63"/>
        </w:numPr>
        <w:rPr>
          <w:lang w:val="en-US"/>
        </w:rPr>
      </w:pPr>
      <w:r w:rsidRPr="00F51DBF">
        <w:rPr>
          <w:lang w:val="en-US"/>
        </w:rPr>
        <w:t xml:space="preserve">Freeman C. Technology Policy and Economic </w:t>
      </w:r>
      <w:proofErr w:type="gramStart"/>
      <w:r w:rsidRPr="00F51DBF">
        <w:rPr>
          <w:lang w:val="en-US"/>
        </w:rPr>
        <w:t>Performance :</w:t>
      </w:r>
      <w:proofErr w:type="gramEnd"/>
      <w:r w:rsidRPr="00F51DBF">
        <w:rPr>
          <w:lang w:val="en-US"/>
        </w:rPr>
        <w:t xml:space="preserve"> Lessons from Japan. — </w:t>
      </w:r>
      <w:proofErr w:type="gramStart"/>
      <w:r w:rsidRPr="00F51DBF">
        <w:rPr>
          <w:lang w:val="en-US"/>
        </w:rPr>
        <w:t>London :</w:t>
      </w:r>
      <w:proofErr w:type="gramEnd"/>
      <w:r w:rsidRPr="00F51DBF">
        <w:rPr>
          <w:lang w:val="en-US"/>
        </w:rPr>
        <w:t xml:space="preserve"> Pinter Publishers, 1987. — 155 p.</w:t>
      </w:r>
    </w:p>
    <w:p w14:paraId="09EEC1D8" w14:textId="77777777" w:rsidR="00F51DBF" w:rsidRPr="00F51DBF" w:rsidRDefault="00F51DBF" w:rsidP="00F51DBF">
      <w:pPr>
        <w:numPr>
          <w:ilvl w:val="0"/>
          <w:numId w:val="63"/>
        </w:numPr>
        <w:rPr>
          <w:lang w:val="en-US"/>
        </w:rPr>
      </w:pPr>
      <w:r w:rsidRPr="00F51DBF">
        <w:rPr>
          <w:lang w:val="en-US"/>
        </w:rPr>
        <w:t xml:space="preserve">Lundvall B.-Å. National Systems of </w:t>
      </w:r>
      <w:proofErr w:type="gramStart"/>
      <w:r w:rsidRPr="00F51DBF">
        <w:rPr>
          <w:lang w:val="en-US"/>
        </w:rPr>
        <w:t>Innovation :</w:t>
      </w:r>
      <w:proofErr w:type="gramEnd"/>
      <w:r w:rsidRPr="00F51DBF">
        <w:rPr>
          <w:lang w:val="en-US"/>
        </w:rPr>
        <w:t xml:space="preserve"> Toward a Theory of Innovation and Interactive Learning. — </w:t>
      </w:r>
      <w:proofErr w:type="gramStart"/>
      <w:r w:rsidRPr="00F51DBF">
        <w:rPr>
          <w:lang w:val="en-US"/>
        </w:rPr>
        <w:t>London :</w:t>
      </w:r>
      <w:proofErr w:type="gramEnd"/>
      <w:r w:rsidRPr="00F51DBF">
        <w:rPr>
          <w:lang w:val="en-US"/>
        </w:rPr>
        <w:t xml:space="preserve"> Anthem Press, 2010. — 342 p.</w:t>
      </w:r>
    </w:p>
    <w:p w14:paraId="278F3EE8" w14:textId="77777777" w:rsidR="00F51DBF" w:rsidRPr="00F51DBF" w:rsidRDefault="00F51DBF" w:rsidP="00F51DBF">
      <w:pPr>
        <w:numPr>
          <w:ilvl w:val="0"/>
          <w:numId w:val="63"/>
        </w:numPr>
        <w:rPr>
          <w:lang w:val="en-US"/>
        </w:rPr>
      </w:pPr>
      <w:r w:rsidRPr="00F51DBF">
        <w:rPr>
          <w:lang w:val="en-US"/>
        </w:rPr>
        <w:t xml:space="preserve">Nelson R. R. National Innovation </w:t>
      </w:r>
      <w:proofErr w:type="gramStart"/>
      <w:r w:rsidRPr="00F51DBF">
        <w:rPr>
          <w:lang w:val="en-US"/>
        </w:rPr>
        <w:t>Systems :</w:t>
      </w:r>
      <w:proofErr w:type="gramEnd"/>
      <w:r w:rsidRPr="00F51DBF">
        <w:rPr>
          <w:lang w:val="en-US"/>
        </w:rPr>
        <w:t xml:space="preserve"> A Comparative Analysis. — </w:t>
      </w:r>
      <w:proofErr w:type="gramStart"/>
      <w:r w:rsidRPr="00F51DBF">
        <w:rPr>
          <w:lang w:val="en-US"/>
        </w:rPr>
        <w:t>Oxford :</w:t>
      </w:r>
      <w:proofErr w:type="gramEnd"/>
      <w:r w:rsidRPr="00F51DBF">
        <w:rPr>
          <w:lang w:val="en-US"/>
        </w:rPr>
        <w:t xml:space="preserve"> Oxford University Press, 1993. — 541 p.</w:t>
      </w:r>
    </w:p>
    <w:p w14:paraId="3D6D100A" w14:textId="77777777" w:rsidR="00F51DBF" w:rsidRPr="00F51DBF" w:rsidRDefault="00F51DBF" w:rsidP="00F51DBF">
      <w:pPr>
        <w:numPr>
          <w:ilvl w:val="0"/>
          <w:numId w:val="63"/>
        </w:numPr>
        <w:rPr>
          <w:lang w:val="en-US"/>
        </w:rPr>
      </w:pPr>
      <w:r w:rsidRPr="00F51DBF">
        <w:rPr>
          <w:lang w:val="en-US"/>
        </w:rPr>
        <w:t xml:space="preserve">OECD. Frascati </w:t>
      </w:r>
      <w:proofErr w:type="gramStart"/>
      <w:r w:rsidRPr="00F51DBF">
        <w:rPr>
          <w:lang w:val="en-US"/>
        </w:rPr>
        <w:t>Manual :</w:t>
      </w:r>
      <w:proofErr w:type="gramEnd"/>
      <w:r w:rsidRPr="00F51DBF">
        <w:rPr>
          <w:lang w:val="en-US"/>
        </w:rPr>
        <w:t xml:space="preserve"> Guidelines for Collecting and Reporting Data on Research and Experimental Development. — </w:t>
      </w:r>
      <w:proofErr w:type="gramStart"/>
      <w:r w:rsidRPr="00F51DBF">
        <w:rPr>
          <w:lang w:val="en-US"/>
        </w:rPr>
        <w:t>Paris :</w:t>
      </w:r>
      <w:proofErr w:type="gramEnd"/>
      <w:r w:rsidRPr="00F51DBF">
        <w:rPr>
          <w:lang w:val="en-US"/>
        </w:rPr>
        <w:t xml:space="preserve"> OECD Publishing, 2015. — 402 p.</w:t>
      </w:r>
    </w:p>
    <w:p w14:paraId="1C0D2D98" w14:textId="77777777" w:rsidR="00F51DBF" w:rsidRPr="00F51DBF" w:rsidRDefault="00F51DBF" w:rsidP="00F51DBF">
      <w:pPr>
        <w:numPr>
          <w:ilvl w:val="0"/>
          <w:numId w:val="63"/>
        </w:numPr>
      </w:pPr>
      <w:r w:rsidRPr="00F51DBF">
        <w:t xml:space="preserve">Варшавский А. Е. Экономика науки и </w:t>
      </w:r>
      <w:proofErr w:type="gramStart"/>
      <w:r w:rsidRPr="00F51DBF">
        <w:t>инноваций :</w:t>
      </w:r>
      <w:proofErr w:type="gramEnd"/>
      <w:r w:rsidRPr="00F51DBF">
        <w:t xml:space="preserve"> монография. — </w:t>
      </w:r>
      <w:proofErr w:type="gramStart"/>
      <w:r w:rsidRPr="00F51DBF">
        <w:t>М. :</w:t>
      </w:r>
      <w:proofErr w:type="gramEnd"/>
      <w:r w:rsidRPr="00F51DBF">
        <w:t xml:space="preserve"> Наука, 2018. — 320 с.</w:t>
      </w:r>
    </w:p>
    <w:p w14:paraId="409AF184" w14:textId="77777777" w:rsidR="00F51DBF" w:rsidRPr="00F51DBF" w:rsidRDefault="00F51DBF" w:rsidP="00F51DBF">
      <w:pPr>
        <w:numPr>
          <w:ilvl w:val="0"/>
          <w:numId w:val="63"/>
        </w:numPr>
      </w:pPr>
      <w:proofErr w:type="spellStart"/>
      <w:r w:rsidRPr="00F51DBF">
        <w:t>Гохберг</w:t>
      </w:r>
      <w:proofErr w:type="spellEnd"/>
      <w:r w:rsidRPr="00F51DBF">
        <w:t xml:space="preserve"> Л. М. Национальная инновационная система </w:t>
      </w:r>
      <w:proofErr w:type="gramStart"/>
      <w:r w:rsidRPr="00F51DBF">
        <w:t>России :</w:t>
      </w:r>
      <w:proofErr w:type="gramEnd"/>
      <w:r w:rsidRPr="00F51DBF">
        <w:t xml:space="preserve"> монография. — </w:t>
      </w:r>
      <w:proofErr w:type="gramStart"/>
      <w:r w:rsidRPr="00F51DBF">
        <w:t>М. :</w:t>
      </w:r>
      <w:proofErr w:type="gramEnd"/>
      <w:r w:rsidRPr="00F51DBF">
        <w:t xml:space="preserve"> НИУ ВШЭ, 2019. — 384 с.</w:t>
      </w:r>
    </w:p>
    <w:p w14:paraId="133031DE" w14:textId="77777777" w:rsidR="00F51DBF" w:rsidRPr="00F51DBF" w:rsidRDefault="00F51DBF" w:rsidP="00F51DBF">
      <w:pPr>
        <w:numPr>
          <w:ilvl w:val="0"/>
          <w:numId w:val="63"/>
        </w:numPr>
      </w:pPr>
      <w:proofErr w:type="spellStart"/>
      <w:r w:rsidRPr="00F51DBF">
        <w:t>Дежина</w:t>
      </w:r>
      <w:proofErr w:type="spellEnd"/>
      <w:r w:rsidRPr="00F51DBF">
        <w:t xml:space="preserve"> И. Г. Государственная политика в сфере науки и инноваций. — </w:t>
      </w:r>
      <w:proofErr w:type="gramStart"/>
      <w:r w:rsidRPr="00F51DBF">
        <w:t>М. :</w:t>
      </w:r>
      <w:proofErr w:type="gramEnd"/>
      <w:r w:rsidRPr="00F51DBF">
        <w:t xml:space="preserve"> Дело, 2017. — 256 с.</w:t>
      </w:r>
    </w:p>
    <w:p w14:paraId="3AF5CE1E" w14:textId="77777777" w:rsidR="00F51DBF" w:rsidRPr="00F51DBF" w:rsidRDefault="00F51DBF" w:rsidP="00F51DBF">
      <w:pPr>
        <w:numPr>
          <w:ilvl w:val="0"/>
          <w:numId w:val="63"/>
        </w:numPr>
      </w:pPr>
      <w:r w:rsidRPr="00F51DBF">
        <w:t xml:space="preserve">Кузнецов Е. Б. Управление научно-технологическим </w:t>
      </w:r>
      <w:proofErr w:type="gramStart"/>
      <w:r w:rsidRPr="00F51DBF">
        <w:t>развитием :</w:t>
      </w:r>
      <w:proofErr w:type="gramEnd"/>
      <w:r w:rsidRPr="00F51DBF">
        <w:t xml:space="preserve"> учебное пособие. — </w:t>
      </w:r>
      <w:proofErr w:type="gramStart"/>
      <w:r w:rsidRPr="00F51DBF">
        <w:t>М. :</w:t>
      </w:r>
      <w:proofErr w:type="gramEnd"/>
      <w:r w:rsidRPr="00F51DBF">
        <w:t xml:space="preserve"> Инфра-М, 2020. — 272 с.</w:t>
      </w:r>
    </w:p>
    <w:p w14:paraId="02F11EC8" w14:textId="77777777" w:rsidR="00F51DBF" w:rsidRPr="00F51DBF" w:rsidRDefault="00F51DBF" w:rsidP="00F51DBF">
      <w:pPr>
        <w:numPr>
          <w:ilvl w:val="0"/>
          <w:numId w:val="63"/>
        </w:numPr>
      </w:pPr>
      <w:proofErr w:type="spellStart"/>
      <w:r w:rsidRPr="00F51DBF">
        <w:t>Лапаева</w:t>
      </w:r>
      <w:proofErr w:type="spellEnd"/>
      <w:r w:rsidRPr="00F51DBF">
        <w:t xml:space="preserve"> М. Г. Организация и управление научными </w:t>
      </w:r>
      <w:proofErr w:type="gramStart"/>
      <w:r w:rsidRPr="00F51DBF">
        <w:t>исследованиями :</w:t>
      </w:r>
      <w:proofErr w:type="gramEnd"/>
      <w:r w:rsidRPr="00F51DBF">
        <w:t xml:space="preserve"> учебник для вузов. — </w:t>
      </w:r>
      <w:proofErr w:type="gramStart"/>
      <w:r w:rsidRPr="00F51DBF">
        <w:t>М. :</w:t>
      </w:r>
      <w:proofErr w:type="gramEnd"/>
      <w:r w:rsidRPr="00F51DBF">
        <w:t xml:space="preserve"> </w:t>
      </w:r>
      <w:proofErr w:type="spellStart"/>
      <w:r w:rsidRPr="00F51DBF">
        <w:t>Юрайт</w:t>
      </w:r>
      <w:proofErr w:type="spellEnd"/>
      <w:r w:rsidRPr="00F51DBF">
        <w:t>, 2021. — 301 с.</w:t>
      </w:r>
    </w:p>
    <w:p w14:paraId="773695E0" w14:textId="77777777" w:rsidR="00F51DBF" w:rsidRPr="00F51DBF" w:rsidRDefault="00F51DBF" w:rsidP="00F51DBF">
      <w:pPr>
        <w:numPr>
          <w:ilvl w:val="0"/>
          <w:numId w:val="63"/>
        </w:numPr>
      </w:pPr>
      <w:r w:rsidRPr="00F51DBF">
        <w:t xml:space="preserve">Миндели Л. Э., Черных С. И. Экономика научных исследований и разработок. — </w:t>
      </w:r>
      <w:proofErr w:type="gramStart"/>
      <w:r w:rsidRPr="00F51DBF">
        <w:t>М. :</w:t>
      </w:r>
      <w:proofErr w:type="gramEnd"/>
      <w:r w:rsidRPr="00F51DBF">
        <w:t xml:space="preserve"> Экономика, 2016. — 287 с.</w:t>
      </w:r>
    </w:p>
    <w:p w14:paraId="0420AD90" w14:textId="77777777" w:rsidR="00F51DBF" w:rsidRPr="00F51DBF" w:rsidRDefault="00F51DBF" w:rsidP="00F51DBF">
      <w:pPr>
        <w:numPr>
          <w:ilvl w:val="0"/>
          <w:numId w:val="63"/>
        </w:numPr>
      </w:pPr>
      <w:r w:rsidRPr="00F51DBF">
        <w:t xml:space="preserve">Ракитов А. И. Наука и инновации в современном мире. — </w:t>
      </w:r>
      <w:proofErr w:type="gramStart"/>
      <w:r w:rsidRPr="00F51DBF">
        <w:t>М. :</w:t>
      </w:r>
      <w:proofErr w:type="gramEnd"/>
      <w:r w:rsidRPr="00F51DBF">
        <w:t xml:space="preserve"> Институт философии РАН, 2018. — 244 с.</w:t>
      </w:r>
    </w:p>
    <w:p w14:paraId="74AF292D" w14:textId="77777777" w:rsidR="00F51DBF" w:rsidRPr="00F51DBF" w:rsidRDefault="00F51DBF" w:rsidP="00F51DBF">
      <w:pPr>
        <w:numPr>
          <w:ilvl w:val="0"/>
          <w:numId w:val="63"/>
        </w:numPr>
      </w:pPr>
      <w:r w:rsidRPr="00F51DBF">
        <w:t xml:space="preserve">Федоренко Н. П. Научно-техническая политика государства. — </w:t>
      </w:r>
      <w:proofErr w:type="gramStart"/>
      <w:r w:rsidRPr="00F51DBF">
        <w:t>М. :</w:t>
      </w:r>
      <w:proofErr w:type="gramEnd"/>
      <w:r w:rsidRPr="00F51DBF">
        <w:t xml:space="preserve"> Наука, 2015. — 198 с.</w:t>
      </w:r>
    </w:p>
    <w:p w14:paraId="0E2D2EE2" w14:textId="77777777" w:rsidR="00F51DBF" w:rsidRPr="00F51DBF" w:rsidRDefault="00F51DBF" w:rsidP="00F51DBF">
      <w:pPr>
        <w:rPr>
          <w:b/>
          <w:bCs/>
        </w:rPr>
      </w:pPr>
      <w:r w:rsidRPr="00F51DBF">
        <w:rPr>
          <w:b/>
          <w:bCs/>
        </w:rPr>
        <w:t>Электронные ресурсы</w:t>
      </w:r>
    </w:p>
    <w:p w14:paraId="70DE2D50" w14:textId="77777777" w:rsidR="00F51DBF" w:rsidRPr="00F51DBF" w:rsidRDefault="00F51DBF" w:rsidP="00F51DBF">
      <w:pPr>
        <w:numPr>
          <w:ilvl w:val="0"/>
          <w:numId w:val="64"/>
        </w:numPr>
        <w:rPr>
          <w:lang w:val="en-US"/>
        </w:rPr>
      </w:pPr>
      <w:r w:rsidRPr="00F51DBF">
        <w:rPr>
          <w:lang w:val="en-US"/>
        </w:rPr>
        <w:lastRenderedPageBreak/>
        <w:t xml:space="preserve">European Commission. Horizon Europe </w:t>
      </w:r>
      <w:proofErr w:type="spellStart"/>
      <w:r w:rsidRPr="00F51DBF">
        <w:rPr>
          <w:lang w:val="en-US"/>
        </w:rPr>
        <w:t>Programme</w:t>
      </w:r>
      <w:proofErr w:type="spellEnd"/>
      <w:r w:rsidRPr="00F51DBF">
        <w:rPr>
          <w:lang w:val="en-US"/>
        </w:rPr>
        <w:t xml:space="preserve">. — URL: </w:t>
      </w:r>
      <w:hyperlink r:id="rId8" w:tgtFrame="_new" w:history="1">
        <w:r w:rsidRPr="00F51DBF">
          <w:rPr>
            <w:rStyle w:val="af3"/>
            <w:lang w:val="en-US"/>
          </w:rPr>
          <w:t>https://research-and-innovation.ec.europa.eu</w:t>
        </w:r>
      </w:hyperlink>
      <w:r w:rsidRPr="00F51DBF">
        <w:rPr>
          <w:lang w:val="en-US"/>
        </w:rPr>
        <w:t xml:space="preserve"> (</w:t>
      </w:r>
      <w:r w:rsidRPr="00F51DBF">
        <w:t>дата</w:t>
      </w:r>
      <w:r w:rsidRPr="00F51DBF">
        <w:rPr>
          <w:lang w:val="en-US"/>
        </w:rPr>
        <w:t xml:space="preserve"> </w:t>
      </w:r>
      <w:r w:rsidRPr="00F51DBF">
        <w:t>обращения</w:t>
      </w:r>
      <w:r w:rsidRPr="00F51DBF">
        <w:rPr>
          <w:lang w:val="en-US"/>
        </w:rPr>
        <w:t>: 21.01.2026).</w:t>
      </w:r>
    </w:p>
    <w:p w14:paraId="167D5777" w14:textId="77777777" w:rsidR="00F51DBF" w:rsidRPr="00F51DBF" w:rsidRDefault="00F51DBF" w:rsidP="00F51DBF">
      <w:pPr>
        <w:numPr>
          <w:ilvl w:val="0"/>
          <w:numId w:val="64"/>
        </w:numPr>
        <w:rPr>
          <w:lang w:val="en-US"/>
        </w:rPr>
      </w:pPr>
      <w:r w:rsidRPr="00F51DBF">
        <w:rPr>
          <w:lang w:val="en-US"/>
        </w:rPr>
        <w:t xml:space="preserve">National Science Foundation. Science and Engineering Indicators. — URL: </w:t>
      </w:r>
      <w:hyperlink r:id="rId9" w:tgtFrame="_new" w:history="1">
        <w:r w:rsidRPr="00F51DBF">
          <w:rPr>
            <w:rStyle w:val="af3"/>
            <w:lang w:val="en-US"/>
          </w:rPr>
          <w:t>https://ncses.nsf.gov</w:t>
        </w:r>
      </w:hyperlink>
      <w:r w:rsidRPr="00F51DBF">
        <w:rPr>
          <w:lang w:val="en-US"/>
        </w:rPr>
        <w:t xml:space="preserve"> (</w:t>
      </w:r>
      <w:r w:rsidRPr="00F51DBF">
        <w:t>дата</w:t>
      </w:r>
      <w:r w:rsidRPr="00F51DBF">
        <w:rPr>
          <w:lang w:val="en-US"/>
        </w:rPr>
        <w:t xml:space="preserve"> </w:t>
      </w:r>
      <w:r w:rsidRPr="00F51DBF">
        <w:t>обращения</w:t>
      </w:r>
      <w:r w:rsidRPr="00F51DBF">
        <w:rPr>
          <w:lang w:val="en-US"/>
        </w:rPr>
        <w:t>: 21.01.2026).</w:t>
      </w:r>
    </w:p>
    <w:p w14:paraId="61913E61" w14:textId="77777777" w:rsidR="00F51DBF" w:rsidRPr="00F51DBF" w:rsidRDefault="00F51DBF" w:rsidP="00F51DBF">
      <w:pPr>
        <w:numPr>
          <w:ilvl w:val="0"/>
          <w:numId w:val="64"/>
        </w:numPr>
        <w:rPr>
          <w:lang w:val="en-US"/>
        </w:rPr>
      </w:pPr>
      <w:r w:rsidRPr="00F51DBF">
        <w:rPr>
          <w:lang w:val="en-US"/>
        </w:rPr>
        <w:t>OECD. Science, Technology and Innovation Outlook. — URL: https://www.oecd.org/sti (</w:t>
      </w:r>
      <w:r w:rsidRPr="00F51DBF">
        <w:t>дата</w:t>
      </w:r>
      <w:r w:rsidRPr="00F51DBF">
        <w:rPr>
          <w:lang w:val="en-US"/>
        </w:rPr>
        <w:t xml:space="preserve"> </w:t>
      </w:r>
      <w:r w:rsidRPr="00F51DBF">
        <w:t>обращения</w:t>
      </w:r>
      <w:r w:rsidRPr="00F51DBF">
        <w:rPr>
          <w:lang w:val="en-US"/>
        </w:rPr>
        <w:t>: 21.01.2026).</w:t>
      </w:r>
    </w:p>
    <w:p w14:paraId="1C12FA63" w14:textId="77777777" w:rsidR="00F51DBF" w:rsidRPr="00F51DBF" w:rsidRDefault="00F51DBF" w:rsidP="00F51DBF">
      <w:pPr>
        <w:numPr>
          <w:ilvl w:val="0"/>
          <w:numId w:val="64"/>
        </w:numPr>
        <w:rPr>
          <w:lang w:val="en-US"/>
        </w:rPr>
      </w:pPr>
      <w:r w:rsidRPr="00F51DBF">
        <w:rPr>
          <w:lang w:val="en-US"/>
        </w:rPr>
        <w:t xml:space="preserve">UNESCO Institute for Statistics. Research and Development Data. — URL: </w:t>
      </w:r>
      <w:hyperlink r:id="rId10" w:tgtFrame="_new" w:history="1">
        <w:r w:rsidRPr="00F51DBF">
          <w:rPr>
            <w:rStyle w:val="af3"/>
            <w:lang w:val="en-US"/>
          </w:rPr>
          <w:t>https://uis.unesco.org</w:t>
        </w:r>
      </w:hyperlink>
      <w:r w:rsidRPr="00F51DBF">
        <w:rPr>
          <w:lang w:val="en-US"/>
        </w:rPr>
        <w:t xml:space="preserve"> (</w:t>
      </w:r>
      <w:r w:rsidRPr="00F51DBF">
        <w:t>дата</w:t>
      </w:r>
      <w:r w:rsidRPr="00F51DBF">
        <w:rPr>
          <w:lang w:val="en-US"/>
        </w:rPr>
        <w:t xml:space="preserve"> </w:t>
      </w:r>
      <w:r w:rsidRPr="00F51DBF">
        <w:t>обращения</w:t>
      </w:r>
      <w:r w:rsidRPr="00F51DBF">
        <w:rPr>
          <w:lang w:val="en-US"/>
        </w:rPr>
        <w:t>: 21.01.2026).</w:t>
      </w:r>
    </w:p>
    <w:p w14:paraId="1F1C7811" w14:textId="77777777" w:rsidR="00F51DBF" w:rsidRPr="00F51DBF" w:rsidRDefault="00F51DBF" w:rsidP="00F51DBF">
      <w:pPr>
        <w:numPr>
          <w:ilvl w:val="0"/>
          <w:numId w:val="64"/>
        </w:numPr>
        <w:rPr>
          <w:lang w:val="en-US"/>
        </w:rPr>
      </w:pPr>
      <w:r w:rsidRPr="00F51DBF">
        <w:rPr>
          <w:lang w:val="en-US"/>
        </w:rPr>
        <w:t xml:space="preserve">World Bank. Research and Development Data. — URL: </w:t>
      </w:r>
      <w:hyperlink r:id="rId11" w:tgtFrame="_new" w:history="1">
        <w:r w:rsidRPr="00F51DBF">
          <w:rPr>
            <w:rStyle w:val="af3"/>
            <w:lang w:val="en-US"/>
          </w:rPr>
          <w:t>https://data.worldbank.org</w:t>
        </w:r>
      </w:hyperlink>
      <w:r w:rsidRPr="00F51DBF">
        <w:rPr>
          <w:lang w:val="en-US"/>
        </w:rPr>
        <w:t xml:space="preserve"> (</w:t>
      </w:r>
      <w:r w:rsidRPr="00F51DBF">
        <w:t>дата</w:t>
      </w:r>
      <w:r w:rsidRPr="00F51DBF">
        <w:rPr>
          <w:lang w:val="en-US"/>
        </w:rPr>
        <w:t xml:space="preserve"> </w:t>
      </w:r>
      <w:r w:rsidRPr="00F51DBF">
        <w:t>обращения</w:t>
      </w:r>
      <w:r w:rsidRPr="00F51DBF">
        <w:rPr>
          <w:lang w:val="en-US"/>
        </w:rPr>
        <w:t>: 21.01.2026).</w:t>
      </w:r>
    </w:p>
    <w:p w14:paraId="2236DE53" w14:textId="77777777" w:rsidR="00F51DBF" w:rsidRPr="00F51DBF" w:rsidRDefault="00F51DBF" w:rsidP="00F51DBF">
      <w:pPr>
        <w:numPr>
          <w:ilvl w:val="0"/>
          <w:numId w:val="64"/>
        </w:numPr>
      </w:pPr>
      <w:r w:rsidRPr="00F51DBF">
        <w:t xml:space="preserve">Высшая школа экономики. Индикаторы науки. — URL: </w:t>
      </w:r>
      <w:hyperlink r:id="rId12" w:tgtFrame="_new" w:history="1">
        <w:r w:rsidRPr="00F51DBF">
          <w:rPr>
            <w:rStyle w:val="af3"/>
          </w:rPr>
          <w:t>https://issek.hse.ru</w:t>
        </w:r>
      </w:hyperlink>
      <w:r w:rsidRPr="00F51DBF">
        <w:t xml:space="preserve"> (дата обращения: 21.01.2026).</w:t>
      </w:r>
    </w:p>
    <w:p w14:paraId="2DFBC7D5" w14:textId="77777777" w:rsidR="00F51DBF" w:rsidRPr="00F51DBF" w:rsidRDefault="00F51DBF" w:rsidP="00F51DBF">
      <w:pPr>
        <w:numPr>
          <w:ilvl w:val="0"/>
          <w:numId w:val="64"/>
        </w:numPr>
      </w:pPr>
      <w:r w:rsidRPr="00F51DBF">
        <w:t xml:space="preserve">Министерство науки и высшего образования Российской </w:t>
      </w:r>
      <w:proofErr w:type="gramStart"/>
      <w:r w:rsidRPr="00F51DBF">
        <w:t>Федерации :</w:t>
      </w:r>
      <w:proofErr w:type="gramEnd"/>
      <w:r w:rsidRPr="00F51DBF">
        <w:t xml:space="preserve"> официальный сайт. — URL: </w:t>
      </w:r>
      <w:hyperlink r:id="rId13" w:tgtFrame="_new" w:history="1">
        <w:r w:rsidRPr="00F51DBF">
          <w:rPr>
            <w:rStyle w:val="af3"/>
          </w:rPr>
          <w:t>https://minobrnauki.gov.ru</w:t>
        </w:r>
      </w:hyperlink>
      <w:r w:rsidRPr="00F51DBF">
        <w:t xml:space="preserve"> (дата обращения: 21.01.2026).</w:t>
      </w:r>
    </w:p>
    <w:p w14:paraId="2F2DFA44" w14:textId="77777777" w:rsidR="00F51DBF" w:rsidRPr="00F51DBF" w:rsidRDefault="00F51DBF" w:rsidP="00F51DBF">
      <w:pPr>
        <w:numPr>
          <w:ilvl w:val="0"/>
          <w:numId w:val="64"/>
        </w:numPr>
      </w:pPr>
      <w:r w:rsidRPr="00F51DBF">
        <w:t xml:space="preserve">Росстат. Наука и </w:t>
      </w:r>
      <w:proofErr w:type="gramStart"/>
      <w:r w:rsidRPr="00F51DBF">
        <w:t>инновации :</w:t>
      </w:r>
      <w:proofErr w:type="gramEnd"/>
      <w:r w:rsidRPr="00F51DBF">
        <w:t xml:space="preserve"> официальный статистический портал. — URL: </w:t>
      </w:r>
      <w:hyperlink r:id="rId14" w:tgtFrame="_new" w:history="1">
        <w:r w:rsidRPr="00F51DBF">
          <w:rPr>
            <w:rStyle w:val="af3"/>
          </w:rPr>
          <w:t>https://rosstat.gov.ru</w:t>
        </w:r>
      </w:hyperlink>
      <w:r w:rsidRPr="00F51DBF">
        <w:t xml:space="preserve"> (дата обращения: 21.01.2026).</w:t>
      </w:r>
    </w:p>
    <w:p w14:paraId="47AC2FC7" w14:textId="58B11E2D" w:rsidR="0097423E" w:rsidRPr="00F51DBF" w:rsidRDefault="0097423E" w:rsidP="00F51DBF">
      <w:pPr>
        <w:rPr>
          <w:lang w:val="en-US"/>
        </w:rPr>
      </w:pPr>
    </w:p>
    <w:sectPr w:rsidR="0097423E" w:rsidRPr="00F51DBF" w:rsidSect="00F17F83">
      <w:footerReference w:type="default" r:id="rId15"/>
      <w:footerReference w:type="first" r:id="rId16"/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7AA24" w14:textId="77777777" w:rsidR="00241318" w:rsidRDefault="00241318" w:rsidP="007626AD">
      <w:pPr>
        <w:spacing w:line="240" w:lineRule="auto"/>
      </w:pPr>
      <w:r>
        <w:separator/>
      </w:r>
    </w:p>
  </w:endnote>
  <w:endnote w:type="continuationSeparator" w:id="0">
    <w:p w14:paraId="4D46F45A" w14:textId="77777777" w:rsidR="00241318" w:rsidRDefault="00241318" w:rsidP="00762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7701721"/>
      <w:docPartObj>
        <w:docPartGallery w:val="Page Numbers (Bottom of Page)"/>
        <w:docPartUnique/>
      </w:docPartObj>
    </w:sdtPr>
    <w:sdtContent>
      <w:p w14:paraId="30DDF38F" w14:textId="0AD1028B" w:rsidR="0070401D" w:rsidRDefault="0070401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0D32">
          <w:rPr>
            <w:noProof/>
          </w:rPr>
          <w:t>21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DE2D7" w14:textId="756D5037" w:rsidR="006C7A2F" w:rsidRDefault="006C7A2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17060" w14:textId="77777777" w:rsidR="00241318" w:rsidRDefault="00241318" w:rsidP="007626AD">
      <w:pPr>
        <w:spacing w:line="240" w:lineRule="auto"/>
      </w:pPr>
      <w:r>
        <w:separator/>
      </w:r>
    </w:p>
  </w:footnote>
  <w:footnote w:type="continuationSeparator" w:id="0">
    <w:p w14:paraId="267A95A1" w14:textId="77777777" w:rsidR="00241318" w:rsidRDefault="00241318" w:rsidP="00762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897"/>
    <w:multiLevelType w:val="multilevel"/>
    <w:tmpl w:val="5DF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836E5"/>
    <w:multiLevelType w:val="multilevel"/>
    <w:tmpl w:val="5DD8C0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82BF6"/>
    <w:multiLevelType w:val="multilevel"/>
    <w:tmpl w:val="54D2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A5938"/>
    <w:multiLevelType w:val="multilevel"/>
    <w:tmpl w:val="E2E8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F1560F"/>
    <w:multiLevelType w:val="hybridMultilevel"/>
    <w:tmpl w:val="6CDED8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DE563A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727D1"/>
    <w:multiLevelType w:val="multilevel"/>
    <w:tmpl w:val="68367BF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90559A"/>
    <w:multiLevelType w:val="hybridMultilevel"/>
    <w:tmpl w:val="671CFD80"/>
    <w:lvl w:ilvl="0" w:tplc="C6B47C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25176"/>
    <w:multiLevelType w:val="multilevel"/>
    <w:tmpl w:val="B98E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E82D1E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B7EA4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8E04FF"/>
    <w:multiLevelType w:val="multilevel"/>
    <w:tmpl w:val="C9CAC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1E1C"/>
    <w:multiLevelType w:val="multilevel"/>
    <w:tmpl w:val="AFDE7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44D3"/>
    <w:multiLevelType w:val="multilevel"/>
    <w:tmpl w:val="3FA28AD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14" w15:restartNumberingAfterBreak="0">
    <w:nsid w:val="1A321E18"/>
    <w:multiLevelType w:val="hybridMultilevel"/>
    <w:tmpl w:val="89B43C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A4E5394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222609"/>
    <w:multiLevelType w:val="multilevel"/>
    <w:tmpl w:val="BF2A1F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B97891"/>
    <w:multiLevelType w:val="multilevel"/>
    <w:tmpl w:val="DD860F8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26141774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1522EE"/>
    <w:multiLevelType w:val="hybridMultilevel"/>
    <w:tmpl w:val="006A4E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EE4070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B2776E"/>
    <w:multiLevelType w:val="multilevel"/>
    <w:tmpl w:val="03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93AD0"/>
    <w:multiLevelType w:val="multilevel"/>
    <w:tmpl w:val="6A3620E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539" w:hanging="420"/>
      </w:pPr>
      <w:rPr>
        <w:rFonts w:hint="default"/>
        <w:b/>
        <w:bCs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34B53B58"/>
    <w:multiLevelType w:val="multilevel"/>
    <w:tmpl w:val="20AE0F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9F6EE6"/>
    <w:multiLevelType w:val="multilevel"/>
    <w:tmpl w:val="6CC89C1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25" w15:restartNumberingAfterBreak="0">
    <w:nsid w:val="3ABA420F"/>
    <w:multiLevelType w:val="multilevel"/>
    <w:tmpl w:val="FE42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044214"/>
    <w:multiLevelType w:val="multilevel"/>
    <w:tmpl w:val="F0CEAA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39" w:hanging="420"/>
      </w:pPr>
      <w:rPr>
        <w:rFonts w:hint="default"/>
        <w:b/>
        <w:bCs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7" w15:restartNumberingAfterBreak="0">
    <w:nsid w:val="3B6C5462"/>
    <w:multiLevelType w:val="multilevel"/>
    <w:tmpl w:val="F70AC18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831" w:hanging="4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8" w15:restartNumberingAfterBreak="0">
    <w:nsid w:val="3CC47156"/>
    <w:multiLevelType w:val="multilevel"/>
    <w:tmpl w:val="7BAA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8F5A82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4862BD"/>
    <w:multiLevelType w:val="multilevel"/>
    <w:tmpl w:val="20AE0F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7E2AD8"/>
    <w:multiLevelType w:val="multilevel"/>
    <w:tmpl w:val="DC10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57D85"/>
    <w:multiLevelType w:val="multilevel"/>
    <w:tmpl w:val="5544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67DFA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153E50"/>
    <w:multiLevelType w:val="multilevel"/>
    <w:tmpl w:val="8F0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67098F"/>
    <w:multiLevelType w:val="multilevel"/>
    <w:tmpl w:val="D7D6DF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554332"/>
    <w:multiLevelType w:val="hybridMultilevel"/>
    <w:tmpl w:val="9DE4D4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4BE25BB9"/>
    <w:multiLevelType w:val="hybridMultilevel"/>
    <w:tmpl w:val="3794A1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D475779"/>
    <w:multiLevelType w:val="multilevel"/>
    <w:tmpl w:val="1AE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8406F4"/>
    <w:multiLevelType w:val="hybridMultilevel"/>
    <w:tmpl w:val="D08C2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072738"/>
    <w:multiLevelType w:val="multilevel"/>
    <w:tmpl w:val="D214EB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4F900F32"/>
    <w:multiLevelType w:val="multilevel"/>
    <w:tmpl w:val="2736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5E60A7"/>
    <w:multiLevelType w:val="hybridMultilevel"/>
    <w:tmpl w:val="4D2AC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CF2006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154FED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9A3DE4"/>
    <w:multiLevelType w:val="multilevel"/>
    <w:tmpl w:val="F70AC18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831" w:hanging="4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6" w15:restartNumberingAfterBreak="0">
    <w:nsid w:val="5B04611A"/>
    <w:multiLevelType w:val="multilevel"/>
    <w:tmpl w:val="20AE0F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953B9F"/>
    <w:multiLevelType w:val="hybridMultilevel"/>
    <w:tmpl w:val="95E04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C43F05"/>
    <w:multiLevelType w:val="multilevel"/>
    <w:tmpl w:val="E454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292592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3B4C0D"/>
    <w:multiLevelType w:val="hybridMultilevel"/>
    <w:tmpl w:val="D6BA48D8"/>
    <w:lvl w:ilvl="0" w:tplc="C6B47C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847680"/>
    <w:multiLevelType w:val="hybridMultilevel"/>
    <w:tmpl w:val="845E7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A4F3125"/>
    <w:multiLevelType w:val="multilevel"/>
    <w:tmpl w:val="900A4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3" w15:restartNumberingAfterBreak="0">
    <w:nsid w:val="6AB15E43"/>
    <w:multiLevelType w:val="multilevel"/>
    <w:tmpl w:val="E774FB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A02523"/>
    <w:multiLevelType w:val="multilevel"/>
    <w:tmpl w:val="B9A2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A1289B"/>
    <w:multiLevelType w:val="hybridMultilevel"/>
    <w:tmpl w:val="59CE8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E59277A"/>
    <w:multiLevelType w:val="hybridMultilevel"/>
    <w:tmpl w:val="8CC4DF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FE4605C"/>
    <w:multiLevelType w:val="hybridMultilevel"/>
    <w:tmpl w:val="8ACA0BD8"/>
    <w:lvl w:ilvl="0" w:tplc="51E652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8" w15:restartNumberingAfterBreak="0">
    <w:nsid w:val="71645DA7"/>
    <w:multiLevelType w:val="hybridMultilevel"/>
    <w:tmpl w:val="C22C87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51547F"/>
    <w:multiLevelType w:val="hybridMultilevel"/>
    <w:tmpl w:val="B91055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2D7602E"/>
    <w:multiLevelType w:val="multilevel"/>
    <w:tmpl w:val="029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5F4371"/>
    <w:multiLevelType w:val="hybridMultilevel"/>
    <w:tmpl w:val="D3C81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4773F32"/>
    <w:multiLevelType w:val="multilevel"/>
    <w:tmpl w:val="2D7415B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9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6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112" w:hanging="2160"/>
      </w:pPr>
      <w:rPr>
        <w:rFonts w:hint="default"/>
      </w:rPr>
    </w:lvl>
  </w:abstractNum>
  <w:abstractNum w:abstractNumId="63" w15:restartNumberingAfterBreak="0">
    <w:nsid w:val="7FF05C90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893358">
    <w:abstractNumId w:val="4"/>
  </w:num>
  <w:num w:numId="2" w16cid:durableId="709963420">
    <w:abstractNumId w:val="42"/>
  </w:num>
  <w:num w:numId="3" w16cid:durableId="1460956343">
    <w:abstractNumId w:val="50"/>
  </w:num>
  <w:num w:numId="4" w16cid:durableId="2096046832">
    <w:abstractNumId w:val="36"/>
  </w:num>
  <w:num w:numId="5" w16cid:durableId="1937857337">
    <w:abstractNumId w:val="14"/>
  </w:num>
  <w:num w:numId="6" w16cid:durableId="1846625767">
    <w:abstractNumId w:val="25"/>
  </w:num>
  <w:num w:numId="7" w16cid:durableId="2057701027">
    <w:abstractNumId w:val="26"/>
  </w:num>
  <w:num w:numId="8" w16cid:durableId="1946233385">
    <w:abstractNumId w:val="24"/>
  </w:num>
  <w:num w:numId="9" w16cid:durableId="2006934595">
    <w:abstractNumId w:val="22"/>
  </w:num>
  <w:num w:numId="10" w16cid:durableId="188496843">
    <w:abstractNumId w:val="52"/>
  </w:num>
  <w:num w:numId="11" w16cid:durableId="151989621">
    <w:abstractNumId w:val="62"/>
  </w:num>
  <w:num w:numId="12" w16cid:durableId="1795171185">
    <w:abstractNumId w:val="27"/>
  </w:num>
  <w:num w:numId="13" w16cid:durableId="502012220">
    <w:abstractNumId w:val="45"/>
  </w:num>
  <w:num w:numId="14" w16cid:durableId="353191998">
    <w:abstractNumId w:val="13"/>
  </w:num>
  <w:num w:numId="15" w16cid:durableId="926157724">
    <w:abstractNumId w:val="7"/>
  </w:num>
  <w:num w:numId="16" w16cid:durableId="175309160">
    <w:abstractNumId w:val="57"/>
  </w:num>
  <w:num w:numId="17" w16cid:durableId="1471249227">
    <w:abstractNumId w:val="55"/>
  </w:num>
  <w:num w:numId="18" w16cid:durableId="1307858357">
    <w:abstractNumId w:val="39"/>
  </w:num>
  <w:num w:numId="19" w16cid:durableId="781877120">
    <w:abstractNumId w:val="28"/>
  </w:num>
  <w:num w:numId="20" w16cid:durableId="1683974349">
    <w:abstractNumId w:val="35"/>
  </w:num>
  <w:num w:numId="21" w16cid:durableId="1148936002">
    <w:abstractNumId w:val="11"/>
  </w:num>
  <w:num w:numId="22" w16cid:durableId="1577547909">
    <w:abstractNumId w:val="48"/>
  </w:num>
  <w:num w:numId="23" w16cid:durableId="1033841395">
    <w:abstractNumId w:val="44"/>
  </w:num>
  <w:num w:numId="24" w16cid:durableId="881290546">
    <w:abstractNumId w:val="16"/>
  </w:num>
  <w:num w:numId="25" w16cid:durableId="674767929">
    <w:abstractNumId w:val="53"/>
  </w:num>
  <w:num w:numId="26" w16cid:durableId="412431749">
    <w:abstractNumId w:val="41"/>
  </w:num>
  <w:num w:numId="27" w16cid:durableId="1589995716">
    <w:abstractNumId w:val="60"/>
  </w:num>
  <w:num w:numId="28" w16cid:durableId="2147040233">
    <w:abstractNumId w:val="1"/>
  </w:num>
  <w:num w:numId="29" w16cid:durableId="907033081">
    <w:abstractNumId w:val="12"/>
  </w:num>
  <w:num w:numId="30" w16cid:durableId="976446394">
    <w:abstractNumId w:val="5"/>
  </w:num>
  <w:num w:numId="31" w16cid:durableId="973605472">
    <w:abstractNumId w:val="43"/>
  </w:num>
  <w:num w:numId="32" w16cid:durableId="1291982749">
    <w:abstractNumId w:val="54"/>
  </w:num>
  <w:num w:numId="33" w16cid:durableId="117841397">
    <w:abstractNumId w:val="49"/>
  </w:num>
  <w:num w:numId="34" w16cid:durableId="534077545">
    <w:abstractNumId w:val="37"/>
  </w:num>
  <w:num w:numId="35" w16cid:durableId="1022316455">
    <w:abstractNumId w:val="59"/>
  </w:num>
  <w:num w:numId="36" w16cid:durableId="639922306">
    <w:abstractNumId w:val="58"/>
  </w:num>
  <w:num w:numId="37" w16cid:durableId="257761278">
    <w:abstractNumId w:val="34"/>
  </w:num>
  <w:num w:numId="38" w16cid:durableId="448672552">
    <w:abstractNumId w:val="56"/>
  </w:num>
  <w:num w:numId="39" w16cid:durableId="1222256924">
    <w:abstractNumId w:val="32"/>
  </w:num>
  <w:num w:numId="40" w16cid:durableId="545022266">
    <w:abstractNumId w:val="2"/>
  </w:num>
  <w:num w:numId="41" w16cid:durableId="1153791551">
    <w:abstractNumId w:val="19"/>
  </w:num>
  <w:num w:numId="42" w16cid:durableId="1887334907">
    <w:abstractNumId w:val="0"/>
  </w:num>
  <w:num w:numId="43" w16cid:durableId="2130973941">
    <w:abstractNumId w:val="61"/>
  </w:num>
  <w:num w:numId="44" w16cid:durableId="1821649598">
    <w:abstractNumId w:val="51"/>
  </w:num>
  <w:num w:numId="45" w16cid:durableId="450712444">
    <w:abstractNumId w:val="15"/>
  </w:num>
  <w:num w:numId="46" w16cid:durableId="1949583042">
    <w:abstractNumId w:val="47"/>
  </w:num>
  <w:num w:numId="47" w16cid:durableId="1339850537">
    <w:abstractNumId w:val="20"/>
  </w:num>
  <w:num w:numId="48" w16cid:durableId="475925202">
    <w:abstractNumId w:val="21"/>
  </w:num>
  <w:num w:numId="49" w16cid:durableId="1865436783">
    <w:abstractNumId w:val="23"/>
  </w:num>
  <w:num w:numId="50" w16cid:durableId="1981181026">
    <w:abstractNumId w:val="31"/>
  </w:num>
  <w:num w:numId="51" w16cid:durableId="1201017240">
    <w:abstractNumId w:val="30"/>
  </w:num>
  <w:num w:numId="52" w16cid:durableId="987054775">
    <w:abstractNumId w:val="63"/>
  </w:num>
  <w:num w:numId="53" w16cid:durableId="1751921332">
    <w:abstractNumId w:val="29"/>
  </w:num>
  <w:num w:numId="54" w16cid:durableId="699863178">
    <w:abstractNumId w:val="10"/>
  </w:num>
  <w:num w:numId="55" w16cid:durableId="2089380651">
    <w:abstractNumId w:val="18"/>
  </w:num>
  <w:num w:numId="56" w16cid:durableId="131824925">
    <w:abstractNumId w:val="9"/>
  </w:num>
  <w:num w:numId="57" w16cid:durableId="543294679">
    <w:abstractNumId w:val="38"/>
  </w:num>
  <w:num w:numId="58" w16cid:durableId="2042634004">
    <w:abstractNumId w:val="46"/>
  </w:num>
  <w:num w:numId="59" w16cid:durableId="1031997801">
    <w:abstractNumId w:val="33"/>
  </w:num>
  <w:num w:numId="60" w16cid:durableId="1396122357">
    <w:abstractNumId w:val="8"/>
  </w:num>
  <w:num w:numId="61" w16cid:durableId="1695499812">
    <w:abstractNumId w:val="40"/>
  </w:num>
  <w:num w:numId="62" w16cid:durableId="211159091">
    <w:abstractNumId w:val="17"/>
  </w:num>
  <w:num w:numId="63" w16cid:durableId="819418374">
    <w:abstractNumId w:val="3"/>
  </w:num>
  <w:num w:numId="64" w16cid:durableId="880633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FDA"/>
    <w:rsid w:val="00002B9F"/>
    <w:rsid w:val="00003713"/>
    <w:rsid w:val="00003DCF"/>
    <w:rsid w:val="000108DD"/>
    <w:rsid w:val="00012A65"/>
    <w:rsid w:val="00013FD2"/>
    <w:rsid w:val="00022A73"/>
    <w:rsid w:val="00043D89"/>
    <w:rsid w:val="000538B1"/>
    <w:rsid w:val="00057657"/>
    <w:rsid w:val="000577F2"/>
    <w:rsid w:val="00064657"/>
    <w:rsid w:val="000673C4"/>
    <w:rsid w:val="00073AE6"/>
    <w:rsid w:val="00076755"/>
    <w:rsid w:val="00081BF5"/>
    <w:rsid w:val="000A2CDB"/>
    <w:rsid w:val="000B15A4"/>
    <w:rsid w:val="000B2890"/>
    <w:rsid w:val="000C05D2"/>
    <w:rsid w:val="000C45D1"/>
    <w:rsid w:val="000C5AEE"/>
    <w:rsid w:val="000D12DE"/>
    <w:rsid w:val="000D4DF6"/>
    <w:rsid w:val="000D65AC"/>
    <w:rsid w:val="000D6983"/>
    <w:rsid w:val="000E02F9"/>
    <w:rsid w:val="000E6463"/>
    <w:rsid w:val="0010396E"/>
    <w:rsid w:val="00105A4B"/>
    <w:rsid w:val="00107BE8"/>
    <w:rsid w:val="0012327A"/>
    <w:rsid w:val="001300E8"/>
    <w:rsid w:val="001305EB"/>
    <w:rsid w:val="0014052A"/>
    <w:rsid w:val="00143C1D"/>
    <w:rsid w:val="001470D9"/>
    <w:rsid w:val="001519FD"/>
    <w:rsid w:val="0015503D"/>
    <w:rsid w:val="00157274"/>
    <w:rsid w:val="001646CF"/>
    <w:rsid w:val="00173ADC"/>
    <w:rsid w:val="00173E87"/>
    <w:rsid w:val="001973F8"/>
    <w:rsid w:val="001A09FC"/>
    <w:rsid w:val="001A4966"/>
    <w:rsid w:val="001A6852"/>
    <w:rsid w:val="001B13D8"/>
    <w:rsid w:val="001C0434"/>
    <w:rsid w:val="001C2C7C"/>
    <w:rsid w:val="001F0C18"/>
    <w:rsid w:val="0020134F"/>
    <w:rsid w:val="002025E7"/>
    <w:rsid w:val="002066ED"/>
    <w:rsid w:val="00221403"/>
    <w:rsid w:val="0022252D"/>
    <w:rsid w:val="00224434"/>
    <w:rsid w:val="0023255D"/>
    <w:rsid w:val="00241318"/>
    <w:rsid w:val="002471BC"/>
    <w:rsid w:val="002504E6"/>
    <w:rsid w:val="00255030"/>
    <w:rsid w:val="00275A0A"/>
    <w:rsid w:val="0027699A"/>
    <w:rsid w:val="002769C8"/>
    <w:rsid w:val="00277A88"/>
    <w:rsid w:val="00281FDF"/>
    <w:rsid w:val="00287B9D"/>
    <w:rsid w:val="002B07EF"/>
    <w:rsid w:val="002C0DC8"/>
    <w:rsid w:val="002C2BE9"/>
    <w:rsid w:val="002E0AC8"/>
    <w:rsid w:val="002F7E8D"/>
    <w:rsid w:val="00314180"/>
    <w:rsid w:val="00314960"/>
    <w:rsid w:val="00323F1F"/>
    <w:rsid w:val="003245DB"/>
    <w:rsid w:val="0033521B"/>
    <w:rsid w:val="00335AC4"/>
    <w:rsid w:val="00357861"/>
    <w:rsid w:val="00367A02"/>
    <w:rsid w:val="00375370"/>
    <w:rsid w:val="00383F03"/>
    <w:rsid w:val="00386861"/>
    <w:rsid w:val="00397C2E"/>
    <w:rsid w:val="003A5B11"/>
    <w:rsid w:val="003B41CE"/>
    <w:rsid w:val="003B5C75"/>
    <w:rsid w:val="003D3B46"/>
    <w:rsid w:val="003E781A"/>
    <w:rsid w:val="003F0122"/>
    <w:rsid w:val="003F0751"/>
    <w:rsid w:val="003F3921"/>
    <w:rsid w:val="00401FDA"/>
    <w:rsid w:val="00404122"/>
    <w:rsid w:val="00427051"/>
    <w:rsid w:val="0043192E"/>
    <w:rsid w:val="00434DC7"/>
    <w:rsid w:val="00435C4D"/>
    <w:rsid w:val="00453369"/>
    <w:rsid w:val="004770E2"/>
    <w:rsid w:val="004825C3"/>
    <w:rsid w:val="00483B24"/>
    <w:rsid w:val="0049735A"/>
    <w:rsid w:val="004978A8"/>
    <w:rsid w:val="004A3F82"/>
    <w:rsid w:val="004B1DED"/>
    <w:rsid w:val="004D3DD0"/>
    <w:rsid w:val="004D64A3"/>
    <w:rsid w:val="004E1975"/>
    <w:rsid w:val="004E2298"/>
    <w:rsid w:val="004E54E1"/>
    <w:rsid w:val="004F1CCD"/>
    <w:rsid w:val="00526A27"/>
    <w:rsid w:val="00527DE4"/>
    <w:rsid w:val="00533286"/>
    <w:rsid w:val="00550405"/>
    <w:rsid w:val="00573B5A"/>
    <w:rsid w:val="00576049"/>
    <w:rsid w:val="0058086B"/>
    <w:rsid w:val="0058248B"/>
    <w:rsid w:val="005839F8"/>
    <w:rsid w:val="00585A60"/>
    <w:rsid w:val="0059156B"/>
    <w:rsid w:val="005A5D4A"/>
    <w:rsid w:val="005A6C20"/>
    <w:rsid w:val="005A7784"/>
    <w:rsid w:val="005C3427"/>
    <w:rsid w:val="005D1CB7"/>
    <w:rsid w:val="005D1FDF"/>
    <w:rsid w:val="005F4CB8"/>
    <w:rsid w:val="00600817"/>
    <w:rsid w:val="0060266E"/>
    <w:rsid w:val="00611C73"/>
    <w:rsid w:val="00611D2D"/>
    <w:rsid w:val="0061304B"/>
    <w:rsid w:val="00613C9B"/>
    <w:rsid w:val="0061720A"/>
    <w:rsid w:val="006308EB"/>
    <w:rsid w:val="00636C18"/>
    <w:rsid w:val="00644ABB"/>
    <w:rsid w:val="00650CFF"/>
    <w:rsid w:val="0065775B"/>
    <w:rsid w:val="00670E5F"/>
    <w:rsid w:val="006819BC"/>
    <w:rsid w:val="00683EE1"/>
    <w:rsid w:val="00687BC4"/>
    <w:rsid w:val="006A5738"/>
    <w:rsid w:val="006A730E"/>
    <w:rsid w:val="006B36F3"/>
    <w:rsid w:val="006C5DB7"/>
    <w:rsid w:val="006C7A2F"/>
    <w:rsid w:val="006C7CED"/>
    <w:rsid w:val="006E09FA"/>
    <w:rsid w:val="006F0936"/>
    <w:rsid w:val="006F1A35"/>
    <w:rsid w:val="0070401D"/>
    <w:rsid w:val="00724316"/>
    <w:rsid w:val="007302A5"/>
    <w:rsid w:val="007368AC"/>
    <w:rsid w:val="00746943"/>
    <w:rsid w:val="007509BF"/>
    <w:rsid w:val="00754B2F"/>
    <w:rsid w:val="007606A2"/>
    <w:rsid w:val="00761A10"/>
    <w:rsid w:val="007626AD"/>
    <w:rsid w:val="00762BEC"/>
    <w:rsid w:val="00785905"/>
    <w:rsid w:val="00786AB2"/>
    <w:rsid w:val="00791916"/>
    <w:rsid w:val="007A2CE2"/>
    <w:rsid w:val="007B47EE"/>
    <w:rsid w:val="007B7C42"/>
    <w:rsid w:val="007C0F14"/>
    <w:rsid w:val="007D1D9A"/>
    <w:rsid w:val="007D607D"/>
    <w:rsid w:val="007E1DDA"/>
    <w:rsid w:val="007E6E8C"/>
    <w:rsid w:val="007F21EE"/>
    <w:rsid w:val="007F2C00"/>
    <w:rsid w:val="008018C3"/>
    <w:rsid w:val="0080364F"/>
    <w:rsid w:val="00805CD6"/>
    <w:rsid w:val="0082423A"/>
    <w:rsid w:val="008323F5"/>
    <w:rsid w:val="0083395F"/>
    <w:rsid w:val="00834B20"/>
    <w:rsid w:val="00835A99"/>
    <w:rsid w:val="00836D3A"/>
    <w:rsid w:val="00842D52"/>
    <w:rsid w:val="008449DC"/>
    <w:rsid w:val="00845672"/>
    <w:rsid w:val="008651E1"/>
    <w:rsid w:val="00870A8E"/>
    <w:rsid w:val="00872F47"/>
    <w:rsid w:val="00882467"/>
    <w:rsid w:val="008A2413"/>
    <w:rsid w:val="008A28AF"/>
    <w:rsid w:val="008A546B"/>
    <w:rsid w:val="008B2010"/>
    <w:rsid w:val="008D605E"/>
    <w:rsid w:val="008D6D47"/>
    <w:rsid w:val="008D70E0"/>
    <w:rsid w:val="008E01A3"/>
    <w:rsid w:val="008E416D"/>
    <w:rsid w:val="00906EDD"/>
    <w:rsid w:val="00924CD6"/>
    <w:rsid w:val="00935FB0"/>
    <w:rsid w:val="009474E7"/>
    <w:rsid w:val="00957D32"/>
    <w:rsid w:val="009675C8"/>
    <w:rsid w:val="0097423E"/>
    <w:rsid w:val="00975A5F"/>
    <w:rsid w:val="009763ED"/>
    <w:rsid w:val="00976C98"/>
    <w:rsid w:val="00982D7A"/>
    <w:rsid w:val="009931DF"/>
    <w:rsid w:val="00993A1C"/>
    <w:rsid w:val="0099484F"/>
    <w:rsid w:val="009A0FC8"/>
    <w:rsid w:val="009A54B4"/>
    <w:rsid w:val="009C3EE6"/>
    <w:rsid w:val="009E18E1"/>
    <w:rsid w:val="00A01EF3"/>
    <w:rsid w:val="00A0385B"/>
    <w:rsid w:val="00A2399B"/>
    <w:rsid w:val="00A25DE9"/>
    <w:rsid w:val="00A305AD"/>
    <w:rsid w:val="00A3314C"/>
    <w:rsid w:val="00A353D5"/>
    <w:rsid w:val="00A4316C"/>
    <w:rsid w:val="00A4325C"/>
    <w:rsid w:val="00A61520"/>
    <w:rsid w:val="00A62EE4"/>
    <w:rsid w:val="00A6651F"/>
    <w:rsid w:val="00AA21CD"/>
    <w:rsid w:val="00AA288D"/>
    <w:rsid w:val="00AB769B"/>
    <w:rsid w:val="00AC65D6"/>
    <w:rsid w:val="00AF04DF"/>
    <w:rsid w:val="00AF3421"/>
    <w:rsid w:val="00AF4407"/>
    <w:rsid w:val="00B00D32"/>
    <w:rsid w:val="00B050C2"/>
    <w:rsid w:val="00B13ABD"/>
    <w:rsid w:val="00B220ED"/>
    <w:rsid w:val="00B25BFF"/>
    <w:rsid w:val="00B314C0"/>
    <w:rsid w:val="00B3707B"/>
    <w:rsid w:val="00B438C4"/>
    <w:rsid w:val="00B51FEE"/>
    <w:rsid w:val="00B71A7A"/>
    <w:rsid w:val="00B76E5A"/>
    <w:rsid w:val="00B814DC"/>
    <w:rsid w:val="00B8244F"/>
    <w:rsid w:val="00B831FE"/>
    <w:rsid w:val="00B94B6F"/>
    <w:rsid w:val="00BA200B"/>
    <w:rsid w:val="00BA5E48"/>
    <w:rsid w:val="00BB339B"/>
    <w:rsid w:val="00BB3E2F"/>
    <w:rsid w:val="00BB7280"/>
    <w:rsid w:val="00BC2350"/>
    <w:rsid w:val="00BD125F"/>
    <w:rsid w:val="00BD3050"/>
    <w:rsid w:val="00BE2879"/>
    <w:rsid w:val="00BE5FF7"/>
    <w:rsid w:val="00C16670"/>
    <w:rsid w:val="00C17B0C"/>
    <w:rsid w:val="00C46850"/>
    <w:rsid w:val="00C60B54"/>
    <w:rsid w:val="00C629D2"/>
    <w:rsid w:val="00C6535D"/>
    <w:rsid w:val="00C7079C"/>
    <w:rsid w:val="00C71CE4"/>
    <w:rsid w:val="00C722DE"/>
    <w:rsid w:val="00C80EF8"/>
    <w:rsid w:val="00C83143"/>
    <w:rsid w:val="00C83299"/>
    <w:rsid w:val="00C90479"/>
    <w:rsid w:val="00C907CB"/>
    <w:rsid w:val="00CA250F"/>
    <w:rsid w:val="00CA531B"/>
    <w:rsid w:val="00CA5420"/>
    <w:rsid w:val="00CB7E92"/>
    <w:rsid w:val="00CC5901"/>
    <w:rsid w:val="00CC6060"/>
    <w:rsid w:val="00CE3543"/>
    <w:rsid w:val="00CE5DD9"/>
    <w:rsid w:val="00CE722D"/>
    <w:rsid w:val="00D028E8"/>
    <w:rsid w:val="00D1741F"/>
    <w:rsid w:val="00D26DAE"/>
    <w:rsid w:val="00D35D02"/>
    <w:rsid w:val="00D63653"/>
    <w:rsid w:val="00D70D6A"/>
    <w:rsid w:val="00D73721"/>
    <w:rsid w:val="00D7391C"/>
    <w:rsid w:val="00D82E3A"/>
    <w:rsid w:val="00D83826"/>
    <w:rsid w:val="00D911C8"/>
    <w:rsid w:val="00D95E94"/>
    <w:rsid w:val="00DA7FB3"/>
    <w:rsid w:val="00DC6C3D"/>
    <w:rsid w:val="00DD3AF4"/>
    <w:rsid w:val="00DE2193"/>
    <w:rsid w:val="00DE2685"/>
    <w:rsid w:val="00DF2CE1"/>
    <w:rsid w:val="00E03EE9"/>
    <w:rsid w:val="00E1352B"/>
    <w:rsid w:val="00E178F8"/>
    <w:rsid w:val="00E23D3D"/>
    <w:rsid w:val="00E2757B"/>
    <w:rsid w:val="00E3094D"/>
    <w:rsid w:val="00E33904"/>
    <w:rsid w:val="00E41BB1"/>
    <w:rsid w:val="00E528F5"/>
    <w:rsid w:val="00E5559C"/>
    <w:rsid w:val="00E61001"/>
    <w:rsid w:val="00E82D00"/>
    <w:rsid w:val="00E87552"/>
    <w:rsid w:val="00E94C90"/>
    <w:rsid w:val="00EB5A4A"/>
    <w:rsid w:val="00ED491A"/>
    <w:rsid w:val="00EE6D92"/>
    <w:rsid w:val="00EF3B9F"/>
    <w:rsid w:val="00F0116A"/>
    <w:rsid w:val="00F02DC0"/>
    <w:rsid w:val="00F0640F"/>
    <w:rsid w:val="00F17F83"/>
    <w:rsid w:val="00F21B27"/>
    <w:rsid w:val="00F2596B"/>
    <w:rsid w:val="00F26440"/>
    <w:rsid w:val="00F347E4"/>
    <w:rsid w:val="00F35F58"/>
    <w:rsid w:val="00F3620F"/>
    <w:rsid w:val="00F371D6"/>
    <w:rsid w:val="00F37469"/>
    <w:rsid w:val="00F4221C"/>
    <w:rsid w:val="00F475E3"/>
    <w:rsid w:val="00F51DBF"/>
    <w:rsid w:val="00F54EF7"/>
    <w:rsid w:val="00F613DE"/>
    <w:rsid w:val="00F61C8B"/>
    <w:rsid w:val="00F7558F"/>
    <w:rsid w:val="00F86D4A"/>
    <w:rsid w:val="00F90334"/>
    <w:rsid w:val="00F94F68"/>
    <w:rsid w:val="00F976A8"/>
    <w:rsid w:val="00F97CF3"/>
    <w:rsid w:val="00FB44B4"/>
    <w:rsid w:val="00FB50E5"/>
    <w:rsid w:val="00FC4FCD"/>
    <w:rsid w:val="00FD4A04"/>
    <w:rsid w:val="00FD73CA"/>
    <w:rsid w:val="00FD76BC"/>
    <w:rsid w:val="00FE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7FCD66"/>
  <w15:chartTrackingRefBased/>
  <w15:docId w15:val="{9D06907E-1633-453F-8B78-5219A5FB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D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F2C00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2C00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F2C00"/>
    <w:pPr>
      <w:keepNext/>
      <w:keepLines/>
      <w:ind w:firstLine="0"/>
      <w:jc w:val="center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C0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F2C00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7626A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26A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626A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26AD"/>
    <w:rPr>
      <w:rFonts w:ascii="Times New Roman" w:hAnsi="Times New Roman"/>
      <w:sz w:val="28"/>
    </w:rPr>
  </w:style>
  <w:style w:type="paragraph" w:styleId="a7">
    <w:name w:val="footnote text"/>
    <w:basedOn w:val="a"/>
    <w:link w:val="a8"/>
    <w:uiPriority w:val="99"/>
    <w:semiHidden/>
    <w:unhideWhenUsed/>
    <w:rsid w:val="007626AD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7626AD"/>
    <w:rPr>
      <w:rFonts w:ascii="Times New Roman" w:hAnsi="Times New Roman"/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7626AD"/>
    <w:rPr>
      <w:vertAlign w:val="superscript"/>
    </w:rPr>
  </w:style>
  <w:style w:type="paragraph" w:styleId="aa">
    <w:name w:val="List Paragraph"/>
    <w:basedOn w:val="a"/>
    <w:link w:val="ab"/>
    <w:uiPriority w:val="34"/>
    <w:qFormat/>
    <w:rsid w:val="00D82E3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F2C00"/>
    <w:rPr>
      <w:rFonts w:ascii="Times New Roman" w:eastAsiaTheme="majorEastAsia" w:hAnsi="Times New Roman" w:cstheme="majorBidi"/>
      <w:b/>
      <w:sz w:val="28"/>
      <w:szCs w:val="24"/>
    </w:rPr>
  </w:style>
  <w:style w:type="character" w:styleId="ac">
    <w:name w:val="Strong"/>
    <w:basedOn w:val="a0"/>
    <w:uiPriority w:val="22"/>
    <w:qFormat/>
    <w:rsid w:val="007D1D9A"/>
    <w:rPr>
      <w:b/>
      <w:bCs/>
    </w:rPr>
  </w:style>
  <w:style w:type="table" w:styleId="ad">
    <w:name w:val="Table Grid"/>
    <w:basedOn w:val="a1"/>
    <w:uiPriority w:val="59"/>
    <w:qFormat/>
    <w:rsid w:val="007D1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C4685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C46850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C46850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C46850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C46850"/>
    <w:rPr>
      <w:rFonts w:ascii="Times New Roman" w:hAnsi="Times New Roman"/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BA5E48"/>
    <w:rPr>
      <w:rFonts w:ascii="Courier New" w:eastAsia="Times New Roman" w:hAnsi="Courier New" w:cs="Courier New"/>
      <w:sz w:val="20"/>
      <w:szCs w:val="20"/>
    </w:rPr>
  </w:style>
  <w:style w:type="character" w:styleId="af3">
    <w:name w:val="Hyperlink"/>
    <w:basedOn w:val="a0"/>
    <w:uiPriority w:val="99"/>
    <w:unhideWhenUsed/>
    <w:rsid w:val="001646CF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646CF"/>
    <w:rPr>
      <w:color w:val="605E5C"/>
      <w:shd w:val="clear" w:color="auto" w:fill="E1DFDD"/>
    </w:rPr>
  </w:style>
  <w:style w:type="paragraph" w:styleId="af5">
    <w:name w:val="TOC Heading"/>
    <w:basedOn w:val="1"/>
    <w:next w:val="a"/>
    <w:uiPriority w:val="39"/>
    <w:unhideWhenUsed/>
    <w:qFormat/>
    <w:rsid w:val="00AF342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F342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F3421"/>
    <w:pPr>
      <w:spacing w:after="100"/>
      <w:ind w:left="280"/>
    </w:pPr>
  </w:style>
  <w:style w:type="paragraph" w:styleId="af6">
    <w:name w:val="Normal (Web)"/>
    <w:basedOn w:val="a"/>
    <w:uiPriority w:val="99"/>
    <w:unhideWhenUsed/>
    <w:rsid w:val="000D65A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252,bqiaagaaeyqcaaagiaiaaanlbaaabvkeaaaaaaaaaaaaaaaaaaaaaaaaaaaaaaaaaaaaaaaaaaaaaaaaaaaaaaaaaaaaaaaaaaaaaaaaaaaaaaaaaaaaaaaaaaaaaaaaaaaaaaaaaaaaaaaaaaaaaaaaaaaaaaaaaaaaaaaaaaaaaaaaaaaaaaaaaaaaaaaaaaaaaaaaaaaaaaaaaaaaaaaaaaaaaaaaaaaaaaaa"/>
    <w:basedOn w:val="a"/>
    <w:rsid w:val="000D65A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b">
    <w:name w:val="Абзац списка Знак"/>
    <w:basedOn w:val="a0"/>
    <w:link w:val="aa"/>
    <w:uiPriority w:val="34"/>
    <w:qFormat/>
    <w:rsid w:val="00A01EF3"/>
    <w:rPr>
      <w:rFonts w:ascii="Times New Roman" w:hAnsi="Times New Roman"/>
      <w:sz w:val="28"/>
    </w:rPr>
  </w:style>
  <w:style w:type="paragraph" w:styleId="af7">
    <w:name w:val="Body Text"/>
    <w:basedOn w:val="a"/>
    <w:link w:val="af8"/>
    <w:unhideWhenUsed/>
    <w:rsid w:val="00882467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0"/>
    </w:rPr>
  </w:style>
  <w:style w:type="character" w:customStyle="1" w:styleId="af8">
    <w:name w:val="Основной текст Знак"/>
    <w:basedOn w:val="a0"/>
    <w:link w:val="af7"/>
    <w:rsid w:val="00882467"/>
    <w:rPr>
      <w:rFonts w:ascii="Times New Roman" w:eastAsia="Times New Roman" w:hAnsi="Times New Roman" w:cs="Times New Roman"/>
      <w:sz w:val="24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73B5A"/>
    <w:pPr>
      <w:spacing w:after="100"/>
      <w:ind w:left="560"/>
    </w:pPr>
  </w:style>
  <w:style w:type="character" w:styleId="af9">
    <w:name w:val="Placeholder Text"/>
    <w:basedOn w:val="a0"/>
    <w:uiPriority w:val="99"/>
    <w:semiHidden/>
    <w:rsid w:val="006B36F3"/>
    <w:rPr>
      <w:color w:val="666666"/>
    </w:rPr>
  </w:style>
  <w:style w:type="paragraph" w:styleId="afa">
    <w:name w:val="No Spacing"/>
    <w:uiPriority w:val="1"/>
    <w:qFormat/>
    <w:rsid w:val="007A2CE2"/>
    <w:pPr>
      <w:spacing w:after="0" w:line="240" w:lineRule="auto"/>
    </w:pPr>
  </w:style>
  <w:style w:type="table" w:styleId="afb">
    <w:name w:val="Grid Table Light"/>
    <w:basedOn w:val="a1"/>
    <w:uiPriority w:val="40"/>
    <w:rsid w:val="005C34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-and-innovation.ec.europa.eu" TargetMode="External"/><Relationship Id="rId13" Type="http://schemas.openxmlformats.org/officeDocument/2006/relationships/hyperlink" Target="https://minobrnauki.gov.ru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ssek.hse.r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.worldbank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uis.unesco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cses.nsf.gov" TargetMode="External"/><Relationship Id="rId14" Type="http://schemas.openxmlformats.org/officeDocument/2006/relationships/hyperlink" Target="https://rosstat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Ант10</b:Tag>
    <b:SourceType>Book</b:SourceType>
    <b:Guid>{586940AF-FC0F-4131-A42F-AD4155BF7702}</b:Guid>
    <b:Author>
      <b:Author>
        <b:NameList>
          <b:Person>
            <b:Last>Антонов</b:Last>
            <b:First>Е.А.</b:First>
          </b:Person>
        </b:NameList>
      </b:Author>
    </b:Author>
    <b:Title>Философия Белгород</b:Title>
    <b:Year>2010</b:Year>
    <b:City>Белгород</b:City>
    <b:Publisher>Строфа</b:Publisher>
    <b:Pages>173</b:Pages>
    <b:RefOrder>1</b:RefOrder>
  </b:Source>
</b:Sources>
</file>

<file path=customXml/itemProps1.xml><?xml version="1.0" encoding="utf-8"?>
<ds:datastoreItem xmlns:ds="http://schemas.openxmlformats.org/officeDocument/2006/customXml" ds:itemID="{82E431A2-901C-4458-B553-D87FB06D4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</dc:creator>
  <cp:keywords/>
  <dc:description/>
  <cp:lastModifiedBy>Denis Prikhodko</cp:lastModifiedBy>
  <cp:revision>38</cp:revision>
  <dcterms:created xsi:type="dcterms:W3CDTF">2025-12-27T03:24:00Z</dcterms:created>
  <dcterms:modified xsi:type="dcterms:W3CDTF">2026-01-20T19:11:00Z</dcterms:modified>
</cp:coreProperties>
</file>