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BDE" w14:textId="77777777" w:rsidR="00222E94" w:rsidRDefault="00222E94">
      <w:pPr>
        <w:pStyle w:val="Standard"/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222E94" w14:paraId="54C91D1B" w14:textId="77777777">
        <w:tblPrEx>
          <w:tblCellMar>
            <w:top w:w="0" w:type="dxa"/>
            <w:bottom w:w="0" w:type="dxa"/>
          </w:tblCellMar>
        </w:tblPrEx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1D6D1" w14:textId="77777777" w:rsidR="00222E94" w:rsidRDefault="0091400B">
            <w:pPr>
              <w:pStyle w:val="Standard"/>
              <w:widowControl w:val="0"/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2E4AECB5" wp14:editId="0B67A4BD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ACA73" w14:textId="77777777" w:rsidR="00222E94" w:rsidRDefault="0091400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8554BEF" w14:textId="77777777" w:rsidR="00222E94" w:rsidRDefault="0091400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B4EE577" w14:textId="77777777" w:rsidR="00222E94" w:rsidRDefault="0091400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CC5F7AC" w14:textId="77777777" w:rsidR="00222E94" w:rsidRDefault="0091400B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BB5B9F" w14:textId="77777777" w:rsidR="00222E94" w:rsidRDefault="0091400B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BB6D04E" w14:textId="77777777" w:rsidR="00222E94" w:rsidRDefault="0091400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F622F9A" w14:textId="77777777" w:rsidR="00222E94" w:rsidRDefault="0091400B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26E7FCE" w14:textId="77777777" w:rsidR="00222E94" w:rsidRDefault="00222E94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2429EA5D" w14:textId="77777777" w:rsidR="00222E94" w:rsidRDefault="00222E94">
      <w:pPr>
        <w:pStyle w:val="Standard"/>
        <w:rPr>
          <w:b/>
          <w:sz w:val="24"/>
          <w:szCs w:val="24"/>
        </w:rPr>
      </w:pPr>
    </w:p>
    <w:p w14:paraId="7710B42B" w14:textId="77777777" w:rsidR="00222E94" w:rsidRDefault="0091400B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6DCD346" w14:textId="77777777" w:rsidR="00222E94" w:rsidRDefault="00222E94">
      <w:pPr>
        <w:pStyle w:val="Standard"/>
        <w:rPr>
          <w:sz w:val="24"/>
          <w:szCs w:val="24"/>
        </w:rPr>
      </w:pPr>
    </w:p>
    <w:p w14:paraId="70A215CB" w14:textId="77777777" w:rsidR="00222E94" w:rsidRDefault="0091400B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52B0622" w14:textId="77777777" w:rsidR="00222E94" w:rsidRDefault="00222E94">
      <w:pPr>
        <w:pStyle w:val="Standard"/>
        <w:rPr>
          <w:i/>
          <w:sz w:val="24"/>
          <w:szCs w:val="24"/>
        </w:rPr>
      </w:pPr>
    </w:p>
    <w:p w14:paraId="2E9703B8" w14:textId="77777777" w:rsidR="00222E94" w:rsidRDefault="0091400B">
      <w:pPr>
        <w:pStyle w:val="Standard"/>
      </w:pPr>
      <w:r>
        <w:rPr>
          <w:sz w:val="24"/>
          <w:szCs w:val="24"/>
        </w:rPr>
        <w:t>НАПРАВЛЕНИЕ ПОДГОТОВКИ 09</w:t>
      </w:r>
      <w:r>
        <w:rPr>
          <w:sz w:val="24"/>
          <w:szCs w:val="24"/>
          <w:lang w:val="en-US"/>
        </w:rPr>
        <w:t xml:space="preserve">.03.03 </w:t>
      </w:r>
      <w:r>
        <w:rPr>
          <w:sz w:val="24"/>
          <w:szCs w:val="24"/>
        </w:rPr>
        <w:t>ПРИКЛАДНАЯ ИНФОРМАТИКА</w:t>
      </w:r>
    </w:p>
    <w:p w14:paraId="72767A9D" w14:textId="77777777" w:rsidR="00222E94" w:rsidRDefault="00222E94">
      <w:pPr>
        <w:pStyle w:val="Standard"/>
        <w:rPr>
          <w:i/>
          <w:sz w:val="32"/>
        </w:rPr>
      </w:pPr>
    </w:p>
    <w:p w14:paraId="464AD1E5" w14:textId="77777777" w:rsidR="00222E94" w:rsidRDefault="00222E94">
      <w:pPr>
        <w:pStyle w:val="Standard"/>
        <w:rPr>
          <w:b/>
          <w:spacing w:val="100"/>
          <w:sz w:val="32"/>
        </w:rPr>
      </w:pPr>
    </w:p>
    <w:p w14:paraId="3F631795" w14:textId="77777777" w:rsidR="00222E94" w:rsidRDefault="0091400B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222E94" w14:paraId="18B1128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C7D5A" w14:textId="77777777" w:rsidR="00222E94" w:rsidRDefault="0091400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7D0" w14:textId="3648B25C" w:rsidR="00222E94" w:rsidRDefault="0091400B">
            <w:pPr>
              <w:pStyle w:val="1"/>
            </w:pPr>
            <w:r>
              <w:rPr>
                <w:noProof/>
                <w:color w:val="FF0000"/>
                <w:spacing w:val="1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2796FE" wp14:editId="63D847D1">
                      <wp:simplePos x="0" y="0"/>
                      <wp:positionH relativeFrom="column">
                        <wp:posOffset>-33119</wp:posOffset>
                      </wp:positionH>
                      <wp:positionV relativeFrom="paragraph">
                        <wp:posOffset>189363</wp:posOffset>
                      </wp:positionV>
                      <wp:extent cx="361946" cy="630"/>
                      <wp:effectExtent l="0" t="0" r="19054" b="3747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6" cy="630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3"/>
                                    </a:lnTo>
                                  </a:path>
                                </a:pathLst>
                              </a:custGeom>
                              <a:noFill/>
                              <a:ln w="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14:paraId="60E813BC" w14:textId="77777777" w:rsidR="00222E94" w:rsidRDefault="00222E94"/>
                              </w:txbxContent>
                            </wps:txbx>
                            <wps:bodyPr vert="horz" wrap="non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796FE" id="Полилиния: фигура 2" o:spid="_x0000_s1026" style="position:absolute;margin-left:-2.6pt;margin-top:14.9pt;width:28.5pt;height: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" adj="-11796480,,5400" path="m,l21600,21600e" filled="f" strokeweight="0">
                      <v:stroke joinstyle="round"/>
                      <v:formulas/>
                      <v:path arrowok="t" o:connecttype="custom" o:connectlocs="180973,0;361946,315;180973,630;0,315" o:connectangles="270,0,90,180" textboxrect="0,0,21600,21600"/>
                      <v:textbox inset="0,0,0,0">
                        <w:txbxContent>
                          <w:p w14:paraId="60E813BC" w14:textId="77777777" w:rsidR="00222E94" w:rsidRDefault="00222E94"/>
                        </w:txbxContent>
                      </v:textbox>
                    </v:shape>
                  </w:pict>
                </mc:Fallback>
              </mc:AlternateContent>
            </w:r>
            <w:r w:rsidR="00323516">
              <w:rPr>
                <w:color w:val="FF0000"/>
                <w:spacing w:val="100"/>
                <w:sz w:val="28"/>
                <w:szCs w:val="28"/>
              </w:rPr>
              <w:t>2</w:t>
            </w:r>
          </w:p>
        </w:tc>
      </w:tr>
    </w:tbl>
    <w:p w14:paraId="5C211904" w14:textId="77777777" w:rsidR="00222E94" w:rsidRDefault="0091400B">
      <w:pPr>
        <w:pStyle w:val="1"/>
        <w:shd w:val="clear" w:color="auto" w:fill="FFFFFF"/>
        <w:jc w:val="center"/>
        <w:outlineLvl w:val="0"/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09F1" wp14:editId="15B26DC5">
                <wp:simplePos x="0" y="0"/>
                <wp:positionH relativeFrom="column">
                  <wp:posOffset>23399</wp:posOffset>
                </wp:positionH>
                <wp:positionV relativeFrom="paragraph">
                  <wp:posOffset>222116</wp:posOffset>
                </wp:positionV>
                <wp:extent cx="1090293" cy="294637"/>
                <wp:effectExtent l="0" t="0" r="14607" b="10163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3" cy="294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572FA7" w14:textId="77777777" w:rsidR="00222E94" w:rsidRDefault="0091400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809F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1.85pt;margin-top:17.5pt;width:85.85pt;height:23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" strokeweight=".02106mm">
                <v:textbox>
                  <w:txbxContent>
                    <w:p w14:paraId="2B572FA7" w14:textId="77777777" w:rsidR="00222E94" w:rsidRDefault="0091400B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C982F8" w14:textId="4A5E0E22" w:rsidR="00222E94" w:rsidRPr="00323516" w:rsidRDefault="00323516">
      <w:pPr>
        <w:pStyle w:val="1"/>
        <w:shd w:val="clear" w:color="auto" w:fill="FFFFFF"/>
        <w:spacing w:line="360" w:lineRule="auto"/>
        <w:outlineLvl w:val="0"/>
      </w:pPr>
      <w:r>
        <w:rPr>
          <w:b/>
          <w:bCs/>
          <w:sz w:val="28"/>
          <w:szCs w:val="28"/>
        </w:rPr>
        <w:t xml:space="preserve">Таблицы стилей, селекторы, блочная модель разметки, </w:t>
      </w:r>
      <w:r>
        <w:rPr>
          <w:b/>
          <w:bCs/>
          <w:sz w:val="28"/>
          <w:szCs w:val="28"/>
          <w:lang w:val="en-US"/>
        </w:rPr>
        <w:t>BOOTSTRAP</w:t>
      </w:r>
    </w:p>
    <w:p w14:paraId="59B26019" w14:textId="77777777" w:rsidR="00222E94" w:rsidRDefault="00222E94">
      <w:pPr>
        <w:pStyle w:val="1"/>
        <w:shd w:val="clear" w:color="auto" w:fill="FFFFFF"/>
        <w:spacing w:line="360" w:lineRule="auto"/>
        <w:outlineLvl w:val="0"/>
        <w:rPr>
          <w:b/>
          <w:bCs/>
          <w:sz w:val="28"/>
          <w:szCs w:val="28"/>
        </w:rPr>
      </w:pPr>
    </w:p>
    <w:p w14:paraId="2B1D909A" w14:textId="77777777" w:rsidR="00222E94" w:rsidRDefault="0091400B">
      <w:pPr>
        <w:pStyle w:val="Standard"/>
        <w:ind w:left="142"/>
      </w:pPr>
      <w:r>
        <w:rPr>
          <w:b/>
          <w:sz w:val="28"/>
        </w:rPr>
        <w:t>Дисциплина: Языки интернет-программирования</w:t>
      </w:r>
    </w:p>
    <w:p w14:paraId="28411E8A" w14:textId="77777777" w:rsidR="00222E94" w:rsidRDefault="00222E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3D6F9E" w14:textId="77777777" w:rsidR="00222E94" w:rsidRDefault="00222E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EFF84A" w14:textId="77777777" w:rsidR="00222E94" w:rsidRDefault="00222E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14D3FA" w14:textId="77777777" w:rsidR="00222E94" w:rsidRDefault="00222E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14CDEC" w14:textId="77777777" w:rsidR="00222E94" w:rsidRDefault="00222E9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222E94" w14:paraId="3D60FB8A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D39B" w14:textId="77777777" w:rsidR="00222E94" w:rsidRDefault="0091400B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E9CA6" w14:textId="77777777" w:rsidR="00222E94" w:rsidRDefault="0091400B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871D" w14:textId="77777777" w:rsidR="00222E94" w:rsidRDefault="00222E94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235" w14:textId="77777777" w:rsidR="00222E94" w:rsidRDefault="00222E94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10D2" w14:textId="77777777" w:rsidR="00222E94" w:rsidRDefault="0091400B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Спасскова</w:t>
            </w:r>
          </w:p>
        </w:tc>
      </w:tr>
      <w:tr w:rsidR="00222E94" w14:paraId="042B4A03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C043" w14:textId="77777777" w:rsidR="00222E94" w:rsidRDefault="00222E94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2B019" w14:textId="77777777" w:rsidR="00222E94" w:rsidRDefault="0091400B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55D1" w14:textId="77777777" w:rsidR="00222E94" w:rsidRDefault="00222E94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2F9B" w14:textId="77777777" w:rsidR="00222E94" w:rsidRDefault="0091400B">
            <w:pPr>
              <w:pStyle w:val="Standard"/>
              <w:widowControl w:val="0"/>
              <w:jc w:val="center"/>
            </w:pPr>
            <w:r>
              <w:t xml:space="preserve">(Подпись, </w:t>
            </w:r>
            <w:commentRangeStart w:id="0"/>
            <w:r>
              <w:t>дата</w:t>
            </w:r>
            <w:commentRangeEnd w:id="0"/>
            <w:r>
              <w:commentReference w:id="0"/>
            </w:r>
            <w:r>
              <w:t>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3C46" w14:textId="77777777" w:rsidR="00222E94" w:rsidRDefault="0091400B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222E94" w14:paraId="007299D8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FCE1" w14:textId="77777777" w:rsidR="00222E94" w:rsidRDefault="00222E94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0886" w14:textId="77777777" w:rsidR="00222E94" w:rsidRDefault="00222E94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CCC8" w14:textId="77777777" w:rsidR="00222E94" w:rsidRDefault="00222E94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CECD" w14:textId="77777777" w:rsidR="00222E94" w:rsidRDefault="00222E94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D6684" w14:textId="77777777" w:rsidR="00222E94" w:rsidRDefault="00222E94">
            <w:pPr>
              <w:pStyle w:val="Standard"/>
              <w:widowControl w:val="0"/>
              <w:jc w:val="center"/>
            </w:pPr>
          </w:p>
        </w:tc>
      </w:tr>
      <w:tr w:rsidR="00222E94" w14:paraId="182E24FD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964F" w14:textId="77777777" w:rsidR="00222E94" w:rsidRDefault="0091400B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404C" w14:textId="77777777" w:rsidR="00222E94" w:rsidRDefault="00222E94">
            <w:pPr>
              <w:pStyle w:val="Standard"/>
              <w:widowControl w:val="0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29F" w14:textId="77777777" w:rsidR="00222E94" w:rsidRDefault="00222E94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1CD86" w14:textId="77777777" w:rsidR="00222E94" w:rsidRDefault="00222E94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67DA0" w14:textId="77777777" w:rsidR="00222E94" w:rsidRDefault="00222E94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222E94" w14:paraId="40427B17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CAC9" w14:textId="77777777" w:rsidR="00222E94" w:rsidRDefault="00222E94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68CB" w14:textId="77777777" w:rsidR="00222E94" w:rsidRDefault="00222E94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238B" w14:textId="77777777" w:rsidR="00222E94" w:rsidRDefault="00222E94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3F45" w14:textId="77777777" w:rsidR="00222E94" w:rsidRDefault="0091400B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279C" w14:textId="77777777" w:rsidR="00222E94" w:rsidRDefault="0091400B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5178FF04" w14:textId="77777777" w:rsidR="00222E94" w:rsidRDefault="00222E94">
      <w:pPr>
        <w:pStyle w:val="Standard"/>
        <w:rPr>
          <w:sz w:val="24"/>
        </w:rPr>
      </w:pPr>
    </w:p>
    <w:p w14:paraId="29DC183E" w14:textId="77777777" w:rsidR="00222E94" w:rsidRDefault="00222E94">
      <w:pPr>
        <w:pStyle w:val="Standard"/>
        <w:rPr>
          <w:sz w:val="24"/>
        </w:rPr>
      </w:pPr>
    </w:p>
    <w:p w14:paraId="7B9AC98D" w14:textId="77777777" w:rsidR="00222E94" w:rsidRDefault="00222E94">
      <w:pPr>
        <w:pStyle w:val="Standard"/>
        <w:rPr>
          <w:sz w:val="24"/>
        </w:rPr>
      </w:pPr>
    </w:p>
    <w:p w14:paraId="7C332DEA" w14:textId="77777777" w:rsidR="00222E94" w:rsidRDefault="0091400B">
      <w:pPr>
        <w:pStyle w:val="Standard"/>
        <w:jc w:val="center"/>
        <w:rPr>
          <w:sz w:val="24"/>
        </w:rPr>
      </w:pPr>
      <w:r>
        <w:rPr>
          <w:sz w:val="24"/>
        </w:rPr>
        <w:t>Москва, 2022</w:t>
      </w:r>
    </w:p>
    <w:p w14:paraId="52756869" w14:textId="77777777" w:rsidR="00222E94" w:rsidRDefault="00222E94">
      <w:pPr>
        <w:pStyle w:val="Standard"/>
        <w:jc w:val="center"/>
        <w:rPr>
          <w:sz w:val="24"/>
        </w:rPr>
      </w:pPr>
    </w:p>
    <w:p w14:paraId="7D336E77" w14:textId="77777777" w:rsidR="00222E94" w:rsidRDefault="00222E94">
      <w:pPr>
        <w:pStyle w:val="Standard"/>
        <w:jc w:val="center"/>
        <w:rPr>
          <w:sz w:val="24"/>
        </w:rPr>
      </w:pPr>
    </w:p>
    <w:p w14:paraId="3921C1C5" w14:textId="77777777" w:rsidR="00222E94" w:rsidRDefault="00222E94">
      <w:pPr>
        <w:pStyle w:val="Standard"/>
        <w:jc w:val="center"/>
        <w:rPr>
          <w:sz w:val="24"/>
        </w:rPr>
      </w:pPr>
    </w:p>
    <w:p w14:paraId="5F1363D4" w14:textId="77777777" w:rsidR="00222E94" w:rsidRDefault="00222E94">
      <w:pPr>
        <w:pStyle w:val="Standard"/>
        <w:jc w:val="center"/>
        <w:rPr>
          <w:sz w:val="24"/>
        </w:rPr>
      </w:pPr>
    </w:p>
    <w:p w14:paraId="05E99DE0" w14:textId="77777777" w:rsidR="00222E94" w:rsidRDefault="00222E94">
      <w:pPr>
        <w:pStyle w:val="Standard"/>
        <w:jc w:val="center"/>
        <w:rPr>
          <w:sz w:val="24"/>
        </w:rPr>
      </w:pPr>
    </w:p>
    <w:p w14:paraId="20CE882D" w14:textId="6093E5F1" w:rsidR="00222E94" w:rsidRDefault="00323516" w:rsidP="00323516">
      <w:pPr>
        <w:pStyle w:val="a4"/>
        <w:numPr>
          <w:ilvl w:val="0"/>
          <w:numId w:val="3"/>
        </w:numPr>
        <w:spacing w:line="360" w:lineRule="auto"/>
        <w:rPr>
          <w:i w:val="0"/>
          <w:iCs w:val="0"/>
          <w:sz w:val="28"/>
          <w:szCs w:val="28"/>
        </w:rPr>
      </w:pPr>
      <w:r w:rsidRPr="00323516">
        <w:rPr>
          <w:i w:val="0"/>
          <w:iCs w:val="0"/>
          <w:sz w:val="28"/>
          <w:szCs w:val="28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 w14:paraId="24E94491" w14:textId="5CD1457C" w:rsidR="00323516" w:rsidRDefault="00323516" w:rsidP="00323516">
      <w:pPr>
        <w:pStyle w:val="a4"/>
        <w:spacing w:line="360" w:lineRule="auto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HTML:</w:t>
      </w:r>
    </w:p>
    <w:p w14:paraId="1EF8816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88E75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1EF04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F4DC8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="css/style_laba2_1.css"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="text/css"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2BD609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62E6AA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BD4EB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 </w:t>
      </w:r>
      <w:r>
        <w:rPr>
          <w:rFonts w:ascii="Cascadia Mono" w:hAnsi="Cascadia Mono" w:cs="Cascadia Mono"/>
          <w:color w:val="000000"/>
          <w:sz w:val="19"/>
          <w:szCs w:val="19"/>
        </w:rPr>
        <w:t>Разметка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текста</w:t>
      </w:r>
    </w:p>
    <w:p w14:paraId="5280F9F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01BFB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247A3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7071CE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ADB07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18AA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Разметка текста с помощью 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CSS</w:t>
      </w:r>
    </w:p>
    <w:p w14:paraId="3B715D8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1E89C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98101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19AE7E81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Циолковского формула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, основное уравнение движения ракеты; впервые опубликовано К. Э. Циолковским в 1903 в работе «Исследование мировых пространств реактивными приборами». По Ц. ф. определяется максимальная скорость, которую может получить</w:t>
      </w:r>
    </w:p>
    <w:p w14:paraId="5637D229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одноступенчатая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ракета в идеальном случае, когда её полёт происходит не только вне пределов атмосферы, но и вне пределов поля тяготения Земли. Циолковский считает начальную скорость ракеты равной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нулю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 Ц. ф. часто записывается в виде:</w:t>
      </w:r>
    </w:p>
    <w:p w14:paraId="36864AAF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EBE29B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="formula"&gt;</w:t>
      </w:r>
    </w:p>
    <w:p w14:paraId="6C6135A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×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ln(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53AC8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0F33E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7B47E65B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К этой формуле К.Э. Циолковский пришел в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1896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г., но заявить в печати о ней удалось лишь в 1903 г. Почти одновременно формулу вывел и приват-доцент Петербургского политехнического института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И.В. Мещерский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обнародовал ее в 1897 г. в работе "Динамика точки переменной массы". </w:t>
      </w:r>
    </w:p>
    <w:p w14:paraId="105D3A8E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Но если первый связывал с нею решение практической задачи, то второй рассматривал сугубо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теоретический аспект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14:paraId="639C190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79DBC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3BF1CCF1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Однако, как говорится, яблоки созревают в разных садах одновременно, когда приходит тому пора, — таков уж закон. </w:t>
      </w:r>
    </w:p>
    <w:p w14:paraId="46501D6E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Впрочем, уравнение, подобное формуле Циолковского, выводили и раньше. Об этом написал в книге о Германе Оберте академик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Б.В. Раушенбах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(Земля и Вселенная, 1995, № 5), заметив, что сегодня эту формулу выведет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любой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студент</w:t>
      </w:r>
    </w:p>
    <w:p w14:paraId="0A85E3AD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технического вуза, — чего там журналисты подняли шум? И здесь ирония в подтексте. Сегодня и знаменитую формулу Галилея (уравнение качания маятника) старшеклассник выведет, да только в этом ли дело?</w:t>
      </w:r>
    </w:p>
    <w:p w14:paraId="4D7C07BD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Глубокочтимый нами Б.В. Раушенбах (Земля и Вселенная, 2001, № 4) справедливо отмечает в своей книге: заслуга Циолковского не в формуле,</w:t>
      </w:r>
    </w:p>
    <w:p w14:paraId="2A41B7BA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а в том, что он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увидел в ней возможность выхода человека в мировое пространство. </w:t>
      </w:r>
    </w:p>
    <w:p w14:paraId="36321AC9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Согласимся. Но при этом все же заметим, что сия справедливость неточна: Константин Эдуардович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не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от формулы шел в Космос,</w:t>
      </w:r>
    </w:p>
    <w:p w14:paraId="3B3A5E0C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а наоборот —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в поиске технических средств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решения поставленной им практической задачи (космического полета).</w:t>
      </w:r>
    </w:p>
    <w:p w14:paraId="4936C1B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B2244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51279F39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В этом суть принципиальной разницы заслуг провинциального учителя К.Э. Циолковского и столичного доцента И.В. Мещерского.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14343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23C1A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C9DD6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3F337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6387C1" w14:textId="738B0ACC" w:rsidR="00323516" w:rsidRPr="00323516" w:rsidRDefault="00323516" w:rsidP="00323516">
      <w:pPr>
        <w:pStyle w:val="a4"/>
        <w:spacing w:line="36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D6EEF7" w14:textId="30703C4A" w:rsidR="00323516" w:rsidRDefault="00323516" w:rsidP="00323516">
      <w:pPr>
        <w:rPr>
          <w:sz w:val="28"/>
          <w:szCs w:val="28"/>
          <w:lang w:val="en-US"/>
        </w:rPr>
      </w:pPr>
      <w:r w:rsidRPr="00323516">
        <w:rPr>
          <w:sz w:val="28"/>
          <w:szCs w:val="28"/>
          <w:lang w:val="en-US"/>
        </w:rPr>
        <w:t>CSS:</w:t>
      </w:r>
    </w:p>
    <w:p w14:paraId="358A808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71F08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4F59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F2C9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font-family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'Gill Sans'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'Gill Sans MT'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Calibri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'Trebuchet MS'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sans-serif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EDC0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AAD7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E64C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p.main_text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6E2F3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justify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63EE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77E94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E107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0A180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9390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1DDC6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DE00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.dedicated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A7EFE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bold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BC48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9ED3F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7A18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.colored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3C5AE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indigo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77BB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1559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CB04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.formula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92B53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font-weight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bold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F8FC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C4626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5B1DB" w14:textId="1BFB20F3" w:rsidR="00323516" w:rsidRDefault="00323516" w:rsidP="003235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BCDF1" w14:textId="07884ADB" w:rsidR="00323516" w:rsidRDefault="00323516" w:rsidP="0032351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AC5ECC" w14:textId="50840CE7" w:rsidR="00323516" w:rsidRDefault="00323516" w:rsidP="00323516">
      <w:pPr>
        <w:pStyle w:val="af1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3516">
        <w:rPr>
          <w:sz w:val="28"/>
          <w:szCs w:val="28"/>
        </w:rPr>
        <w:t>С использованием элементов div подготовьте разметку таблицы, например, содержащей фрагмент расписания.</w:t>
      </w:r>
    </w:p>
    <w:p w14:paraId="1ADDC33E" w14:textId="5230E652" w:rsidR="00323516" w:rsidRDefault="00323516" w:rsidP="0032351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1D3E08A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DDAEC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86DB2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92B03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="css/style_laba2_2.css"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="text/css"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C7E7B7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B53E73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D8FD9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 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</w:p>
    <w:p w14:paraId="2B8686C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EDDEE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8D36D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7E61D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="timetable"&gt;</w:t>
      </w:r>
    </w:p>
    <w:p w14:paraId="697BB59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="head_table"&gt;</w:t>
      </w:r>
    </w:p>
    <w:p w14:paraId="49F1545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4A3C7CB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0D88874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BA03E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</w:p>
    <w:p w14:paraId="0035C59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E8E1B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279FA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19252CD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3676D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ЧС</w:t>
      </w:r>
    </w:p>
    <w:p w14:paraId="3E7A198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3240C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ED2D3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14EBDBD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E7B1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ЗН</w:t>
      </w:r>
    </w:p>
    <w:p w14:paraId="3EA3DD1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66AC9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F86E9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B70D6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7A8A79B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2D6B618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88626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08:30 - 10:05</w:t>
      </w:r>
    </w:p>
    <w:p w14:paraId="0A343A1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A5B6C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611CF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68A156E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8F724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EB9A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C5CCB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4B11B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6CF2C09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D436E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B1D1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A8387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8B657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C0EC4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3934926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30E0EE2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1E2B1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10:15 - 11:50</w:t>
      </w:r>
    </w:p>
    <w:p w14:paraId="6068A73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E2CA5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79F0C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6D17F05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6B396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6068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B42D6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3F68A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609F393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61FB2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D8FD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B30DA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20B45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419B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0D4A873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7F31789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BC9C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12:00 - 13:35</w:t>
      </w:r>
    </w:p>
    <w:p w14:paraId="1BA9265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2FECC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9AA79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="bl_"&gt;</w:t>
      </w:r>
    </w:p>
    <w:p w14:paraId="681B3E6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355E90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(лек) Языки интернет-программирования 501ю Самарев Р. С.</w:t>
      </w:r>
    </w:p>
    <w:p w14:paraId="3279AB2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A7E64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3A66A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="no_border"&gt;</w:t>
      </w:r>
    </w:p>
    <w:p w14:paraId="0F819A6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0CE5B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4785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196E9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B32C5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B87E3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23CDDD6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2BB40D8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774AE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13:50 - 15:25</w:t>
      </w:r>
    </w:p>
    <w:p w14:paraId="3C818AD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B8047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8F2E9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="bl_"&gt;</w:t>
      </w:r>
    </w:p>
    <w:p w14:paraId="15FAC13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D2AEC6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(лек) Базы данных 501ю Фомин М. М.</w:t>
      </w:r>
    </w:p>
    <w:p w14:paraId="6087B55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44115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5AD8F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="no_border"&gt;</w:t>
      </w:r>
    </w:p>
    <w:p w14:paraId="2741DD0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C883C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4FC6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04E13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40482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1DE0B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1E424AF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7043671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D7748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15:40 - 17:15</w:t>
      </w:r>
    </w:p>
    <w:p w14:paraId="389EA42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0D4E9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8C63C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7ADB8A5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58659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</w:t>
      </w:r>
      <w:r>
        <w:rPr>
          <w:rFonts w:ascii="Cascadia Mono" w:hAnsi="Cascadia Mono" w:cs="Cascadia Mono"/>
          <w:color w:val="000000"/>
          <w:sz w:val="19"/>
          <w:szCs w:val="19"/>
        </w:rPr>
        <w:t>сем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Физика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323</w:t>
      </w:r>
    </w:p>
    <w:p w14:paraId="013ED85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FDF35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6E49B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790F04B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34B76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C928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3D3F8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BAB74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169A4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4528799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3CCCAB3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D1E46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17:25 - 19:00</w:t>
      </w:r>
    </w:p>
    <w:p w14:paraId="19351C5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8C066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DF438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1B2DD01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957BA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528A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E4917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AD481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5DB272B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E8B03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C71C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6717D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0BA1A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453CC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="str"&gt;</w:t>
      </w:r>
    </w:p>
    <w:p w14:paraId="5C38EE6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0F1F2FB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76B68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19:10 - 20:45</w:t>
      </w:r>
    </w:p>
    <w:p w14:paraId="77454F9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0AC83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B0C68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31BCA78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74676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0719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2F2D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2B106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="bl"&gt;</w:t>
      </w:r>
    </w:p>
    <w:p w14:paraId="5021014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3AF40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0BEA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90090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B6458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952D0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EDEE44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DA766E" w14:textId="77777777" w:rsid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00AACF" w14:textId="11FE17A1" w:rsidR="00323516" w:rsidRDefault="00323516" w:rsidP="00323516">
      <w:pPr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5F89CF" w14:textId="41F012A9" w:rsidR="00323516" w:rsidRDefault="00323516" w:rsidP="0032351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CSS:</w:t>
      </w:r>
    </w:p>
    <w:p w14:paraId="70F67A0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timetable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B3BB2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0916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border-collapse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collapse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5FC86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6562B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.head_table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7FB1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table-row-group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9671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3E7B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D50F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.str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6F1E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table-row-group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A5E1E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977C5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14965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9206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.bl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BE3A6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table-cell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494A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8C7A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12A57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padding-left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21411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padding-right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20px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8761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padding-top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4px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726BF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padding-bottom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4px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657C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92912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7B55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.no_border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540C6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table-cell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D217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border-right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A903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border-bottom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BD66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border-top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D7614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7A160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6BDF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800000"/>
          <w:sz w:val="19"/>
          <w:szCs w:val="19"/>
          <w:lang w:val="en-US"/>
        </w:rPr>
        <w:t>.bl_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634BC9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display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table-cell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F0C53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border-left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8AFBB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border-top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A8222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border-bottom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#ccc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F2D18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1A3EC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padding-top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4px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A630A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padding-bottom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4px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622FD" w14:textId="77777777" w:rsidR="00323516" w:rsidRPr="00323516" w:rsidRDefault="00323516" w:rsidP="00323516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3516">
        <w:rPr>
          <w:rFonts w:ascii="Cascadia Mono" w:hAnsi="Cascadia Mono" w:cs="Cascadia Mono"/>
          <w:color w:val="FF0000"/>
          <w:sz w:val="19"/>
          <w:szCs w:val="19"/>
          <w:lang w:val="en-US"/>
        </w:rPr>
        <w:t>padding-left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3516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3235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8BDC1" w14:textId="473F03F0" w:rsidR="00323516" w:rsidRDefault="00323516" w:rsidP="00323516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39627" w14:textId="6908C185" w:rsidR="00323516" w:rsidRDefault="00323516" w:rsidP="00323516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4FEDC" w14:textId="44E1F4D8" w:rsidR="00323516" w:rsidRDefault="00323516" w:rsidP="00323516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32ABC" w14:textId="77777777" w:rsidR="004B188D" w:rsidRPr="004B188D" w:rsidRDefault="00323516" w:rsidP="004B188D">
      <w:pPr>
        <w:pStyle w:val="af1"/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4B188D">
        <w:rPr>
          <w:sz w:val="28"/>
          <w:szCs w:val="28"/>
        </w:rPr>
        <w:t xml:space="preserve">Возьмите шаблон страницы Bootstrap (см. Приложение Б методического пособия). Измените цвет фона навигационной панели и подвала сайта на свое усмотрение. </w:t>
      </w:r>
    </w:p>
    <w:p w14:paraId="292C798C" w14:textId="1165FE8D" w:rsidR="00323516" w:rsidRPr="004B188D" w:rsidRDefault="00323516" w:rsidP="004B188D">
      <w:pPr>
        <w:widowControl/>
        <w:suppressAutoHyphens w:val="0"/>
        <w:autoSpaceDN/>
        <w:spacing w:before="100" w:beforeAutospacing="1" w:after="100" w:afterAutospacing="1" w:line="360" w:lineRule="auto"/>
        <w:ind w:left="360"/>
        <w:textAlignment w:val="auto"/>
        <w:rPr>
          <w:sz w:val="28"/>
          <w:szCs w:val="28"/>
        </w:rPr>
      </w:pPr>
      <w:r w:rsidRPr="004B188D">
        <w:rPr>
          <w:sz w:val="28"/>
          <w:szCs w:val="28"/>
        </w:rPr>
        <w:t xml:space="preserve"> Вставьте: </w:t>
      </w:r>
    </w:p>
    <w:p w14:paraId="2A3FB58B" w14:textId="77777777" w:rsidR="00323516" w:rsidRPr="00323516" w:rsidRDefault="00323516" w:rsidP="004B188D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323516">
        <w:rPr>
          <w:sz w:val="28"/>
          <w:szCs w:val="28"/>
        </w:rPr>
        <w:t xml:space="preserve">место текста “Вставьте сюда форму” форму из лабораторной работы 1; </w:t>
      </w:r>
    </w:p>
    <w:p w14:paraId="69246C7C" w14:textId="77777777" w:rsidR="00323516" w:rsidRPr="00323516" w:rsidRDefault="00323516" w:rsidP="004B188D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323516">
        <w:rPr>
          <w:sz w:val="28"/>
          <w:szCs w:val="28"/>
        </w:rPr>
        <w:t xml:space="preserve">на место текста “Вставьте сюда таблицу” произвольную таблицу (на основе элементов table/tr/td); </w:t>
      </w:r>
    </w:p>
    <w:p w14:paraId="3562CCD4" w14:textId="77777777" w:rsidR="00323516" w:rsidRPr="00323516" w:rsidRDefault="00323516" w:rsidP="004B188D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323516">
        <w:rPr>
          <w:sz w:val="28"/>
          <w:szCs w:val="28"/>
        </w:rPr>
        <w:t xml:space="preserve">на место текста “Вставьте сюда текст” блок разметки текста (из пункта 1). </w:t>
      </w:r>
    </w:p>
    <w:p w14:paraId="2A58BD8E" w14:textId="67F3A4D9" w:rsidR="00323516" w:rsidRDefault="00323516" w:rsidP="004B188D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323516">
        <w:rPr>
          <w:sz w:val="28"/>
          <w:szCs w:val="28"/>
        </w:rPr>
        <w:lastRenderedPageBreak/>
        <w:t xml:space="preserve">Добавьте классы Bootstrap в элементы формы, и заголовки таблицы. </w:t>
      </w:r>
    </w:p>
    <w:p w14:paraId="799F6167" w14:textId="35BE7568" w:rsidR="004B188D" w:rsidRDefault="004B188D" w:rsidP="004B188D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44BFD07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AC7BE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9581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55D6D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="windows-1251"&gt;</w:t>
      </w:r>
    </w:p>
    <w:p w14:paraId="381F66B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http-equiv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="X-UA-Compatible"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="ie=edge"&gt;</w:t>
      </w:r>
    </w:p>
    <w:p w14:paraId="27B57E2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="viewport"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="width=device-width, initial-scale=1.0"&gt;</w:t>
      </w:r>
    </w:p>
    <w:p w14:paraId="78B5BD6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ICS6 Bootstrap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2F7EA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="css/bootstrap.min.css"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="text/css"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C1A473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="text/html"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="http://e-learning.bmstu.ru/moodle/pluginfile.php/7546/mod_folder/content/0/bootstrap.min.css"&gt;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2A3F7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D1FDE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relative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5F41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min-height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2BFA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FF9B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C696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B37E0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margin-bottom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70A4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51BB3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888D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F5B79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margin-top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15px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09A0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72FD8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3FF6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1ACFF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40px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908A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position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absolute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CD06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bottom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0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4811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100%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9690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AF46A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639F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.my-primary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5B0656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background-color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#21825B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ED4E6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color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white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A7C9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A48C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A7D72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F60EF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A8259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B6FD3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nav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="navbar navbar-expand-lg navbar-dark my-primary"&gt;</w:t>
      </w:r>
    </w:p>
    <w:p w14:paraId="1B1D7F1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="navbar-brand"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="avatar.jpg"&gt;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Navbar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A0D00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="navbar-nav mr-auto"&gt;</w:t>
      </w:r>
    </w:p>
    <w:p w14:paraId="155A358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="nav-item active"&gt;</w:t>
      </w:r>
    </w:p>
    <w:p w14:paraId="40C4355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="nav-link"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="#"&gt;</w:t>
      </w:r>
    </w:p>
    <w:p w14:paraId="424008E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Home</w:t>
      </w:r>
    </w:p>
    <w:p w14:paraId="2DA250C6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="sr-only"&gt;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(current)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01810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BF3C1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7001D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="nav-item"&gt;</w:t>
      </w:r>
    </w:p>
    <w:p w14:paraId="1203484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="nav-link"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="#"&gt;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Link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F8CE5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0FE34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8FCDB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nav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D325D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header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60875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1E34452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564EE13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="col-4"&gt;</w:t>
      </w:r>
    </w:p>
    <w:p w14:paraId="2B23876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="avatar.jpg"</w:t>
      </w:r>
    </w:p>
    <w:p w14:paraId="0D0D39C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="avatar"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</w:t>
      </w:r>
    </w:p>
    <w:p w14:paraId="4F6E613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9406E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="col-8"&gt;</w:t>
      </w:r>
    </w:p>
    <w:p w14:paraId="41D95476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Любой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8A017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6720D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631C6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2644E4B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="col-4"&gt;</w:t>
      </w:r>
    </w:p>
    <w:p w14:paraId="3C07501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99709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3C81BEC1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7FC0DD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3816B474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Форма регистрации</w:t>
      </w:r>
    </w:p>
    <w:p w14:paraId="5A159BA2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00795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3C7A4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2C47B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C91C36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</w:p>
    <w:p w14:paraId="354C3BC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9F0EC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907947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="First name"&gt;</w:t>
      </w:r>
    </w:p>
    <w:p w14:paraId="52D7190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E726A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C2FF6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CDF73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9244D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Фамилия</w:t>
      </w:r>
    </w:p>
    <w:p w14:paraId="1F688F3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4A8B4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0BCE881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="Last name"&gt;</w:t>
      </w:r>
    </w:p>
    <w:p w14:paraId="0D4713D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D1489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DAC41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A25EB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190FB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Почта</w:t>
      </w:r>
    </w:p>
    <w:p w14:paraId="347D9D6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0C46C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C04B37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</w:p>
    <w:p w14:paraId="1B64936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="exampleInputEmail1"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="Enter email"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C7877D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9B4D2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EA979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C598C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colspan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1583C55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Отправить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37795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3708C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586BA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2773D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form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94989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AF82D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="col-8"&gt;</w:t>
      </w:r>
    </w:p>
    <w:p w14:paraId="623B811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="50%"&gt;</w:t>
      </w:r>
    </w:p>
    <w:p w14:paraId="1FD358E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061C5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7AE71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0025E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</w:p>
    <w:p w14:paraId="6DBA48B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84406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A700E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ЧС</w:t>
      </w:r>
    </w:p>
    <w:p w14:paraId="6BD9E60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5A3AB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8A48E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ЗН</w:t>
      </w:r>
    </w:p>
    <w:p w14:paraId="5D1CA7E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613F4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C546C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39452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1E51C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3498D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1D722A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08:30 - 10:05</w:t>
      </w:r>
    </w:p>
    <w:p w14:paraId="0559384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D022C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D30E3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D58A0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1E23C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4EC02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422EDA4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10:15 - 11:50</w:t>
      </w:r>
    </w:p>
    <w:p w14:paraId="1A79D46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D5523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C11FE3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F141F9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7CC69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DCA17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52A6A88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12:00 - 13:35</w:t>
      </w:r>
    </w:p>
    <w:p w14:paraId="1745AE43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3B056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</w:rPr>
        <w:t>(лек) Языки интернет-программирования 501ю Самарев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4BEC3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B17D4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1FE65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FD4270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13:50 - 15:25</w:t>
      </w:r>
    </w:p>
    <w:p w14:paraId="78EA948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500BF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colspan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лек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Базы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501</w:t>
      </w:r>
      <w:r>
        <w:rPr>
          <w:rFonts w:ascii="Cascadia Mono" w:hAnsi="Cascadia Mono" w:cs="Cascadia Mono"/>
          <w:color w:val="000000"/>
          <w:sz w:val="19"/>
          <w:szCs w:val="19"/>
        </w:rPr>
        <w:t>ю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Фомин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E7697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C6655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2B2D7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07B6300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15:40 - 17:15</w:t>
      </w:r>
    </w:p>
    <w:p w14:paraId="2891E91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A8EFE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сем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Физика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323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07454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F8C97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56EE5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0189E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0C13E266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17:25 - 19:00</w:t>
      </w:r>
    </w:p>
    <w:p w14:paraId="71E10C1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9AA30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6E26E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D83FF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19E55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7FAD1F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align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4213D6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19:10 - 20:45</w:t>
      </w:r>
    </w:p>
    <w:p w14:paraId="3A3E5D2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88AA5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FC7BA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21065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FD32C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923A8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DC7ABB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5D0D3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D089B7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143FF4D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="col"&gt;</w:t>
      </w:r>
    </w:p>
    <w:p w14:paraId="74A0C141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="main_text"&gt;</w:t>
      </w:r>
    </w:p>
    <w:p w14:paraId="5622E30F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Циолковского формула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, основное уравнение движения ракеты; впервые опубликовано К. Э. Циолковским в 1903 в работе «Исследование мировых пространств реактивными приборами». По Ц. ф. определяется максимальная скорость, которую может получить</w:t>
      </w:r>
    </w:p>
    <w:p w14:paraId="136D8773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одноступенчатая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ракета в идеальном случае, когда её полёт происходит не только вне пределов атмосферы, но и вне пределов поля тяготения Земли. Циолковский считает начальную скорость ракеты равной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нулю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 Ц. ф. часто записывается в виде:</w:t>
      </w:r>
    </w:p>
    <w:p w14:paraId="6BF207D0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22A9E1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="formula"&gt;</w:t>
      </w:r>
    </w:p>
    <w:p w14:paraId="2FDBE53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×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ln(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sub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F47B7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307472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4CEFFD73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К этой формуле К.Э. Циолковский пришел в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1896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г., но заявить в печати о ней удалось лишь в 1903 г. Почти 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одновременно формулу вывел и приват-доцент Петербургского политехнического института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И.В. Мещерский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, обнародовал ее в 1897 г. в работе "Динамика точки переменной массы".</w:t>
      </w:r>
    </w:p>
    <w:p w14:paraId="2DDAFBEC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Но если первый связывал с нею решение практической задачи, то второй рассматривал сугубо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теоретический аспект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4FF49B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BC38DE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1FDE5D64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Однако, как говорится, яблоки созревают в разных садах одновременно, когда приходит тому пора, — таков уж закон.</w:t>
      </w:r>
    </w:p>
    <w:p w14:paraId="30B17668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Впрочем, уравнение, подобное формуле Циолковского, выводили и раньше. Об этом написал в книге о Германе Оберте академик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Б.В. Раушенбах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(Земля и Вселенная, 1995, № 5), заметив, что сегодня эту формулу выведет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любой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студент</w:t>
      </w:r>
    </w:p>
    <w:p w14:paraId="23184CA6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технического вуза, — чего там журналисты подняли шум? И здесь ирония в подтексте. Сегодня и знаменитую формулу Галилея (уравнение качания маятника) старшеклассник выведет, да только в этом ли дело?</w:t>
      </w:r>
    </w:p>
    <w:p w14:paraId="7641401D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Глубокочтимый нами Б.В. Раушенбах (Земля и Вселенная, 2001, № 4) справедливо отмечает в своей книге: заслуга Циолковского не в формуле,</w:t>
      </w:r>
    </w:p>
    <w:p w14:paraId="40458123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а в том, что он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увидел в ней возможность выхода человека в мировое пространство.</w:t>
      </w:r>
    </w:p>
    <w:p w14:paraId="4577E512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Согласимся. Но при этом все же заметим, что сия справедливость неточна: Константин Эдуардович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не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от формулы шел в Космос,</w:t>
      </w:r>
    </w:p>
    <w:p w14:paraId="239BB6B6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а наоборот —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="colored"&gt;</w:t>
      </w:r>
      <w:r>
        <w:rPr>
          <w:rFonts w:ascii="Cascadia Mono" w:hAnsi="Cascadia Mono" w:cs="Cascadia Mono"/>
          <w:color w:val="000000"/>
          <w:sz w:val="19"/>
          <w:szCs w:val="19"/>
        </w:rPr>
        <w:t>в поиске технических средств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решения поставленной им практической задачи (космического полета).</w:t>
      </w:r>
    </w:p>
    <w:p w14:paraId="27BD2F6C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D10AC4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="main_text"&gt;</w:t>
      </w:r>
    </w:p>
    <w:p w14:paraId="3196D473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="dedicated"&gt;</w:t>
      </w:r>
      <w:r>
        <w:rPr>
          <w:rFonts w:ascii="Cascadia Mono" w:hAnsi="Cascadia Mono" w:cs="Cascadia Mono"/>
          <w:color w:val="000000"/>
          <w:sz w:val="19"/>
          <w:szCs w:val="19"/>
        </w:rPr>
        <w:t>В этом суть принципиальной разницы заслуг провинциального учителя К.Э. Циолковского и столичного доцента И.В. Мещерского.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61120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FE412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1588FA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349E35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main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A64AB8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footer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="my-primary"&gt;</w:t>
      </w:r>
    </w:p>
    <w:p w14:paraId="158D4B3D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="container"&gt;</w:t>
      </w:r>
    </w:p>
    <w:p w14:paraId="688C2731" w14:textId="77777777" w:rsidR="004B188D" w:rsidRP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8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="footer-text"&gt;</w:t>
      </w: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>Footer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188D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4B18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C8804E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B1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EF13B1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D34198" w14:textId="77777777" w:rsidR="004B188D" w:rsidRDefault="004B188D" w:rsidP="004B188D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AAF09E" w14:textId="61757DA7" w:rsidR="004B188D" w:rsidRDefault="004B188D" w:rsidP="004B188D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625425" w14:textId="154A67D3" w:rsidR="004B188D" w:rsidRPr="004B188D" w:rsidRDefault="004B188D" w:rsidP="004B188D">
      <w:pPr>
        <w:pStyle w:val="af1"/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  <w:lang w:val="en-US"/>
        </w:rPr>
      </w:pPr>
      <w:r w:rsidRPr="004B188D">
        <w:rPr>
          <w:sz w:val="28"/>
          <w:szCs w:val="28"/>
        </w:rPr>
        <w:t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 w14:paraId="5D45DAE6" w14:textId="77777777" w:rsidR="004B188D" w:rsidRDefault="004B188D" w:rsidP="004B188D">
      <w:pPr>
        <w:keepNext/>
        <w:spacing w:line="360" w:lineRule="auto"/>
      </w:pPr>
      <w:r w:rsidRPr="004B188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D6625F0" wp14:editId="01C36A3D">
            <wp:extent cx="6299835" cy="220408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E1C7" w14:textId="48C61F55" w:rsidR="00323516" w:rsidRDefault="004B188D" w:rsidP="004B188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Разметка текста</w:t>
      </w:r>
    </w:p>
    <w:p w14:paraId="4AD506F1" w14:textId="77777777" w:rsidR="004B188D" w:rsidRDefault="004B188D" w:rsidP="004B188D">
      <w:pPr>
        <w:pStyle w:val="a4"/>
        <w:keepNext/>
      </w:pPr>
      <w:r w:rsidRPr="004B188D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3D6D7CD1" wp14:editId="14E29EF2">
            <wp:extent cx="6299835" cy="2030095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FE56" w14:textId="04C9B5A5" w:rsidR="004B188D" w:rsidRDefault="004B188D" w:rsidP="004B188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Расписание</w:t>
      </w:r>
    </w:p>
    <w:p w14:paraId="494A3680" w14:textId="3F43DD19" w:rsidR="004B188D" w:rsidRPr="004B188D" w:rsidRDefault="004B188D" w:rsidP="004B188D">
      <w:pPr>
        <w:pStyle w:val="a4"/>
        <w:rPr>
          <w:rFonts w:ascii="Cascadia Mono" w:hAnsi="Cascadia Mono" w:cs="Cascadia Mono"/>
          <w:i w:val="0"/>
          <w:iCs w:val="0"/>
          <w:color w:val="00000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Пустой тег </w:t>
      </w:r>
      <w:r w:rsidRPr="004B188D">
        <w:rPr>
          <w:i w:val="0"/>
          <w:iCs w:val="0"/>
          <w:sz w:val="28"/>
          <w:szCs w:val="28"/>
        </w:rPr>
        <w:t>&lt;</w:t>
      </w:r>
      <w:r>
        <w:rPr>
          <w:i w:val="0"/>
          <w:iCs w:val="0"/>
          <w:sz w:val="28"/>
          <w:szCs w:val="28"/>
          <w:lang w:val="en-US"/>
        </w:rPr>
        <w:t>p</w:t>
      </w:r>
      <w:r w:rsidRPr="004B188D">
        <w:rPr>
          <w:i w:val="0"/>
          <w:iCs w:val="0"/>
          <w:sz w:val="28"/>
          <w:szCs w:val="28"/>
        </w:rPr>
        <w:t>&gt;</w:t>
      </w:r>
      <w:r>
        <w:rPr>
          <w:i w:val="0"/>
          <w:iCs w:val="0"/>
          <w:sz w:val="28"/>
          <w:szCs w:val="28"/>
        </w:rPr>
        <w:t xml:space="preserve"> использовался при формировании пустых ячеек расписания.</w:t>
      </w:r>
    </w:p>
    <w:sectPr w:rsidR="004B188D" w:rsidRPr="004B188D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19-12-05T14:19:00Z" w:initials="Иванова Г">
    <w:p w14:paraId="14F750FC" w14:textId="77777777" w:rsidR="00222E94" w:rsidRDefault="0091400B">
      <w:r>
        <w:rPr>
          <w:rStyle w:val="a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F750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F750FC" w16cid:durableId="26BF3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2B19" w14:textId="77777777" w:rsidR="0091400B" w:rsidRDefault="0091400B">
      <w:r>
        <w:separator/>
      </w:r>
    </w:p>
  </w:endnote>
  <w:endnote w:type="continuationSeparator" w:id="0">
    <w:p w14:paraId="6D9BD24B" w14:textId="77777777" w:rsidR="0091400B" w:rsidRDefault="0091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4330" w14:textId="77777777" w:rsidR="0091400B" w:rsidRDefault="0091400B">
      <w:r>
        <w:rPr>
          <w:color w:val="000000"/>
        </w:rPr>
        <w:separator/>
      </w:r>
    </w:p>
  </w:footnote>
  <w:footnote w:type="continuationSeparator" w:id="0">
    <w:p w14:paraId="5E05465B" w14:textId="77777777" w:rsidR="0091400B" w:rsidRDefault="0091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D17B" w14:textId="77777777" w:rsidR="000F5DCB" w:rsidRDefault="0091400B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00B"/>
    <w:multiLevelType w:val="multilevel"/>
    <w:tmpl w:val="567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2397"/>
    <w:multiLevelType w:val="hybridMultilevel"/>
    <w:tmpl w:val="5F2A3612"/>
    <w:lvl w:ilvl="0" w:tplc="DF2C26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A75"/>
    <w:multiLevelType w:val="multilevel"/>
    <w:tmpl w:val="BA665C7C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5F71"/>
    <w:multiLevelType w:val="multilevel"/>
    <w:tmpl w:val="53CAE6C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2E94"/>
    <w:rsid w:val="00222E94"/>
    <w:rsid w:val="00323516"/>
    <w:rsid w:val="004B188D"/>
    <w:rsid w:val="007673D3"/>
    <w:rsid w:val="0091400B"/>
    <w:rsid w:val="009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34CA"/>
  <w15:docId w15:val="{74E16979-6B0D-4EA7-B58D-4CB8298C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">
    <w:name w:val="Обычный1"/>
    <w:pPr>
      <w:suppressAutoHyphens/>
    </w:pPr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paragraph" w:styleId="af1">
    <w:name w:val="List Paragraph"/>
    <w:basedOn w:val="a"/>
    <w:pPr>
      <w:ind w:left="720"/>
    </w:pPr>
  </w:style>
  <w:style w:type="paragraph" w:styleId="af2">
    <w:name w:val="Normal (Web)"/>
    <w:basedOn w:val="a"/>
    <w:uiPriority w:val="99"/>
    <w:pPr>
      <w:widowControl/>
      <w:suppressAutoHyphens w:val="0"/>
      <w:spacing w:before="100" w:after="100"/>
      <w:textAlignment w:val="auto"/>
    </w:pPr>
    <w:rPr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Ксения Спасскова</cp:lastModifiedBy>
  <cp:revision>3</cp:revision>
  <dcterms:created xsi:type="dcterms:W3CDTF">2022-09-05T18:13:00Z</dcterms:created>
  <dcterms:modified xsi:type="dcterms:W3CDTF">2022-09-05T18:46:00Z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