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08.0" w:type="dxa"/>
        <w:tblLayout w:type="fixed"/>
        <w:tblLook w:val="0000"/>
      </w:tblPr>
      <w:tblGrid>
        <w:gridCol w:w="1412"/>
        <w:gridCol w:w="8473"/>
        <w:tblGridChange w:id="0">
          <w:tblGrid>
            <w:gridCol w:w="1412"/>
            <w:gridCol w:w="84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731520" cy="831215"/>
                  <wp:effectExtent b="0" l="0" r="0" t="0"/>
                  <wp:docPr descr="Gerb-BMSTU_01" id="5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1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widowControl w:val="1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rPr/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/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09.03.03  Прикладная информатика.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7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70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ОТЧЕТ</w:t>
      </w:r>
    </w:p>
    <w:tbl>
      <w:tblPr>
        <w:tblStyle w:val="Table2"/>
        <w:tblW w:w="4677.0" w:type="dxa"/>
        <w:jc w:val="left"/>
        <w:tblInd w:w="2268.0" w:type="dxa"/>
        <w:tblLayout w:type="fixed"/>
        <w:tblLook w:val="0000"/>
      </w:tblPr>
      <w:tblGrid>
        <w:gridCol w:w="3967"/>
        <w:gridCol w:w="710"/>
        <w:tblGridChange w:id="0">
          <w:tblGrid>
            <w:gridCol w:w="3967"/>
            <w:gridCol w:w="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hd w:fill="ffffff" w:val="clear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 домашнему заданию №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166370</wp:posOffset>
                      </wp:positionV>
                      <wp:extent cx="22225" cy="222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100" y="377964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635" distT="1270" distL="635" distR="1270" hidden="0" layoutInCell="1" locked="0" relativeHeight="0" simplePos="0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166370</wp:posOffset>
                      </wp:positionV>
                      <wp:extent cx="22225" cy="22225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ind w:left="567" w:firstLine="0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Название: Лексические и синтаксические анализаторы</w:t>
      </w:r>
    </w:p>
    <w:p w:rsidR="00000000" w:rsidDel="00000000" w:rsidP="00000000" w:rsidRDefault="00000000" w:rsidRPr="00000000" w14:paraId="00000019">
      <w:pPr>
        <w:shd w:fill="ffffff" w:val="clea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ind w:left="142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Машинно-зависимые языки и основы компиляции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567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0.0" w:type="dxa"/>
        <w:jc w:val="left"/>
        <w:tblInd w:w="1.0" w:type="dxa"/>
        <w:tblLayout w:type="fixed"/>
        <w:tblLook w:val="0000"/>
      </w:tblPr>
      <w:tblGrid>
        <w:gridCol w:w="2010"/>
        <w:gridCol w:w="1834"/>
        <w:gridCol w:w="1821"/>
        <w:gridCol w:w="2213"/>
        <w:gridCol w:w="2152"/>
        <w:tblGridChange w:id="0">
          <w:tblGrid>
            <w:gridCol w:w="2010"/>
            <w:gridCol w:w="1834"/>
            <w:gridCol w:w="1821"/>
            <w:gridCol w:w="2213"/>
            <w:gridCol w:w="21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Я.С. Петрова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A">
      <w:pPr>
        <w:widowControl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sz w:val="22"/>
          <w:szCs w:val="22"/>
        </w:rPr>
        <w:sectPr>
          <w:headerReference r:id="rId8" w:type="default"/>
          <w:footerReference r:id="rId9" w:type="default"/>
          <w:footerReference r:id="rId10" w:type="first"/>
          <w:pgSz w:h="16838" w:w="11906" w:orient="portrait"/>
          <w:pgMar w:bottom="851" w:top="851" w:left="1418" w:right="567" w:header="720" w:footer="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Москва,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sz w:val="28"/>
          <w:szCs w:val="28"/>
          <w:rtl w:val="0"/>
        </w:rPr>
        <w:t xml:space="preserve"> закрепление знаний теоретических основ и основных методов приемов разработки лексических и синтаксических анализаторов регулярных и контекстно свободных формальных языков.</w:t>
      </w:r>
    </w:p>
    <w:p w:rsidR="00000000" w:rsidDel="00000000" w:rsidP="00000000" w:rsidRDefault="00000000" w:rsidRPr="00000000" w14:paraId="0000003D">
      <w:pPr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F">
      <w:pPr>
        <w:ind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000" cy="914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0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Текст задания согласно варианту</w:t>
      </w:r>
    </w:p>
    <w:p w:rsidR="00000000" w:rsidDel="00000000" w:rsidP="00000000" w:rsidRDefault="00000000" w:rsidRPr="00000000" w14:paraId="00000041">
      <w:pPr>
        <w:pStyle w:val="Heading1"/>
        <w:ind w:firstLine="708.6614173228347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708.6614173228347"/>
        <w:jc w:val="both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Ход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Опишем грамматику в форме Бэкуса–Наура:</w:t>
      </w:r>
    </w:p>
    <w:p w:rsidR="00000000" w:rsidDel="00000000" w:rsidP="00000000" w:rsidRDefault="00000000" w:rsidRPr="00000000" w14:paraId="00000044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&lt;основа&gt; ::= &lt;функция&gt;(&lt;форматная строка&gt;, &lt;параметры&gt;);</w:t>
      </w:r>
    </w:p>
    <w:p w:rsidR="00000000" w:rsidDel="00000000" w:rsidP="00000000" w:rsidRDefault="00000000" w:rsidRPr="00000000" w14:paraId="00000045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&lt;функция&gt; ::= scanf|printf</w:t>
      </w:r>
    </w:p>
    <w:p w:rsidR="00000000" w:rsidDel="00000000" w:rsidP="00000000" w:rsidRDefault="00000000" w:rsidRPr="00000000" w14:paraId="00000046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&lt;форматная строка&gt; ::= "&lt;форматы&gt;&lt;форматная строка&gt;"|"&lt;форматная строка&gt;&lt;форматы&gt;"|"&lt;последовательность символов&gt;"</w:t>
      </w:r>
    </w:p>
    <w:p w:rsidR="00000000" w:rsidDel="00000000" w:rsidP="00000000" w:rsidRDefault="00000000" w:rsidRPr="00000000" w14:paraId="00000047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&lt;параметры&gt; ::= &lt;имя&gt;, &lt;параметры&gt;|&lt;имя&gt;</w:t>
      </w:r>
    </w:p>
    <w:p w:rsidR="00000000" w:rsidDel="00000000" w:rsidP="00000000" w:rsidRDefault="00000000" w:rsidRPr="00000000" w14:paraId="00000048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&lt;форматы&gt; ::= &lt;формат&gt;&lt;форматры&gt;|&lt;формат&gt;</w:t>
      </w:r>
    </w:p>
    <w:p w:rsidR="00000000" w:rsidDel="00000000" w:rsidP="00000000" w:rsidRDefault="00000000" w:rsidRPr="00000000" w14:paraId="00000049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&lt;последовательность символов&gt; ::= &lt;литерал&gt;|&lt;последовательность символов&gt;&lt;литерал&gt;</w:t>
      </w:r>
    </w:p>
    <w:p w:rsidR="00000000" w:rsidDel="00000000" w:rsidP="00000000" w:rsidRDefault="00000000" w:rsidRPr="00000000" w14:paraId="0000004A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&lt;имя&gt; ::= &lt;буква&gt;&lt;последовательность символов&gt;|&lt;буква&gt;</w:t>
      </w:r>
    </w:p>
    <w:p w:rsidR="00000000" w:rsidDel="00000000" w:rsidP="00000000" w:rsidRDefault="00000000" w:rsidRPr="00000000" w14:paraId="0000004B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&lt;формат&gt; ::= %&lt;спецификатор&gt;|&lt;перенос строки&gt;</w:t>
      </w:r>
    </w:p>
    <w:p w:rsidR="00000000" w:rsidDel="00000000" w:rsidP="00000000" w:rsidRDefault="00000000" w:rsidRPr="00000000" w14:paraId="0000004C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&lt;литерал&gt; ::= &lt;буква&gt;|&lt;цифра&gt;</w:t>
      </w:r>
    </w:p>
    <w:p w:rsidR="00000000" w:rsidDel="00000000" w:rsidP="00000000" w:rsidRDefault="00000000" w:rsidRPr="00000000" w14:paraId="0000004D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&lt;буква&gt; ::= a|b|c|...|Z|_</w:t>
      </w:r>
    </w:p>
    <w:p w:rsidR="00000000" w:rsidDel="00000000" w:rsidP="00000000" w:rsidRDefault="00000000" w:rsidRPr="00000000" w14:paraId="0000004E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&lt;спецификатор&gt; ::= d|c|s|f</w:t>
      </w:r>
    </w:p>
    <w:p w:rsidR="00000000" w:rsidDel="00000000" w:rsidP="00000000" w:rsidRDefault="00000000" w:rsidRPr="00000000" w14:paraId="0000004F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&lt;цифра&gt; ::= 0|1|2|3|4|5|6|7|8|9</w:t>
      </w:r>
    </w:p>
    <w:p w:rsidR="00000000" w:rsidDel="00000000" w:rsidP="00000000" w:rsidRDefault="00000000" w:rsidRPr="00000000" w14:paraId="00000050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&lt;перенос строки&gt; ::= \n</w:t>
      </w:r>
    </w:p>
    <w:p w:rsidR="00000000" w:rsidDel="00000000" w:rsidP="00000000" w:rsidRDefault="00000000" w:rsidRPr="00000000" w14:paraId="00000051">
      <w:pPr>
        <w:spacing w:line="360" w:lineRule="auto"/>
        <w:ind w:right="5.66929133858309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Грамматика является регулярной (т.е. 3го типа по Хомскому), т.к. использует правила вида  A-&gt;α, A-&gt;αB или A-&gt;Bα, где A, В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; α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VT. 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 Поскольку грамматика 3го типа, то возможно применить синтаксический анализ посредством построения конечного автомата.</w:t>
      </w:r>
    </w:p>
    <w:p w:rsidR="00000000" w:rsidDel="00000000" w:rsidP="00000000" w:rsidRDefault="00000000" w:rsidRPr="00000000" w14:paraId="00000054">
      <w:pPr>
        <w:spacing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Разработаем синтаксическую диаграмму для проверки правильности составление прототипа функции.</w:t>
      </w:r>
    </w:p>
    <w:p w:rsidR="00000000" w:rsidDel="00000000" w:rsidP="00000000" w:rsidRDefault="00000000" w:rsidRPr="00000000" w14:paraId="00000055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000" cy="2717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.661417322834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Синтаксические диаграммы проверки правильности записи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Переходы состояний для автомата, описывающего саму запись io.</w:t>
      </w:r>
    </w:p>
    <w:p w:rsidR="00000000" w:rsidDel="00000000" w:rsidP="00000000" w:rsidRDefault="00000000" w:rsidRPr="00000000" w14:paraId="00000059">
      <w:pPr>
        <w:ind w:firstLine="708.661417322834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8.661417322834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4.330708661417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44.5255795539525"/>
        <w:gridCol w:w="870.9805129107465"/>
        <w:gridCol w:w="870.9805129107465"/>
        <w:gridCol w:w="870.9805129107465"/>
        <w:gridCol w:w="870.9805129107465"/>
        <w:gridCol w:w="870.9805129107465"/>
        <w:gridCol w:w="870.9805129107465"/>
        <w:gridCol w:w="870.9805129107465"/>
        <w:gridCol w:w="870.9805129107465"/>
        <w:gridCol w:w="870.9805129107465"/>
        <w:gridCol w:w="870.9805129107465"/>
        <w:tblGridChange w:id="0">
          <w:tblGrid>
            <w:gridCol w:w="644.5255795539525"/>
            <w:gridCol w:w="870.9805129107465"/>
            <w:gridCol w:w="870.9805129107465"/>
            <w:gridCol w:w="870.9805129107465"/>
            <w:gridCol w:w="870.9805129107465"/>
            <w:gridCol w:w="870.9805129107465"/>
            <w:gridCol w:w="870.9805129107465"/>
            <w:gridCol w:w="870.9805129107465"/>
            <w:gridCol w:w="870.9805129107465"/>
            <w:gridCol w:w="870.9805129107465"/>
            <w:gridCol w:w="870.98051291074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Состояние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scanf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format_seq_s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format_seq_p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</w:t>
            </w:r>
          </w:p>
        </w:tc>
      </w:tr>
    </w:tbl>
    <w:p w:rsidR="00000000" w:rsidDel="00000000" w:rsidP="00000000" w:rsidRDefault="00000000" w:rsidRPr="00000000" w14:paraId="000000C9">
      <w:pPr>
        <w:ind w:firstLine="708.661417322834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2. Переходы состояний для автомата, описывающего текст в кавычках.</w:t>
      </w:r>
    </w:p>
    <w:p w:rsidR="00000000" w:rsidDel="00000000" w:rsidP="00000000" w:rsidRDefault="00000000" w:rsidRPr="00000000" w14:paraId="000000CB">
      <w:pPr>
        <w:ind w:firstLine="708.661417322834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4.330708661419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92.014270527397"/>
        <w:gridCol w:w="1070.2895547667526"/>
        <w:gridCol w:w="1070.2895547667526"/>
        <w:gridCol w:w="1070.2895547667526"/>
        <w:gridCol w:w="1070.2895547667526"/>
        <w:gridCol w:w="1070.2895547667526"/>
        <w:gridCol w:w="1070.2895547667526"/>
        <w:gridCol w:w="1070.2895547667526"/>
        <w:gridCol w:w="1070.2895547667526"/>
        <w:tblGridChange w:id="0">
          <w:tblGrid>
            <w:gridCol w:w="792.014270527397"/>
            <w:gridCol w:w="1070.2895547667526"/>
            <w:gridCol w:w="1070.2895547667526"/>
            <w:gridCol w:w="1070.2895547667526"/>
            <w:gridCol w:w="1070.2895547667526"/>
            <w:gridCol w:w="1070.2895547667526"/>
            <w:gridCol w:w="1070.2895547667526"/>
            <w:gridCol w:w="1070.2895547667526"/>
            <w:gridCol w:w="1070.289554766752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Состояние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sequence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F9">
      <w:pPr>
        <w:ind w:firstLine="708.661417322834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08.661417322834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Напишем программу на языке Python 3.6, выполняющую лексический и синтаксический анализ заданного прототипа функции ввода-вывода. Код программы представлен в листинге ниже.</w:t>
      </w:r>
    </w:p>
    <w:p w:rsidR="00000000" w:rsidDel="00000000" w:rsidP="00000000" w:rsidRDefault="00000000" w:rsidRPr="00000000" w14:paraId="000000FC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1 – Код программы на Python 3.6</w:t>
      </w:r>
    </w:p>
    <w:p w:rsidR="00000000" w:rsidDel="00000000" w:rsidP="00000000" w:rsidRDefault="00000000" w:rsidRPr="00000000" w14:paraId="000000FD">
      <w:pPr>
        <w:ind w:left="0"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io</w:t>
      </w:r>
    </w:p>
    <w:p w:rsidR="00000000" w:rsidDel="00000000" w:rsidP="00000000" w:rsidRDefault="00000000" w:rsidRPr="00000000" w14:paraId="000000F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tokenize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10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itemgetter</w:t>
      </w:r>
    </w:p>
    <w:p w:rsidR="00000000" w:rsidDel="00000000" w:rsidP="00000000" w:rsidRDefault="00000000" w:rsidRPr="00000000" w14:paraId="0000010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string</w:t>
      </w:r>
    </w:p>
    <w:p w:rsidR="00000000" w:rsidDel="00000000" w:rsidP="00000000" w:rsidRDefault="00000000" w:rsidRPr="00000000" w14:paraId="0000010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letters = string.ascii_lowercase + string.ascii_uppercase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"_"</w:t>
      </w:r>
    </w:p>
    <w:p w:rsidR="00000000" w:rsidDel="00000000" w:rsidP="00000000" w:rsidRDefault="00000000" w:rsidRPr="00000000" w14:paraId="0000010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serv_words = {</w:t>
      </w:r>
    </w:p>
    <w:p w:rsidR="00000000" w:rsidDel="00000000" w:rsidP="00000000" w:rsidRDefault="00000000" w:rsidRPr="00000000" w14:paraId="0000010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"(_open_par"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")_close_par"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",_comma"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";_semicolon"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"scanf"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"s_func"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"printf"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"p_func"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"&amp;_ampersand"</w:t>
      </w:r>
    </w:p>
    <w:p w:rsidR="00000000" w:rsidDel="00000000" w:rsidP="00000000" w:rsidRDefault="00000000" w:rsidRPr="00000000" w14:paraId="0000010D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transition_io = {</w:t>
      </w:r>
    </w:p>
    <w:p w:rsidR="00000000" w:rsidDel="00000000" w:rsidP="00000000" w:rsidRDefault="00000000" w:rsidRPr="00000000" w14:paraId="0000011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"s_func"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"p_func"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"(_open_par"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"format_seq_s"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"format_seq_p"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",_comma"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"&amp;_ampersand"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"variable"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")_close_par"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";_semicolon"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1A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serv_words_quoted_text = {</w:t>
      </w:r>
    </w:p>
    <w:p w:rsidR="00000000" w:rsidDel="00000000" w:rsidP="00000000" w:rsidRDefault="00000000" w:rsidRPr="00000000" w14:paraId="0000011D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"%_percentage"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"d_format"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"s_format"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"c_format"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"f_format"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'"_quote'</w:t>
      </w:r>
    </w:p>
    <w:p w:rsidR="00000000" w:rsidDel="00000000" w:rsidP="00000000" w:rsidRDefault="00000000" w:rsidRPr="00000000" w14:paraId="0000012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format_printf_transition = {</w:t>
      </w:r>
    </w:p>
    <w:p w:rsidR="00000000" w:rsidDel="00000000" w:rsidP="00000000" w:rsidRDefault="00000000" w:rsidRPr="00000000" w14:paraId="0000012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"sequence"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"%_percentage"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"d_format"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"s_format"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"c_format"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"f_format"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'"_quote'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"digit"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2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format_scanf_transition = {</w:t>
      </w:r>
    </w:p>
    <w:p w:rsidR="00000000" w:rsidDel="00000000" w:rsidP="00000000" w:rsidRDefault="00000000" w:rsidRPr="00000000" w14:paraId="0000013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"%_percentage"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"d_format"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"s_format"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"c_format"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"f_format"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'"_quote'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"digit"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3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(data):</w:t>
      </w:r>
    </w:p>
    <w:p w:rsidR="00000000" w:rsidDel="00000000" w:rsidP="00000000" w:rsidRDefault="00000000" w:rsidRPr="00000000" w14:paraId="0000013B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tokens = t.tokenize(io.BytesIO(data.strip().encode()).readline)</w:t>
      </w:r>
    </w:p>
    <w:p w:rsidR="00000000" w:rsidDel="00000000" w:rsidP="00000000" w:rsidRDefault="00000000" w:rsidRPr="00000000" w14:paraId="0000013C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(tokens)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первый токен содержит информацию о кодировке файла/потока</w:t>
      </w:r>
    </w:p>
    <w:p w:rsidR="00000000" w:rsidDel="00000000" w:rsidP="00000000" w:rsidRDefault="00000000" w:rsidRPr="00000000" w14:paraId="0000013D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(itemgetter(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tokens))[:-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3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tokenize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(data):</w:t>
      </w:r>
    </w:p>
    <w:p w:rsidR="00000000" w:rsidDel="00000000" w:rsidP="00000000" w:rsidRDefault="00000000" w:rsidRPr="00000000" w14:paraId="0000014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res = [serv_words.get(word)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data]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заменили все слова</w:t>
      </w:r>
    </w:p>
    <w:p w:rsidR="00000000" w:rsidDel="00000000" w:rsidP="00000000" w:rsidRDefault="00000000" w:rsidRPr="00000000" w14:paraId="0000014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(res)):</w:t>
      </w:r>
    </w:p>
    <w:p w:rsidR="00000000" w:rsidDel="00000000" w:rsidP="00000000" w:rsidRDefault="00000000" w:rsidRPr="00000000" w14:paraId="0000014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res[i]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check_sequence(data[i]):</w:t>
      </w:r>
    </w:p>
    <w:p w:rsidR="00000000" w:rsidDel="00000000" w:rsidP="00000000" w:rsidRDefault="00000000" w:rsidRPr="00000000" w14:paraId="0000014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res[i]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"variable"</w:t>
      </w:r>
    </w:p>
    <w:p w:rsidR="00000000" w:rsidDel="00000000" w:rsidP="00000000" w:rsidRDefault="00000000" w:rsidRPr="00000000" w14:paraId="0000014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data[i][-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подготовка к токенизации кавычек</w:t>
      </w:r>
    </w:p>
    <w:p w:rsidR="00000000" w:rsidDel="00000000" w:rsidP="00000000" w:rsidRDefault="00000000" w:rsidRPr="00000000" w14:paraId="00000149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splited_quoted_string = split(data[i][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4A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splited_quoted_string.insert(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добавляем в лист токенов в начало кавычки</w:t>
      </w:r>
    </w:p>
    <w:p w:rsidR="00000000" w:rsidDel="00000000" w:rsidP="00000000" w:rsidRDefault="00000000" w:rsidRPr="00000000" w14:paraId="0000014B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splited_quoted_string.append(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добавляем в лист токенов в конец кавычки</w:t>
      </w:r>
    </w:p>
    <w:p w:rsidR="00000000" w:rsidDel="00000000" w:rsidP="00000000" w:rsidRDefault="00000000" w:rsidRPr="00000000" w14:paraId="0000014C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token_quoted_string = [serv_words_quoted_text.get(word)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splited_quoted_string]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заменили все слова на токены</w:t>
      </w:r>
    </w:p>
    <w:p w:rsidR="00000000" w:rsidDel="00000000" w:rsidP="00000000" w:rsidRDefault="00000000" w:rsidRPr="00000000" w14:paraId="0000014D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# если есть None, то эти элементы заменяем на sequence</w:t>
      </w:r>
    </w:p>
    <w:p w:rsidR="00000000" w:rsidDel="00000000" w:rsidP="00000000" w:rsidRDefault="00000000" w:rsidRPr="00000000" w14:paraId="0000014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(token_quoted_string)):</w:t>
      </w:r>
    </w:p>
    <w:p w:rsidR="00000000" w:rsidDel="00000000" w:rsidP="00000000" w:rsidRDefault="00000000" w:rsidRPr="00000000" w14:paraId="0000014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token_quoted_string[j]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splited_quoted_string[j].isdigit():</w:t>
      </w:r>
    </w:p>
    <w:p w:rsidR="00000000" w:rsidDel="00000000" w:rsidP="00000000" w:rsidRDefault="00000000" w:rsidRPr="00000000" w14:paraId="0000015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    token_quoted_string[j]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"digit"</w:t>
      </w:r>
    </w:p>
    <w:p w:rsidR="00000000" w:rsidDel="00000000" w:rsidP="00000000" w:rsidRDefault="00000000" w:rsidRPr="00000000" w14:paraId="0000015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    token_quoted_string[j]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"sequence"</w:t>
      </w:r>
    </w:p>
    <w:p w:rsidR="00000000" w:rsidDel="00000000" w:rsidP="00000000" w:rsidRDefault="00000000" w:rsidRPr="00000000" w14:paraId="0000015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res[i] = what_format_sequence(token_quoted_string)</w:t>
      </w:r>
    </w:p>
    <w:p w:rsidR="00000000" w:rsidDel="00000000" w:rsidP="00000000" w:rsidRDefault="00000000" w:rsidRPr="00000000" w14:paraId="0000015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res[i]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"Ошибка в форматной строке"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должен быть вызов функции проверки формата (текста в кавычках)</w:t>
      </w:r>
    </w:p>
    <w:p w:rsidR="00000000" w:rsidDel="00000000" w:rsidP="00000000" w:rsidRDefault="00000000" w:rsidRPr="00000000" w14:paraId="00000159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"Синтаксическая ошибка в слове"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data[i] + data[i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5B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res</w:t>
      </w:r>
    </w:p>
    <w:p w:rsidR="00000000" w:rsidDel="00000000" w:rsidP="00000000" w:rsidRDefault="00000000" w:rsidRPr="00000000" w14:paraId="0000015D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check_sequence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(seq):</w:t>
      </w:r>
    </w:p>
    <w:p w:rsidR="00000000" w:rsidDel="00000000" w:rsidP="00000000" w:rsidRDefault="00000000" w:rsidRPr="00000000" w14:paraId="0000015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seq[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letters:</w:t>
      </w:r>
    </w:p>
    <w:p w:rsidR="00000000" w:rsidDel="00000000" w:rsidP="00000000" w:rsidRDefault="00000000" w:rsidRPr="00000000" w14:paraId="0000016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True</w:t>
      </w:r>
    </w:p>
    <w:p w:rsidR="00000000" w:rsidDel="00000000" w:rsidP="00000000" w:rsidRDefault="00000000" w:rsidRPr="00000000" w14:paraId="0000016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False</w:t>
      </w:r>
    </w:p>
    <w:p w:rsidR="00000000" w:rsidDel="00000000" w:rsidP="00000000" w:rsidRDefault="00000000" w:rsidRPr="00000000" w14:paraId="0000016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what_format_sequence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(seq):</w:t>
      </w:r>
    </w:p>
    <w:p w:rsidR="00000000" w:rsidDel="00000000" w:rsidP="00000000" w:rsidRDefault="00000000" w:rsidRPr="00000000" w14:paraId="0000016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state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6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"sequence"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seq:</w:t>
      </w:r>
    </w:p>
    <w:p w:rsidR="00000000" w:rsidDel="00000000" w:rsidP="00000000" w:rsidRDefault="00000000" w:rsidRPr="00000000" w14:paraId="0000016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начинаем проверку автомата текста в кавычках для printf</w:t>
      </w:r>
    </w:p>
    <w:p w:rsidR="00000000" w:rsidDel="00000000" w:rsidP="00000000" w:rsidRDefault="00000000" w:rsidRPr="00000000" w14:paraId="0000016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elem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seq:</w:t>
      </w:r>
    </w:p>
    <w:p w:rsidR="00000000" w:rsidDel="00000000" w:rsidP="00000000" w:rsidRDefault="00000000" w:rsidRPr="00000000" w14:paraId="00000169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state = format_printf_transition.get(elem)[state]</w:t>
      </w:r>
    </w:p>
    <w:p w:rsidR="00000000" w:rsidDel="00000000" w:rsidP="00000000" w:rsidRDefault="00000000" w:rsidRPr="00000000" w14:paraId="0000016A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state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None</w:t>
      </w:r>
    </w:p>
    <w:p w:rsidR="00000000" w:rsidDel="00000000" w:rsidP="00000000" w:rsidRDefault="00000000" w:rsidRPr="00000000" w14:paraId="0000016C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"format_seq_p"</w:t>
      </w:r>
    </w:p>
    <w:p w:rsidR="00000000" w:rsidDel="00000000" w:rsidP="00000000" w:rsidRDefault="00000000" w:rsidRPr="00000000" w14:paraId="0000016D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начинаем проверку автомата текста в кавычках для scanf</w:t>
      </w:r>
    </w:p>
    <w:p w:rsidR="00000000" w:rsidDel="00000000" w:rsidP="00000000" w:rsidRDefault="00000000" w:rsidRPr="00000000" w14:paraId="0000016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elem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seq:</w:t>
      </w:r>
    </w:p>
    <w:p w:rsidR="00000000" w:rsidDel="00000000" w:rsidP="00000000" w:rsidRDefault="00000000" w:rsidRPr="00000000" w14:paraId="0000017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state = format_scanf_transition.get(elem)[state]</w:t>
      </w:r>
    </w:p>
    <w:p w:rsidR="00000000" w:rsidDel="00000000" w:rsidP="00000000" w:rsidRDefault="00000000" w:rsidRPr="00000000" w14:paraId="0000017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state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None</w:t>
      </w:r>
    </w:p>
    <w:p w:rsidR="00000000" w:rsidDel="00000000" w:rsidP="00000000" w:rsidRDefault="00000000" w:rsidRPr="00000000" w14:paraId="0000017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"format_seq_s"</w:t>
      </w:r>
    </w:p>
    <w:p w:rsidR="00000000" w:rsidDel="00000000" w:rsidP="00000000" w:rsidRDefault="00000000" w:rsidRPr="00000000" w14:paraId="0000017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line = split(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строку: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7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"Введенная строка:"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line)</w:t>
      </w:r>
    </w:p>
    <w:p w:rsidR="00000000" w:rsidDel="00000000" w:rsidP="00000000" w:rsidRDefault="00000000" w:rsidRPr="00000000" w14:paraId="0000017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line_tok = tokenize(line)</w:t>
      </w:r>
    </w:p>
    <w:p w:rsidR="00000000" w:rsidDel="00000000" w:rsidP="00000000" w:rsidRDefault="00000000" w:rsidRPr="00000000" w14:paraId="00000179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"Токен:"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line_tok)</w:t>
      </w:r>
    </w:p>
    <w:p w:rsidR="00000000" w:rsidDel="00000000" w:rsidP="00000000" w:rsidRDefault="00000000" w:rsidRPr="00000000" w14:paraId="0000017A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 начало проверки</w:t>
      </w:r>
    </w:p>
    <w:p w:rsidR="00000000" w:rsidDel="00000000" w:rsidP="00000000" w:rsidRDefault="00000000" w:rsidRPr="00000000" w14:paraId="0000017C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state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7D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tok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line_tok:</w:t>
      </w:r>
    </w:p>
    <w:p w:rsidR="00000000" w:rsidDel="00000000" w:rsidP="00000000" w:rsidRDefault="00000000" w:rsidRPr="00000000" w14:paraId="0000017E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state = transition_io.get(tok)[state]</w:t>
      </w:r>
    </w:p>
    <w:p w:rsidR="00000000" w:rsidDel="00000000" w:rsidP="00000000" w:rsidRDefault="00000000" w:rsidRPr="00000000" w14:paraId="0000017F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state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0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"Ура! Строка разобрана. Ошибок нет."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state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"Встречена ошибка: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 tok)</w:t>
      </w:r>
    </w:p>
    <w:p w:rsidR="00000000" w:rsidDel="00000000" w:rsidP="00000000" w:rsidRDefault="00000000" w:rsidRPr="00000000" w14:paraId="00000184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"Упс! Что-то пошло не так. Некорректный ввод :("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2b2b2b" w:val="clear"/>
        <w:spacing w:line="360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Составим и проведём тесты программы.</w:t>
      </w:r>
    </w:p>
    <w:p w:rsidR="00000000" w:rsidDel="00000000" w:rsidP="00000000" w:rsidRDefault="00000000" w:rsidRPr="00000000" w14:paraId="0000018B">
      <w:pPr>
        <w:widowControl w:val="1"/>
        <w:spacing w:line="36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3. Сравнение ожидаемых и полученных данных</w:t>
      </w:r>
    </w:p>
    <w:tbl>
      <w:tblPr>
        <w:tblStyle w:val="Table6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666666666667"/>
        <w:gridCol w:w="3118.666666666667"/>
        <w:gridCol w:w="3118.666666666667"/>
        <w:tblGridChange w:id="0">
          <w:tblGrid>
            <w:gridCol w:w="3118.666666666667"/>
            <w:gridCol w:w="3118.666666666667"/>
            <w:gridCol w:w="3118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Полученный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scanf("%f %s", &amp;s1, str);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847850" cy="215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printf("dfgd %22d", i);</w:t>
            </w:r>
          </w:p>
          <w:p w:rsidR="00000000" w:rsidDel="00000000" w:rsidP="00000000" w:rsidRDefault="00000000" w:rsidRPr="00000000" w14:paraId="00000193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847850" cy="1905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fdgdfgd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Ошибка</w:t>
            </w:r>
          </w:p>
          <w:p w:rsidR="00000000" w:rsidDel="00000000" w:rsidP="00000000" w:rsidRDefault="00000000" w:rsidRPr="00000000" w14:paraId="000001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36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847850" cy="190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widowControl w:val="1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pacing w:line="360" w:lineRule="auto"/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видно из таблицы 1, все результаты тестов совпали с ожидаемыми.</w:t>
      </w:r>
    </w:p>
    <w:p w:rsidR="00000000" w:rsidDel="00000000" w:rsidP="00000000" w:rsidRDefault="00000000" w:rsidRPr="00000000" w14:paraId="000001A0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widowControl w:val="1"/>
        <w:spacing w:line="36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A2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Дайте определение формального языка и формальной грамматики</w:t>
      </w:r>
    </w:p>
    <w:p w:rsidR="00000000" w:rsidDel="00000000" w:rsidP="00000000" w:rsidRDefault="00000000" w:rsidRPr="00000000" w14:paraId="000001A3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Формальный язык L(A) – это совокупность допустимых предложений, составленных из A, где А - некоторый алфавит. Формальная грамматика – математическая система, определяющая язык посредством порождающих правил (правила продукции).</w:t>
      </w:r>
    </w:p>
    <w:p w:rsidR="00000000" w:rsidDel="00000000" w:rsidP="00000000" w:rsidRDefault="00000000" w:rsidRPr="00000000" w14:paraId="000001A4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 Как определяется тип грамматики по Хомскому?</w:t>
      </w:r>
    </w:p>
    <w:p w:rsidR="00000000" w:rsidDel="00000000" w:rsidP="00000000" w:rsidRDefault="00000000" w:rsidRPr="00000000" w14:paraId="000001A5">
      <w:pPr>
        <w:widowControl w:val="1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Грамматики по Хомскому различаются по набору, которые они используют.</w:t>
      </w:r>
    </w:p>
    <w:p w:rsidR="00000000" w:rsidDel="00000000" w:rsidP="00000000" w:rsidRDefault="00000000" w:rsidRPr="00000000" w14:paraId="000001A6">
      <w:pPr>
        <w:widowControl w:val="1"/>
        <w:spacing w:line="360" w:lineRule="auto"/>
        <w:ind w:left="720" w:firstLine="0"/>
        <w:jc w:val="both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Тип 0</w:t>
      </w:r>
      <w:r w:rsidDel="00000000" w:rsidR="00000000" w:rsidRPr="00000000">
        <w:rPr>
          <w:sz w:val="28"/>
          <w:szCs w:val="28"/>
          <w:rtl w:val="0"/>
        </w:rPr>
        <w:t xml:space="preserve"> использует правила вида α -&gt;β где α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 ;β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V*; V =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⋃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</w:p>
    <w:p w:rsidR="00000000" w:rsidDel="00000000" w:rsidP="00000000" w:rsidRDefault="00000000" w:rsidRPr="00000000" w14:paraId="000001A7">
      <w:pPr>
        <w:widowControl w:val="1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Тип 1</w:t>
      </w:r>
      <w:r w:rsidDel="00000000" w:rsidR="00000000" w:rsidRPr="00000000">
        <w:rPr>
          <w:sz w:val="28"/>
          <w:szCs w:val="28"/>
          <w:rtl w:val="0"/>
        </w:rPr>
        <w:t xml:space="preserve"> использует правила вида α</w:t>
      </w:r>
      <w:r w:rsidDel="00000000" w:rsidR="00000000" w:rsidRPr="00000000">
        <w:rPr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β  α-&gt;xβ, где X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; x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Т</w:t>
      </w:r>
      <w:r w:rsidDel="00000000" w:rsidR="00000000" w:rsidRPr="00000000">
        <w:rPr>
          <w:sz w:val="28"/>
          <w:szCs w:val="28"/>
          <w:rtl w:val="0"/>
        </w:rPr>
        <w:t xml:space="preserve">; α, β  V*; V= 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⋃V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8">
      <w:pPr>
        <w:widowControl w:val="1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Тип 2</w:t>
      </w:r>
      <w:r w:rsidDel="00000000" w:rsidR="00000000" w:rsidRPr="00000000">
        <w:rPr>
          <w:sz w:val="28"/>
          <w:szCs w:val="28"/>
          <w:rtl w:val="0"/>
        </w:rPr>
        <w:t xml:space="preserve"> использует правила вида  A-&gt;β, где A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; β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V*</w:t>
      </w:r>
    </w:p>
    <w:p w:rsidR="00000000" w:rsidDel="00000000" w:rsidP="00000000" w:rsidRDefault="00000000" w:rsidRPr="00000000" w14:paraId="000001A9">
      <w:pPr>
        <w:widowControl w:val="1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Тип 3</w:t>
      </w:r>
      <w:r w:rsidDel="00000000" w:rsidR="00000000" w:rsidRPr="00000000">
        <w:rPr>
          <w:sz w:val="28"/>
          <w:szCs w:val="28"/>
          <w:rtl w:val="0"/>
        </w:rPr>
        <w:t xml:space="preserve"> использует правила вида A-&gt;α, A-&gt;αB или A-&gt;Bα, где A, В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; α</w:t>
      </w:r>
      <m:oMath>
        <m:r>
          <m:t>ϵ</m:t>
        </m:r>
      </m:oMath>
      <w:r w:rsidDel="00000000" w:rsidR="00000000" w:rsidRPr="00000000">
        <w:rPr>
          <w:sz w:val="28"/>
          <w:szCs w:val="28"/>
          <w:rtl w:val="0"/>
        </w:rPr>
        <w:t xml:space="preserve">VT</w:t>
      </w:r>
    </w:p>
    <w:p w:rsidR="00000000" w:rsidDel="00000000" w:rsidP="00000000" w:rsidRDefault="00000000" w:rsidRPr="00000000" w14:paraId="000001AA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Поясните физический смысл и обозначения формы Бэкуса–Наура.</w:t>
      </w:r>
    </w:p>
    <w:p w:rsidR="00000000" w:rsidDel="00000000" w:rsidP="00000000" w:rsidRDefault="00000000" w:rsidRPr="00000000" w14:paraId="000001AB">
      <w:pPr>
        <w:widowControl w:val="1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БНФ связывает терминальные и нетерминальные символы. Обозначения: «::=» – «можно заменить на» и « | » – «или».</w:t>
      </w:r>
    </w:p>
    <w:p w:rsidR="00000000" w:rsidDel="00000000" w:rsidP="00000000" w:rsidRDefault="00000000" w:rsidRPr="00000000" w14:paraId="000001AC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Что такое лексический анализ? Какие методы выполнения лексического анализа вы знаете?</w:t>
      </w:r>
    </w:p>
    <w:p w:rsidR="00000000" w:rsidDel="00000000" w:rsidP="00000000" w:rsidRDefault="00000000" w:rsidRPr="00000000" w14:paraId="000001AD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Лексический анализ - процесс преобразования исходной строки в последовательность однородных символов (токенов), которые используются на этапе синтаксического анализа для распознавания конструкций.</w:t>
      </w:r>
    </w:p>
    <w:p w:rsidR="00000000" w:rsidDel="00000000" w:rsidP="00000000" w:rsidRDefault="00000000" w:rsidRPr="00000000" w14:paraId="000001AE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Выполнять лексический анализ можно с помощью последовательного сравнения строк, или при помощи конечных автоматов.</w:t>
      </w:r>
    </w:p>
    <w:p w:rsidR="00000000" w:rsidDel="00000000" w:rsidP="00000000" w:rsidRDefault="00000000" w:rsidRPr="00000000" w14:paraId="000001AF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Что такое синтаксический анализ? Какие методы синтаксического анализа вы знаете? К каким грамматикам применяются перечисленные вами методы?</w:t>
      </w:r>
    </w:p>
    <w:p w:rsidR="00000000" w:rsidDel="00000000" w:rsidP="00000000" w:rsidRDefault="00000000" w:rsidRPr="00000000" w14:paraId="000001B0">
      <w:pPr>
        <w:widowControl w:val="1"/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 Синтаксический анализ - процесс распознавания конструкций языка в строке токенов.</w:t>
      </w:r>
    </w:p>
    <w:p w:rsidR="00000000" w:rsidDel="00000000" w:rsidP="00000000" w:rsidRDefault="00000000" w:rsidRPr="00000000" w14:paraId="000001B1">
      <w:pPr>
        <w:widowControl w:val="1"/>
        <w:spacing w:line="360" w:lineRule="auto"/>
        <w:ind w:left="720" w:firstLine="839.055118110236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регулярных грамматик возможен синтаксический анализ при помощи конечных автоматов.</w:t>
      </w:r>
    </w:p>
    <w:p w:rsidR="00000000" w:rsidDel="00000000" w:rsidP="00000000" w:rsidRDefault="00000000" w:rsidRPr="00000000" w14:paraId="000001B2">
      <w:pPr>
        <w:widowControl w:val="1"/>
        <w:spacing w:line="360" w:lineRule="auto"/>
        <w:ind w:left="720" w:firstLine="839.0551181102362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КС-грамматик необходимо разработать автомат с магазинной памятью LL(k), LR(k).</w:t>
      </w:r>
    </w:p>
    <w:p w:rsidR="00000000" w:rsidDel="00000000" w:rsidP="00000000" w:rsidRDefault="00000000" w:rsidRPr="00000000" w14:paraId="000001B3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Что является результатом лексического анализа?</w:t>
      </w:r>
    </w:p>
    <w:p w:rsidR="00000000" w:rsidDel="00000000" w:rsidP="00000000" w:rsidRDefault="00000000" w:rsidRPr="00000000" w14:paraId="000001B4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Результатом лексического анализа является строка, состоящая из токенов, или ошибка именования.</w:t>
      </w:r>
    </w:p>
    <w:p w:rsidR="00000000" w:rsidDel="00000000" w:rsidP="00000000" w:rsidRDefault="00000000" w:rsidRPr="00000000" w14:paraId="000001B5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Что является результатом синтаксического анализа?</w:t>
      </w:r>
    </w:p>
    <w:p w:rsidR="00000000" w:rsidDel="00000000" w:rsidP="00000000" w:rsidRDefault="00000000" w:rsidRPr="00000000" w14:paraId="000001B6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Результатом синтаксического анализа является распознавание заданной конструкции или информация о наличии ошибки.</w:t>
      </w:r>
    </w:p>
    <w:p w:rsidR="00000000" w:rsidDel="00000000" w:rsidP="00000000" w:rsidRDefault="00000000" w:rsidRPr="00000000" w14:paraId="000001B7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В чем заключается метод рекурсивного спуска?</w:t>
      </w:r>
    </w:p>
    <w:p w:rsidR="00000000" w:rsidDel="00000000" w:rsidP="00000000" w:rsidRDefault="00000000" w:rsidRPr="00000000" w14:paraId="000001B8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рекурсивного спуска заключается в распознавании аксиомы, вызова соответствующей процедуры, которая вызывает процедуру нетерминала, которые вызывают процедуру аксиомы и т.д. Это обеспечивается рекурсивным вложением в правилах продукции грамматики.</w:t>
      </w:r>
    </w:p>
    <w:p w:rsidR="00000000" w:rsidDel="00000000" w:rsidP="00000000" w:rsidRDefault="00000000" w:rsidRPr="00000000" w14:paraId="000001B9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Что такое таблица предшествования и для чего она строится?</w:t>
      </w:r>
    </w:p>
    <w:p w:rsidR="00000000" w:rsidDel="00000000" w:rsidP="00000000" w:rsidRDefault="00000000" w:rsidRPr="00000000" w14:paraId="000001BA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предшествования строится для сведения в удобную форму отношений предшествования терминалов с учетом приоритетов различных операций. Отношения предшествования характерны для грамматик, в которых существует однозначное отношение предшествования между соседними символами (оно позволяет определить очередную основу, т.е. момент выполнения каждой свёртки). Впоследствии на таблицах предшествования строится метод синтаксического анализа LR(k).</w:t>
      </w:r>
    </w:p>
    <w:p w:rsidR="00000000" w:rsidDel="00000000" w:rsidP="00000000" w:rsidRDefault="00000000" w:rsidRPr="00000000" w14:paraId="000001BB">
      <w:pPr>
        <w:widowControl w:val="1"/>
        <w:spacing w:line="360" w:lineRule="auto"/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Как с использованием таблицы предшествования осуществляют синтаксический анализ</w:t>
      </w:r>
    </w:p>
    <w:p w:rsidR="00000000" w:rsidDel="00000000" w:rsidP="00000000" w:rsidRDefault="00000000" w:rsidRPr="00000000" w14:paraId="000001BC">
      <w:pPr>
        <w:widowControl w:val="1"/>
        <w:spacing w:line="360" w:lineRule="auto"/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начале выполняется лексический анализ, получается строка токенов. После чего строка токенов разбирается в соответствие с таблицей предшествования. Далее с применением данной таблицы по стековому методу выявляются команды или операции или конструкции.</w:t>
      </w:r>
    </w:p>
    <w:p w:rsidR="00000000" w:rsidDel="00000000" w:rsidP="00000000" w:rsidRDefault="00000000" w:rsidRPr="00000000" w14:paraId="000001BD">
      <w:pPr>
        <w:widowControl w:val="1"/>
        <w:spacing w:line="276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Я закрепила знания об основных методах приемов разработки лексических и синтаксических анализаторов регулярных и контекстно свободных формальных языков.</w:t>
      </w:r>
    </w:p>
    <w:p w:rsidR="00000000" w:rsidDel="00000000" w:rsidP="00000000" w:rsidRDefault="00000000" w:rsidRPr="00000000" w14:paraId="000001BF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700.7874015748032" w:right="850.3937007874016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2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footer" Target="footer2.xm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