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0E463" w14:textId="14F94D2C" w:rsidR="0009096D" w:rsidRDefault="004C6A1E" w:rsidP="004C6A1E">
      <w:pPr>
        <w:jc w:val="center"/>
      </w:pPr>
      <w:r w:rsidRPr="004C6A1E">
        <w:t>ФЕДЕРАЛЬНЫЕ МЕРЫ СОЦИАЛЬНОЙ ПОДДЕРЖКИ ЕДИНОВРЕМЕННЫЕ ВЫПЛАТЫ ВОЕННОСЛУЖАЩИМ, ПОЛУЧИВШИМ РАНЕНИЕ И СТАВШИЕ ИНВАЛИДАМИ ВСЛЕДСТВИЕ ВОЕННОЙ ТРАВМЫ</w:t>
      </w:r>
    </w:p>
    <w:p w14:paraId="5E3150B4" w14:textId="24F1DFEF" w:rsidR="004C6A1E" w:rsidRDefault="004C6A1E" w:rsidP="004C6A1E"/>
    <w:tbl>
      <w:tblPr>
        <w:tblStyle w:val="a3"/>
        <w:tblW w:w="15163" w:type="dxa"/>
        <w:tblLook w:val="04A0" w:firstRow="1" w:lastRow="0" w:firstColumn="1" w:lastColumn="0" w:noHBand="0" w:noVBand="1"/>
      </w:tblPr>
      <w:tblGrid>
        <w:gridCol w:w="3115"/>
        <w:gridCol w:w="3115"/>
        <w:gridCol w:w="8933"/>
      </w:tblGrid>
      <w:tr w:rsidR="004C6A1E" w14:paraId="7DE7D6C5" w14:textId="77777777" w:rsidTr="004C6A1E">
        <w:tc>
          <w:tcPr>
            <w:tcW w:w="3115" w:type="dxa"/>
          </w:tcPr>
          <w:p w14:paraId="67937973" w14:textId="44FC72C5" w:rsidR="004C6A1E" w:rsidRDefault="004C6A1E" w:rsidP="004C6A1E">
            <w:r>
              <w:t>СОЦИАЛЬНАЯ ГАРАНТИЯ/ РАЗМЕР ВЫПЛАТЫ</w:t>
            </w:r>
          </w:p>
        </w:tc>
        <w:tc>
          <w:tcPr>
            <w:tcW w:w="3115" w:type="dxa"/>
          </w:tcPr>
          <w:p w14:paraId="1FA72E5C" w14:textId="787DB6D4" w:rsidR="004C6A1E" w:rsidRDefault="004C6A1E" w:rsidP="004C6A1E">
            <w:r>
              <w:t>КОМУ УСТАНАВЛИВАЕТСЯ</w:t>
            </w:r>
          </w:p>
        </w:tc>
        <w:tc>
          <w:tcPr>
            <w:tcW w:w="8933" w:type="dxa"/>
          </w:tcPr>
          <w:p w14:paraId="6BAA4361" w14:textId="56D8EF1E" w:rsidR="004C6A1E" w:rsidRDefault="004C6A1E" w:rsidP="004C6A1E">
            <w:r>
              <w:t>ДОКУМЕНТЫ</w:t>
            </w:r>
          </w:p>
        </w:tc>
      </w:tr>
      <w:tr w:rsidR="004C6A1E" w14:paraId="326285CC" w14:textId="77777777" w:rsidTr="004C6A1E">
        <w:tc>
          <w:tcPr>
            <w:tcW w:w="3115" w:type="dxa"/>
          </w:tcPr>
          <w:p w14:paraId="4227518E" w14:textId="17CA28AD" w:rsidR="004C6A1E" w:rsidRDefault="004C6A1E" w:rsidP="004C6A1E">
            <w:r>
              <w:t>Единовременная выплата: 3 000 000 руб.</w:t>
            </w:r>
            <w:r>
              <w:t xml:space="preserve"> + 1 000 000 повлекло инвалидность</w:t>
            </w:r>
          </w:p>
        </w:tc>
        <w:tc>
          <w:tcPr>
            <w:tcW w:w="3115" w:type="dxa"/>
          </w:tcPr>
          <w:p w14:paraId="79709684" w14:textId="6E3000E6" w:rsidR="004C6A1E" w:rsidRDefault="004C6A1E" w:rsidP="004C6A1E">
            <w:r>
              <w:t>Военнослужащим ВС РФ, принимающим участие в СВО, получившим ранение (травму, контузию, увечье) при выполнении специальных задач</w:t>
            </w:r>
          </w:p>
        </w:tc>
        <w:tc>
          <w:tcPr>
            <w:tcW w:w="8933" w:type="dxa"/>
          </w:tcPr>
          <w:p w14:paraId="53B77F46" w14:textId="5A7174B8" w:rsidR="004C6A1E" w:rsidRDefault="004C6A1E" w:rsidP="004C6A1E">
            <w:r>
              <w:t xml:space="preserve">С 23.07.2023 выплата назначается в </w:t>
            </w:r>
            <w:proofErr w:type="spellStart"/>
            <w:r>
              <w:t>беззаявительном</w:t>
            </w:r>
            <w:proofErr w:type="spellEnd"/>
            <w:r>
              <w:t xml:space="preserve"> порядке. Справка о ранении вносится в электронную базу данных должностными лицами военно-медицинской организации, части. Справка о ранении (контузии, травме, увечье) оформляется в трех экземплярах и учитывается в Книге выдачи справок. Один экземпляр справки выдается под подпись военнослужащему, второй хранится в военно-медицинской организации, части, третий направляется в финансовый орган, в котором состоит на ДД военнослужащий (при отсутствии информации- в ЕРЦ). При переводе военнослужащего из одной военно-медицинской организации, части в другую - информация об оформлении справки о ранении (контузии, травме, увечье) указывается в переводном эпикризе.</w:t>
            </w:r>
          </w:p>
          <w:p w14:paraId="732A05DF" w14:textId="77777777" w:rsidR="00DE0228" w:rsidRDefault="00DE0228" w:rsidP="00DE0228"/>
          <w:p w14:paraId="13B73901" w14:textId="77CF9F95" w:rsidR="00DE0228" w:rsidRPr="00DE0228" w:rsidRDefault="00DE0228" w:rsidP="00DE0228">
            <w:r w:rsidRPr="00DE0228">
              <w:t>В случае если увечье (ранение, травма, контузия) повлекло за собой наступление инвалидности, осуществляется единовременная выплата в размере 4 млн. рублей с учетом единовременной выплаты, произведенной при получении этого увечья (ранения, травмы, контузии).</w:t>
            </w:r>
          </w:p>
          <w:p w14:paraId="4D97A00B" w14:textId="77777777" w:rsidR="00DE0228" w:rsidRDefault="00DE0228" w:rsidP="004C6A1E"/>
          <w:p w14:paraId="6F4B2F4D" w14:textId="7D6CD86B" w:rsidR="004C6A1E" w:rsidRDefault="004C6A1E" w:rsidP="004C6A1E">
            <w:r>
              <w:t xml:space="preserve"> </w:t>
            </w:r>
          </w:p>
        </w:tc>
      </w:tr>
      <w:tr w:rsidR="004C6A1E" w14:paraId="53799096" w14:textId="77777777" w:rsidTr="004C6A1E">
        <w:tc>
          <w:tcPr>
            <w:tcW w:w="3115" w:type="dxa"/>
          </w:tcPr>
          <w:p w14:paraId="08B3C173" w14:textId="5B9E734F" w:rsidR="004C6A1E" w:rsidRDefault="004C6A1E" w:rsidP="004C6A1E">
            <w:r>
              <w:t xml:space="preserve">Единовременное пособие при увольнении в связи с признанием его негодным к военной службе вследствие военной травмы (выплачивается одновременно с иными единовременными выплатами): 3 </w:t>
            </w:r>
            <w:r>
              <w:t>419926</w:t>
            </w:r>
            <w:r w:rsidRPr="004C6A1E">
              <w:t>,</w:t>
            </w:r>
            <w:r>
              <w:t>97</w:t>
            </w:r>
            <w:r>
              <w:t xml:space="preserve"> </w:t>
            </w:r>
            <w:proofErr w:type="spellStart"/>
            <w:r>
              <w:t>руб</w:t>
            </w:r>
            <w:proofErr w:type="spellEnd"/>
            <w:r>
              <w:t>*</w:t>
            </w:r>
          </w:p>
        </w:tc>
        <w:tc>
          <w:tcPr>
            <w:tcW w:w="3115" w:type="dxa"/>
          </w:tcPr>
          <w:p w14:paraId="73110030" w14:textId="71A1116B" w:rsidR="004C6A1E" w:rsidRDefault="004C6A1E" w:rsidP="004C6A1E">
            <w:r w:rsidRPr="004C6A1E">
              <w:t xml:space="preserve">Военнослужащим ВС РФ, признанные негодными к военной службе вследствие военной травмы. При изъявлении таких военнослужащих продолжить военную службу по контракту, награжденных государственной наградой и являющихся ВБД данное пособие так же </w:t>
            </w:r>
            <w:proofErr w:type="spellStart"/>
            <w:r w:rsidRPr="004C6A1E">
              <w:t>выплачиваетс</w:t>
            </w:r>
            <w:proofErr w:type="spellEnd"/>
          </w:p>
        </w:tc>
        <w:tc>
          <w:tcPr>
            <w:tcW w:w="8933" w:type="dxa"/>
          </w:tcPr>
          <w:p w14:paraId="10691C3B" w14:textId="77777777" w:rsidR="004C6A1E" w:rsidRDefault="004C6A1E" w:rsidP="004C6A1E">
            <w:r w:rsidRPr="004C6A1E">
              <w:t>Для принятия решения о выплате единовременного пособия воинские части (военные комиссариаты) оформляют и направляют в страховую компанию следующие документы:</w:t>
            </w:r>
          </w:p>
          <w:p w14:paraId="048C7C00" w14:textId="77777777" w:rsidR="004C6A1E" w:rsidRDefault="004C6A1E" w:rsidP="004C6A1E">
            <w:r w:rsidRPr="004C6A1E">
              <w:t xml:space="preserve"> - заявление на получение единовременного пособия;</w:t>
            </w:r>
          </w:p>
          <w:p w14:paraId="358100EE" w14:textId="77777777" w:rsidR="004C6A1E" w:rsidRDefault="004C6A1E" w:rsidP="004C6A1E">
            <w:r w:rsidRPr="004C6A1E">
              <w:t xml:space="preserve"> - справка из воинской части;</w:t>
            </w:r>
          </w:p>
          <w:p w14:paraId="215DC384" w14:textId="25227220" w:rsidR="004C6A1E" w:rsidRDefault="004C6A1E" w:rsidP="004C6A1E">
            <w:r w:rsidRPr="004C6A1E">
              <w:t xml:space="preserve"> - копия свидетельства о болезни; </w:t>
            </w:r>
          </w:p>
          <w:p w14:paraId="6E41201B" w14:textId="1C7DCE3D" w:rsidR="004C6A1E" w:rsidRDefault="004C6A1E" w:rsidP="004C6A1E">
            <w:r w:rsidRPr="004C6A1E">
              <w:t>- выписка из приказа об исключении из списков личного состава части</w:t>
            </w:r>
          </w:p>
        </w:tc>
      </w:tr>
      <w:tr w:rsidR="004C6A1E" w14:paraId="0E175960" w14:textId="77777777" w:rsidTr="004C6A1E">
        <w:tc>
          <w:tcPr>
            <w:tcW w:w="3115" w:type="dxa"/>
          </w:tcPr>
          <w:p w14:paraId="79ACB02B" w14:textId="263F2762" w:rsidR="004C6A1E" w:rsidRDefault="004C6A1E" w:rsidP="004C6A1E">
            <w:r w:rsidRPr="004C6A1E">
              <w:lastRenderedPageBreak/>
              <w:t xml:space="preserve">Страховое обеспечение: в случае тяжелого ранения – </w:t>
            </w:r>
            <w:r>
              <w:t>341 812 69</w:t>
            </w:r>
            <w:r w:rsidRPr="004C6A1E">
              <w:t xml:space="preserve"> </w:t>
            </w:r>
            <w:proofErr w:type="spellStart"/>
            <w:r w:rsidRPr="004C6A1E">
              <w:t>руб</w:t>
            </w:r>
            <w:proofErr w:type="spellEnd"/>
          </w:p>
        </w:tc>
        <w:tc>
          <w:tcPr>
            <w:tcW w:w="3115" w:type="dxa"/>
          </w:tcPr>
          <w:p w14:paraId="70EF4E1D" w14:textId="050A07D5" w:rsidR="004C6A1E" w:rsidRDefault="004C6A1E" w:rsidP="004C6A1E">
            <w:r>
              <w:t>Военнослужащим ВС РФ в период прохождения военной службы</w:t>
            </w:r>
          </w:p>
        </w:tc>
        <w:tc>
          <w:tcPr>
            <w:tcW w:w="8933" w:type="dxa"/>
          </w:tcPr>
          <w:p w14:paraId="2AC0566C" w14:textId="77777777" w:rsidR="004C6A1E" w:rsidRDefault="004C6A1E" w:rsidP="004C6A1E">
            <w:r>
              <w:t xml:space="preserve">Для принятия решения о выплате страховых сумм воинские части (военные комиссариаты) оформляют и направляют в страховую компанию следующие документы: </w:t>
            </w:r>
          </w:p>
          <w:p w14:paraId="7E6AD5F5" w14:textId="77777777" w:rsidR="004C6A1E" w:rsidRDefault="004C6A1E" w:rsidP="004C6A1E">
            <w:r>
              <w:t xml:space="preserve">-заявление (необходимо указать банковские реквизиты застрахованного лица, включая полное наименование и местонахождение банка, р/с, </w:t>
            </w:r>
            <w:proofErr w:type="spellStart"/>
            <w:proofErr w:type="gramStart"/>
            <w:r>
              <w:t>кор</w:t>
            </w:r>
            <w:proofErr w:type="spellEnd"/>
            <w:r>
              <w:t>/счет</w:t>
            </w:r>
            <w:proofErr w:type="gramEnd"/>
            <w:r>
              <w:t xml:space="preserve">, ИНН, БИК банка) о выплате страховой суммы вместе с копией документа, удостоверяющего личность; </w:t>
            </w:r>
          </w:p>
          <w:p w14:paraId="6B398683" w14:textId="77777777" w:rsidR="004C6A1E" w:rsidRDefault="004C6A1E" w:rsidP="004C6A1E">
            <w:r>
              <w:t>-справка воинской части об обстоятельствах наступления страхового случая;</w:t>
            </w:r>
          </w:p>
          <w:p w14:paraId="2794AF57" w14:textId="639F241E" w:rsidR="004C6A1E" w:rsidRPr="004C6A1E" w:rsidRDefault="004C6A1E" w:rsidP="004C6A1E">
            <w:r>
              <w:t xml:space="preserve"> -справка ВВК о тяжести увечья (ранения, травмы, контузии).</w:t>
            </w:r>
          </w:p>
        </w:tc>
      </w:tr>
      <w:tr w:rsidR="004C6A1E" w14:paraId="3D9D7499" w14:textId="77777777" w:rsidTr="004C6A1E">
        <w:tc>
          <w:tcPr>
            <w:tcW w:w="3115" w:type="dxa"/>
          </w:tcPr>
          <w:p w14:paraId="0740FC17" w14:textId="77777777" w:rsidR="004C6A1E" w:rsidRDefault="004C6A1E" w:rsidP="004C6A1E">
            <w:r w:rsidRPr="004C6A1E">
              <w:t xml:space="preserve">Страховое обеспечение в случае установления инвалидности: </w:t>
            </w:r>
          </w:p>
          <w:p w14:paraId="330FEA61" w14:textId="09B78FE8" w:rsidR="004C6A1E" w:rsidRDefault="004C6A1E" w:rsidP="004C6A1E">
            <w:r w:rsidRPr="004C6A1E">
              <w:t xml:space="preserve">инвалиду I </w:t>
            </w:r>
            <w:proofErr w:type="spellStart"/>
            <w:r w:rsidRPr="004C6A1E">
              <w:t>гр</w:t>
            </w:r>
            <w:proofErr w:type="spellEnd"/>
            <w:r>
              <w:t xml:space="preserve"> </w:t>
            </w:r>
            <w:r w:rsidRPr="004C6A1E">
              <w:t xml:space="preserve">– 2 </w:t>
            </w:r>
            <w:r>
              <w:t>564</w:t>
            </w:r>
            <w:r w:rsidRPr="004C6A1E">
              <w:t xml:space="preserve"> </w:t>
            </w:r>
            <w:r>
              <w:t>945</w:t>
            </w:r>
            <w:r w:rsidRPr="004C6A1E">
              <w:t xml:space="preserve">, </w:t>
            </w:r>
            <w:r>
              <w:t>95</w:t>
            </w:r>
            <w:r w:rsidRPr="004C6A1E">
              <w:t xml:space="preserve"> ру</w:t>
            </w:r>
            <w:proofErr w:type="spellStart"/>
            <w:r w:rsidRPr="004C6A1E">
              <w:t>б</w:t>
            </w:r>
            <w:proofErr w:type="spellEnd"/>
            <w:r w:rsidRPr="004C6A1E">
              <w:t xml:space="preserve">* </w:t>
            </w:r>
          </w:p>
          <w:p w14:paraId="6E778A28" w14:textId="77777777" w:rsidR="004C6A1E" w:rsidRDefault="004C6A1E" w:rsidP="004C6A1E">
            <w:r w:rsidRPr="004C6A1E">
              <w:t xml:space="preserve">инвалиду II </w:t>
            </w:r>
            <w:proofErr w:type="spellStart"/>
            <w:r w:rsidRPr="004C6A1E">
              <w:t>гр</w:t>
            </w:r>
            <w:proofErr w:type="spellEnd"/>
            <w:r w:rsidRPr="004C6A1E">
              <w:t xml:space="preserve"> – 1</w:t>
            </w:r>
            <w:r>
              <w:t> 709 963</w:t>
            </w:r>
            <w:r w:rsidRPr="004C6A1E">
              <w:t xml:space="preserve">, </w:t>
            </w:r>
            <w:r>
              <w:t>5</w:t>
            </w:r>
            <w:r w:rsidRPr="004C6A1E">
              <w:t xml:space="preserve"> </w:t>
            </w:r>
            <w:proofErr w:type="spellStart"/>
            <w:r w:rsidRPr="004C6A1E">
              <w:t>руб</w:t>
            </w:r>
            <w:proofErr w:type="spellEnd"/>
            <w:r w:rsidRPr="004C6A1E">
              <w:t>*</w:t>
            </w:r>
          </w:p>
          <w:p w14:paraId="30CC7744" w14:textId="7AFC0994" w:rsidR="004C6A1E" w:rsidRDefault="004C6A1E" w:rsidP="004C6A1E">
            <w:r w:rsidRPr="004C6A1E">
              <w:t xml:space="preserve">инвалиду III </w:t>
            </w:r>
            <w:proofErr w:type="spellStart"/>
            <w:r w:rsidRPr="004C6A1E">
              <w:t>гр</w:t>
            </w:r>
            <w:proofErr w:type="spellEnd"/>
            <w:r w:rsidRPr="004C6A1E">
              <w:t xml:space="preserve"> – </w:t>
            </w:r>
            <w:r>
              <w:t>854 981</w:t>
            </w:r>
            <w:r w:rsidRPr="004C6A1E">
              <w:t xml:space="preserve">, </w:t>
            </w:r>
            <w:r>
              <w:t>76</w:t>
            </w:r>
            <w:r w:rsidRPr="004C6A1E">
              <w:t xml:space="preserve"> </w:t>
            </w:r>
            <w:proofErr w:type="spellStart"/>
            <w:r w:rsidRPr="004C6A1E">
              <w:t>руб</w:t>
            </w:r>
            <w:proofErr w:type="spellEnd"/>
            <w:r w:rsidRPr="004C6A1E">
              <w:t>*</w:t>
            </w:r>
          </w:p>
        </w:tc>
        <w:tc>
          <w:tcPr>
            <w:tcW w:w="3115" w:type="dxa"/>
          </w:tcPr>
          <w:p w14:paraId="2F0838CE" w14:textId="41F4E5FB" w:rsidR="004C6A1E" w:rsidRDefault="004C6A1E" w:rsidP="004C6A1E">
            <w:r>
              <w:t>Выплата производится в случае установления военнослужащему ВС РФ инвалидности в период прохождения военной службы, либо до истечения одного года после увольнения вследствие увечья (ранения, травмы, контузии) или заболевания, полученных в период прохождения службы</w:t>
            </w:r>
          </w:p>
        </w:tc>
        <w:tc>
          <w:tcPr>
            <w:tcW w:w="8933" w:type="dxa"/>
          </w:tcPr>
          <w:p w14:paraId="69780D27" w14:textId="1688C6FF" w:rsidR="004C6A1E" w:rsidRPr="004C6A1E" w:rsidRDefault="004C6A1E" w:rsidP="004C6A1E">
            <w:pPr>
              <w:rPr>
                <w:lang w:val="en-US"/>
              </w:rPr>
            </w:pPr>
            <w:r w:rsidRPr="004C6A1E">
              <w:t>В случае установления инвалидности в период прохождения военной службы: - заявление о выплате страховой суммы вместе с копией документа, удостоверяющего личность; - справка воинской службы об обстоятельствах наступления страхового случая; - копия справки, подтверждающей факт установления инвалидности, выданная МСЭ; - копия свидетельства о болезни или заключение ВВК, либо другие документы, подтверждающие нарушение здоровья. В случае установления инвалидности до истечения одного года после увольнения с военной службы: - заявление о выплате страховой суммы вместе с копией документа, удостоверяющего личность; - копия справки, подтверждающей факт установления инвалидности, выданная МСЭ; - копия свидетельства о болезни или заключение ВВК, либо другие документы, подтверждающие нарушение здоровья. - копия выписки из приказа командира в/ч об исключении лица из списков личного состава в/ч.</w:t>
            </w:r>
          </w:p>
        </w:tc>
      </w:tr>
      <w:tr w:rsidR="00212A8C" w14:paraId="75C389C4" w14:textId="77777777" w:rsidTr="004C6A1E">
        <w:tc>
          <w:tcPr>
            <w:tcW w:w="3115" w:type="dxa"/>
          </w:tcPr>
          <w:p w14:paraId="19477987" w14:textId="77777777" w:rsidR="00212A8C" w:rsidRPr="00212A8C" w:rsidRDefault="00212A8C" w:rsidP="00212A8C">
            <w:r w:rsidRPr="00212A8C">
              <w:t>Ежемесячная компенсация инвалидам I группы</w:t>
            </w:r>
          </w:p>
          <w:p w14:paraId="660DFD84" w14:textId="41C3AA1D" w:rsidR="00212A8C" w:rsidRPr="00212A8C" w:rsidRDefault="00212A8C" w:rsidP="00212A8C">
            <w:r w:rsidRPr="00212A8C">
              <w:t>23 939,51 руб. в месяц</w:t>
            </w:r>
          </w:p>
          <w:p w14:paraId="4C47916E" w14:textId="77777777" w:rsidR="00212A8C" w:rsidRPr="004C6A1E" w:rsidRDefault="00212A8C" w:rsidP="00212A8C">
            <w:pPr>
              <w:ind w:firstLine="708"/>
            </w:pPr>
          </w:p>
        </w:tc>
        <w:tc>
          <w:tcPr>
            <w:tcW w:w="3115" w:type="dxa"/>
          </w:tcPr>
          <w:p w14:paraId="70A30652" w14:textId="77777777" w:rsidR="00212A8C" w:rsidRDefault="00212A8C" w:rsidP="004C6A1E"/>
        </w:tc>
        <w:tc>
          <w:tcPr>
            <w:tcW w:w="8933" w:type="dxa"/>
          </w:tcPr>
          <w:p w14:paraId="39365E11" w14:textId="4FCEE452" w:rsidR="00212A8C" w:rsidRPr="004C6A1E" w:rsidRDefault="00212A8C" w:rsidP="004C6A1E">
            <w:r>
              <w:rPr>
                <w:rFonts w:ascii="Roboto" w:hAnsi="Roboto"/>
                <w:color w:val="000000"/>
                <w:shd w:val="clear" w:color="auto" w:fill="FFFFFF"/>
              </w:rPr>
              <w:t xml:space="preserve">- </w:t>
            </w:r>
            <w:r>
              <w:rPr>
                <w:rStyle w:val="a6"/>
                <w:rFonts w:ascii="Roboto" w:hAnsi="Roboto"/>
                <w:b w:val="0"/>
                <w:bCs w:val="0"/>
                <w:color w:val="000000"/>
                <w:shd w:val="clear" w:color="auto" w:fill="FFFFFF"/>
              </w:rPr>
              <w:t>22 908,62 руб</w:t>
            </w:r>
            <w:r>
              <w:rPr>
                <w:rFonts w:ascii="Roboto" w:hAnsi="Roboto"/>
                <w:color w:val="000000"/>
                <w:shd w:val="clear" w:color="auto" w:fill="FFFFFF"/>
              </w:rPr>
              <w:t xml:space="preserve">. - инвалиду I группы - </w:t>
            </w:r>
            <w:r>
              <w:rPr>
                <w:rStyle w:val="a6"/>
                <w:rFonts w:ascii="Roboto" w:hAnsi="Roboto"/>
                <w:b w:val="0"/>
                <w:bCs w:val="0"/>
                <w:color w:val="000000"/>
                <w:shd w:val="clear" w:color="auto" w:fill="FFFFFF"/>
              </w:rPr>
              <w:t>11 454,30 руб.</w:t>
            </w:r>
            <w:r>
              <w:rPr>
                <w:rFonts w:ascii="Roboto" w:hAnsi="Roboto"/>
                <w:color w:val="000000"/>
                <w:shd w:val="clear" w:color="auto" w:fill="FFFFFF"/>
              </w:rPr>
              <w:t xml:space="preserve"> - инвалиду II группы - </w:t>
            </w:r>
            <w:r>
              <w:rPr>
                <w:rStyle w:val="a6"/>
                <w:rFonts w:ascii="Roboto" w:hAnsi="Roboto"/>
                <w:b w:val="0"/>
                <w:bCs w:val="0"/>
                <w:color w:val="000000"/>
                <w:shd w:val="clear" w:color="auto" w:fill="FFFFFF"/>
              </w:rPr>
              <w:t>4 581,72 руб.</w:t>
            </w:r>
            <w:r>
              <w:rPr>
                <w:rFonts w:ascii="Roboto" w:hAnsi="Roboto"/>
                <w:color w:val="000000"/>
                <w:shd w:val="clear" w:color="auto" w:fill="FFFFFF"/>
              </w:rPr>
              <w:t xml:space="preserve"> - инвалиду III группы</w:t>
            </w:r>
          </w:p>
        </w:tc>
      </w:tr>
      <w:tr w:rsidR="00212A8C" w14:paraId="519BD3AF" w14:textId="77777777" w:rsidTr="004C6A1E">
        <w:tc>
          <w:tcPr>
            <w:tcW w:w="3115" w:type="dxa"/>
          </w:tcPr>
          <w:p w14:paraId="26212690" w14:textId="77777777" w:rsidR="00212A8C" w:rsidRPr="00212A8C" w:rsidRDefault="00212A8C" w:rsidP="00212A8C">
            <w:r w:rsidRPr="00212A8C">
              <w:t>Размеры пенсии инвалидам I группы</w:t>
            </w:r>
          </w:p>
          <w:p w14:paraId="60D139C1" w14:textId="77777777" w:rsidR="00212A8C" w:rsidRPr="00212A8C" w:rsidRDefault="00212A8C" w:rsidP="00212A8C">
            <w:r w:rsidRPr="00212A8C">
              <w:t>Размер пенсии инвалидам I группы вследствие военной травмы равен 85 % соответствующих сумм денежного довольствия</w:t>
            </w:r>
          </w:p>
          <w:p w14:paraId="2DC28E17" w14:textId="77777777" w:rsidR="00212A8C" w:rsidRPr="00212A8C" w:rsidRDefault="00212A8C" w:rsidP="00212A8C"/>
        </w:tc>
        <w:tc>
          <w:tcPr>
            <w:tcW w:w="3115" w:type="dxa"/>
          </w:tcPr>
          <w:p w14:paraId="1BD1CF51" w14:textId="77777777" w:rsidR="00212A8C" w:rsidRDefault="00212A8C" w:rsidP="004C6A1E"/>
        </w:tc>
        <w:tc>
          <w:tcPr>
            <w:tcW w:w="8933" w:type="dxa"/>
          </w:tcPr>
          <w:p w14:paraId="5B0B0A6D" w14:textId="77777777" w:rsidR="00212A8C" w:rsidRPr="004C6A1E" w:rsidRDefault="00212A8C" w:rsidP="004C6A1E"/>
        </w:tc>
      </w:tr>
      <w:tr w:rsidR="00212A8C" w14:paraId="16734C82" w14:textId="77777777" w:rsidTr="004C6A1E">
        <w:tc>
          <w:tcPr>
            <w:tcW w:w="3115" w:type="dxa"/>
          </w:tcPr>
          <w:p w14:paraId="12CC931D" w14:textId="08DAA3FC" w:rsidR="00212A8C" w:rsidRPr="00212A8C" w:rsidRDefault="00212A8C" w:rsidP="00212A8C">
            <w:r>
              <w:t>От Нижегородской области - 1000000</w:t>
            </w:r>
          </w:p>
        </w:tc>
        <w:tc>
          <w:tcPr>
            <w:tcW w:w="3115" w:type="dxa"/>
          </w:tcPr>
          <w:p w14:paraId="78CAA65D" w14:textId="77777777" w:rsidR="00212A8C" w:rsidRPr="00212A8C" w:rsidRDefault="00212A8C" w:rsidP="00212A8C">
            <w:pPr>
              <w:rPr>
                <w:b/>
                <w:bCs/>
              </w:rPr>
            </w:pPr>
            <w:r w:rsidRPr="00212A8C">
              <w:rPr>
                <w:b/>
                <w:bCs/>
              </w:rPr>
              <w:t>Приволжский федеральный округ</w:t>
            </w:r>
          </w:p>
          <w:p w14:paraId="115D2C3C" w14:textId="77777777" w:rsidR="00212A8C" w:rsidRPr="00212A8C" w:rsidRDefault="00212A8C" w:rsidP="00212A8C">
            <w:r w:rsidRPr="00212A8C">
              <w:t xml:space="preserve">Единовременное социальное пособие гражданину, </w:t>
            </w:r>
            <w:r w:rsidRPr="00212A8C">
              <w:lastRenderedPageBreak/>
              <w:t>получившему тяжелое увечье (ранение, травму, контузию)</w:t>
            </w:r>
          </w:p>
          <w:p w14:paraId="4D348811" w14:textId="77777777" w:rsidR="00212A8C" w:rsidRDefault="00212A8C" w:rsidP="004C6A1E"/>
        </w:tc>
        <w:tc>
          <w:tcPr>
            <w:tcW w:w="8933" w:type="dxa"/>
          </w:tcPr>
          <w:p w14:paraId="5EAFDFA5" w14:textId="77777777" w:rsidR="00212A8C" w:rsidRDefault="00212A8C" w:rsidP="00212A8C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1.2. Право на материальную помощь имеют граждане Российской Федерации, имеющие место жительства на территории Нижегородской области либо место пребывания на территории Нижегородской области в случае отсутствия места жительства на территории другого субъекта Российской Федерации на дату получения увечья (ранения, травмы, </w:t>
            </w:r>
            <w:r>
              <w:rPr>
                <w:rFonts w:ascii="Calibri" w:hAnsi="Calibri" w:cs="Calibri"/>
              </w:rPr>
              <w:lastRenderedPageBreak/>
              <w:t>контузии) при исполнении обязанностей военной службы (служебных обязанностей) в ходе проведения специальной военной операции (далее - заявители).</w:t>
            </w:r>
          </w:p>
          <w:p w14:paraId="1415E945" w14:textId="77777777" w:rsidR="00212A8C" w:rsidRDefault="00212A8C" w:rsidP="00212A8C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1.3. Материальная помощь предоставляется указанным в </w:t>
            </w:r>
            <w:hyperlink r:id="rId5" w:history="1">
              <w:r>
                <w:rPr>
                  <w:rFonts w:ascii="Calibri" w:hAnsi="Calibri" w:cs="Calibri"/>
                  <w:color w:val="0000FF"/>
                </w:rPr>
                <w:t>пункте 1.2</w:t>
              </w:r>
            </w:hyperlink>
            <w:r>
              <w:rPr>
                <w:rFonts w:ascii="Calibri" w:hAnsi="Calibri" w:cs="Calibri"/>
              </w:rPr>
              <w:t xml:space="preserve"> настоящего Порядка категориям граждан в размере 1 млн рублей.</w:t>
            </w:r>
          </w:p>
          <w:p w14:paraId="3AD836EE" w14:textId="77777777" w:rsidR="00212A8C" w:rsidRDefault="00212A8C" w:rsidP="00212A8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1.6. Повторно материальная помощь может быть предоставлена категориям граждан, указанным в </w:t>
            </w:r>
            <w:hyperlink r:id="rId6" w:history="1">
              <w:r>
                <w:rPr>
                  <w:rFonts w:ascii="Calibri" w:hAnsi="Calibri" w:cs="Calibri"/>
                  <w:color w:val="0000FF"/>
                </w:rPr>
                <w:t>пункте 1.2</w:t>
              </w:r>
            </w:hyperlink>
            <w:r>
              <w:rPr>
                <w:rFonts w:ascii="Calibri" w:hAnsi="Calibri" w:cs="Calibri"/>
              </w:rPr>
              <w:t xml:space="preserve"> настоящего Порядка, получивших увечья (ранения, травмы, контузии) тяжелой степени тяжести</w:t>
            </w:r>
          </w:p>
          <w:p w14:paraId="59BC890D" w14:textId="77777777" w:rsidR="00212A8C" w:rsidRDefault="00212A8C" w:rsidP="00212A8C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Calibri" w:hAnsi="Calibri" w:cs="Calibri"/>
              </w:rPr>
            </w:pPr>
          </w:p>
          <w:p w14:paraId="7B6A4C98" w14:textId="38095988" w:rsidR="00212A8C" w:rsidRDefault="00212A8C" w:rsidP="00212A8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2.1. Основанием для предоставления материальной помощи является письменное заявление о предоставлении материальной помощи (далее - заявление), поданное заявителем в государственное казенное учреждение Нижегородской области "Управление социальной защиты населения" (далее - УСЗН) по месту жительства (пребывания) в Нижегородской области на имя министра социальной политики Нижегородской области.</w:t>
            </w:r>
          </w:p>
          <w:p w14:paraId="7354C76B" w14:textId="77777777" w:rsidR="00212A8C" w:rsidRPr="004C6A1E" w:rsidRDefault="00212A8C" w:rsidP="004C6A1E"/>
        </w:tc>
      </w:tr>
    </w:tbl>
    <w:p w14:paraId="6E28A5CB" w14:textId="77777777" w:rsidR="004C6A1E" w:rsidRDefault="004C6A1E" w:rsidP="004C6A1E"/>
    <w:sectPr w:rsidR="004C6A1E" w:rsidSect="004C6A1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1E"/>
    <w:rsid w:val="0009096D"/>
    <w:rsid w:val="00212A8C"/>
    <w:rsid w:val="004C6A1E"/>
    <w:rsid w:val="00DE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B4182"/>
  <w15:chartTrackingRefBased/>
  <w15:docId w15:val="{CA98BF30-D898-4695-83B4-897999AC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6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E022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0228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212A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9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886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11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3026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19522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96435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574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ogin.consultant.ru/link/?req=doc&amp;base=RLAW187&amp;n=316066&amp;dst=101828" TargetMode="External"/><Relationship Id="rId5" Type="http://schemas.openxmlformats.org/officeDocument/2006/relationships/hyperlink" Target="https://login.consultant.ru/link/?req=doc&amp;base=RLAW187&amp;n=316066&amp;dst=1015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EB362-5BC1-42B8-8BAC-BBA55596B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Пономарев</dc:creator>
  <cp:keywords/>
  <dc:description/>
  <cp:lastModifiedBy>Андрей Пономарев</cp:lastModifiedBy>
  <cp:revision>1</cp:revision>
  <dcterms:created xsi:type="dcterms:W3CDTF">2025-05-30T14:41:00Z</dcterms:created>
  <dcterms:modified xsi:type="dcterms:W3CDTF">2025-05-30T15:11:00Z</dcterms:modified>
</cp:coreProperties>
</file>