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F172A"/>
  <w:body>
    <w:p w:rsidR="00000000" w:rsidDel="00000000" w:rsidP="00000000" w:rsidRDefault="00000000" w:rsidRPr="00000000" w14:paraId="00000001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  <w:tab w:val="left" w:leader="none" w:pos="9180"/>
        </w:tabs>
        <w:spacing w:line="240" w:lineRule="auto"/>
        <w:ind w:left="0" w:firstLine="0"/>
        <w:rPr>
          <w:rFonts w:ascii="Roboto" w:cs="Roboto" w:eastAsia="Roboto" w:hAnsi="Roboto"/>
          <w:color w:val="f3f3f3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2100263</wp:posOffset>
                </wp:positionH>
                <wp:positionV relativeFrom="page">
                  <wp:posOffset>280988</wp:posOffset>
                </wp:positionV>
                <wp:extent cx="8543925" cy="12763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2833300"/>
                          <a:ext cx="9850200" cy="887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073763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2100263</wp:posOffset>
                </wp:positionH>
                <wp:positionV relativeFrom="page">
                  <wp:posOffset>280988</wp:posOffset>
                </wp:positionV>
                <wp:extent cx="8543925" cy="127635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3925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3860218</wp:posOffset>
                </wp:positionH>
                <wp:positionV relativeFrom="page">
                  <wp:posOffset>200025</wp:posOffset>
                </wp:positionV>
                <wp:extent cx="3747971" cy="347663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769900"/>
                          <a:ext cx="3747971" cy="347663"/>
                          <a:chOff x="0" y="2769900"/>
                          <a:chExt cx="9753600" cy="887700"/>
                        </a:xfrm>
                      </wpg:grpSpPr>
                      <wpg:grpSp>
                        <wpg:cNvGrpSpPr/>
                        <wpg:grpSpPr>
                          <a:xfrm>
                            <a:off x="-48300" y="2769900"/>
                            <a:ext cx="9850200" cy="887700"/>
                            <a:chOff x="-48300" y="2769900"/>
                            <a:chExt cx="9850200" cy="887700"/>
                          </a:xfrm>
                        </wpg:grpSpPr>
                        <wps:wsp>
                          <wps:cNvSpPr/>
                          <wps:cNvPr id="2" name="Shape 2"/>
                          <wps:spPr>
                            <a:xfrm>
                              <a:off x="-48300" y="2769900"/>
                              <a:ext cx="9850200" cy="887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gradFill>
                              <a:gsLst>
                                <a:gs pos="0">
                                  <a:srgbClr val="3C78D8"/>
                                </a:gs>
                                <a:gs pos="0">
                                  <a:srgbClr val="6D9EEB"/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path path="circle">
                                <a:fillToRect b="50%" l="50%" r="50%" t="50%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702313" y="2996175"/>
                              <a:ext cx="8348969" cy="43515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8fafc"/>
                                    <w:sz w:val="144"/>
                                    <w:vertAlign w:val="baseline"/>
                                  </w:rPr>
                                  <w:t xml:space="preserve">K I R S T I E   W I L K I N S O N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3860218</wp:posOffset>
                </wp:positionH>
                <wp:positionV relativeFrom="page">
                  <wp:posOffset>200025</wp:posOffset>
                </wp:positionV>
                <wp:extent cx="3747971" cy="347663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7971" cy="347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033272" cy="263015"/>
              <wp:effectExtent b="0" l="0" r="0" t="0"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3272" cy="2630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Bahnschrift Light" w:cs="Bahnschrift Light" w:eastAsia="Bahnschrift Light" w:hAnsi="Bahnschrift Light"/>
          <w:b w:val="1"/>
          <w:color w:val="f3f3f3"/>
          <w:sz w:val="40"/>
          <w:szCs w:val="40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-209549</wp:posOffset>
                </wp:positionH>
                <wp:positionV relativeFrom="page">
                  <wp:posOffset>-1604962</wp:posOffset>
                </wp:positionV>
                <wp:extent cx="8543925" cy="2633663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0575" y="1052375"/>
                          <a:ext cx="8543925" cy="2633663"/>
                          <a:chOff x="360575" y="1052375"/>
                          <a:chExt cx="8727900" cy="4133000"/>
                        </a:xfrm>
                      </wpg:grpSpPr>
                      <wps:wsp>
                        <wps:cNvSpPr/>
                        <wps:cNvPr id="4" name="Shape 4"/>
                        <wps:spPr>
                          <a:xfrm rot="-5399992">
                            <a:off x="892862" y="1126867"/>
                            <a:ext cx="3808575" cy="3659642"/>
                          </a:xfrm>
                          <a:prstGeom prst="flowChartOnlineStorage">
                            <a:avLst/>
                          </a:prstGeom>
                          <a:gradFill>
                            <a:gsLst>
                              <a:gs pos="0">
                                <a:srgbClr val="D4E5F5"/>
                              </a:gs>
                              <a:gs pos="100000">
                                <a:srgbClr val="70A4D5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60575" y="1675800"/>
                            <a:ext cx="8727900" cy="3526200"/>
                          </a:xfrm>
                          <a:prstGeom prst="wave">
                            <a:avLst>
                              <a:gd fmla="val 12500" name="adj1"/>
                              <a:gd fmla="val 0" name="adj2"/>
                            </a:avLst>
                          </a:prstGeom>
                          <a:gradFill>
                            <a:gsLst>
                              <a:gs pos="0">
                                <a:srgbClr val="3C78D8"/>
                              </a:gs>
                              <a:gs pos="45000">
                                <a:srgbClr val="A4C2F4"/>
                              </a:gs>
                              <a:gs pos="100000">
                                <a:srgbClr val="6E9BE7"/>
                              </a:gs>
                            </a:gsLst>
                            <a:lin ang="17398436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-209549</wp:posOffset>
                </wp:positionH>
                <wp:positionV relativeFrom="page">
                  <wp:posOffset>-1604962</wp:posOffset>
                </wp:positionV>
                <wp:extent cx="8543925" cy="2633663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3925" cy="2633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color w:val="f3f3f3"/>
          <w:sz w:val="24"/>
          <w:szCs w:val="24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</w:rPr>
          <w:drawing>
            <wp:inline distB="114300" distT="114300" distL="114300" distR="114300">
              <wp:extent cx="1033272" cy="263015"/>
              <wp:effectExtent b="0" l="0" r="0" t="0"/>
              <wp:docPr id="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3272" cy="2630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b w:val="1"/>
          <w:color w:val="c9daf8"/>
        </w:rPr>
      </w:pPr>
      <w:hyperlink r:id="rId13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033272" cy="263015"/>
              <wp:effectExtent b="0" l="0" r="0" t="0"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3272" cy="2630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f3f3f3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b w:val="1"/>
          <w:color w:val="f3f3f3"/>
          <w:rtl w:val="0"/>
        </w:rPr>
        <w:t xml:space="preserve">kwilkinson.professional@gmail.com      </w:t>
      </w:r>
      <w:r w:rsidDel="00000000" w:rsidR="00000000" w:rsidRPr="00000000">
        <w:rPr>
          <w:rFonts w:ascii="Roboto" w:cs="Roboto" w:eastAsia="Roboto" w:hAnsi="Roboto"/>
          <w:b w:val="1"/>
          <w:color w:val="f3f3f3"/>
          <w:sz w:val="20"/>
          <w:szCs w:val="20"/>
          <w:rtl w:val="0"/>
        </w:rPr>
        <w:t xml:space="preserve">(770) 713-7720</w:t>
      </w:r>
      <w:r w:rsidDel="00000000" w:rsidR="00000000" w:rsidRPr="00000000">
        <w:rPr>
          <w:rFonts w:ascii="Roboto" w:cs="Roboto" w:eastAsia="Roboto" w:hAnsi="Roboto"/>
          <w:b w:val="1"/>
          <w:color w:val="f3f3f3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c9daf8"/>
          <w:rtl w:val="0"/>
        </w:rPr>
        <w:t xml:space="preserve">Atlanta, GA</w:t>
      </w:r>
    </w:p>
    <w:p w:rsidR="00000000" w:rsidDel="00000000" w:rsidP="00000000" w:rsidRDefault="00000000" w:rsidRPr="00000000" w14:paraId="00000004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color w:val="f3f3f3"/>
          <w:sz w:val="10"/>
          <w:szCs w:val="10"/>
        </w:rPr>
      </w:pPr>
      <w:r w:rsidDel="00000000" w:rsidR="00000000" w:rsidRPr="00000000">
        <w:rPr>
          <w:rFonts w:ascii="Roboto" w:cs="Roboto" w:eastAsia="Roboto" w:hAnsi="Roboto"/>
          <w:color w:val="f3f3f3"/>
          <w:sz w:val="10"/>
          <w:szCs w:val="10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-9120187</wp:posOffset>
                </wp:positionH>
                <wp:positionV relativeFrom="page">
                  <wp:posOffset>1509713</wp:posOffset>
                </wp:positionV>
                <wp:extent cx="11058525" cy="11049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2833300"/>
                          <a:ext cx="9850200" cy="887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073763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-9120187</wp:posOffset>
                </wp:positionH>
                <wp:positionV relativeFrom="page">
                  <wp:posOffset>1509713</wp:posOffset>
                </wp:positionV>
                <wp:extent cx="11058525" cy="1104900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8525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890"/>
          <w:tab w:val="left" w:leader="none" w:pos="450"/>
        </w:tabs>
        <w:spacing w:line="312" w:lineRule="auto"/>
        <w:rPr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Languages and Libraries</w:t>
      </w: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Layout w:type="fixed"/>
        <w:tblLook w:val="0600"/>
      </w:tblPr>
      <w:tblGrid>
        <w:gridCol w:w="1365"/>
        <w:gridCol w:w="1365"/>
        <w:gridCol w:w="1365"/>
        <w:gridCol w:w="1365"/>
        <w:gridCol w:w="1365"/>
        <w:gridCol w:w="1365"/>
        <w:gridCol w:w="1365"/>
        <w:gridCol w:w="1365"/>
        <w:tblGridChange w:id="0">
          <w:tblGrid>
            <w:gridCol w:w="1365"/>
            <w:gridCol w:w="1365"/>
            <w:gridCol w:w="1365"/>
            <w:gridCol w:w="1365"/>
            <w:gridCol w:w="1365"/>
            <w:gridCol w:w="1365"/>
            <w:gridCol w:w="1365"/>
            <w:gridCol w:w="13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TypeScript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18"/>
                <w:szCs w:val="18"/>
                <w:rtl w:val="0"/>
              </w:rPr>
              <w:t xml:space="preserve">Tailwind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Java</w:t>
            </w:r>
          </w:p>
        </w:tc>
      </w:tr>
    </w:tbl>
    <w:p w:rsidR="00000000" w:rsidDel="00000000" w:rsidP="00000000" w:rsidRDefault="00000000" w:rsidRPr="00000000" w14:paraId="0000000E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0890"/>
          <w:tab w:val="left" w:leader="none" w:pos="450"/>
        </w:tabs>
        <w:spacing w:line="312" w:lineRule="auto"/>
        <w:rPr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Tools and Skills</w:t>
      </w:r>
      <w:r w:rsidDel="00000000" w:rsidR="00000000" w:rsidRPr="00000000">
        <w:rPr>
          <w:rtl w:val="0"/>
        </w:rPr>
      </w:r>
    </w:p>
    <w:tbl>
      <w:tblPr>
        <w:tblStyle w:val="Table2"/>
        <w:tblW w:w="10950.0" w:type="dxa"/>
        <w:jc w:val="left"/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Vite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16"/>
                <w:szCs w:val="16"/>
                <w:rtl w:val="0"/>
              </w:rPr>
              <w:t xml:space="preserve">REST 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16"/>
                <w:szCs w:val="16"/>
                <w:rtl w:val="0"/>
              </w:rPr>
              <w:t xml:space="preserve">Spring Boot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Cypress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Firebase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Redis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Docker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Jira</w:t>
            </w:r>
          </w:p>
        </w:tc>
      </w:tr>
    </w:tbl>
    <w:p w:rsidR="00000000" w:rsidDel="00000000" w:rsidP="00000000" w:rsidRDefault="00000000" w:rsidRPr="00000000" w14:paraId="0000001A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4"/>
          <w:szCs w:val="4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4"/>
          <w:szCs w:val="4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5767388</wp:posOffset>
                </wp:positionH>
                <wp:positionV relativeFrom="page">
                  <wp:posOffset>2636044</wp:posOffset>
                </wp:positionV>
                <wp:extent cx="11353800" cy="30384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2833300"/>
                          <a:ext cx="9850200" cy="887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073763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5767388</wp:posOffset>
                </wp:positionH>
                <wp:positionV relativeFrom="page">
                  <wp:posOffset>2636044</wp:posOffset>
                </wp:positionV>
                <wp:extent cx="11353800" cy="3038475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53800" cy="3038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890"/>
          <w:tab w:val="left" w:leader="none" w:pos="450"/>
        </w:tabs>
        <w:spacing w:line="312" w:lineRule="auto"/>
        <w:ind w:left="0" w:firstLine="0"/>
        <w:rPr>
          <w:rFonts w:ascii="Roboto" w:cs="Roboto" w:eastAsia="Roboto" w:hAnsi="Roboto"/>
          <w:color w:val="f3f3f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Whole Foods Market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c9daf8"/>
          <w:rtl w:val="0"/>
        </w:rPr>
        <w:t xml:space="preserve">Team Member</w:t>
      </w:r>
    </w:p>
    <w:p w:rsidR="00000000" w:rsidDel="00000000" w:rsidP="00000000" w:rsidRDefault="00000000" w:rsidRPr="00000000" w14:paraId="0000001E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c9daf8"/>
          <w:sz w:val="20"/>
          <w:szCs w:val="20"/>
          <w:rtl w:val="0"/>
        </w:rPr>
        <w:t xml:space="preserve">Atlanta, GA</w:t>
      </w: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ab/>
        <w:t xml:space="preserve">September 2020 - January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Troubleshot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technical issues related to Amazon Prime and managed customer complaints daily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Trained five new employees on interfaces for inventory, Amazon shopping, and checkout processes</w:t>
      </w:r>
    </w:p>
    <w:p w:rsidR="00000000" w:rsidDel="00000000" w:rsidP="00000000" w:rsidRDefault="00000000" w:rsidRPr="00000000" w14:paraId="00000021">
      <w:pPr>
        <w:tabs>
          <w:tab w:val="right" w:leader="none" w:pos="10890"/>
          <w:tab w:val="left" w:leader="none" w:pos="450"/>
        </w:tabs>
        <w:spacing w:line="312" w:lineRule="auto"/>
        <w:ind w:left="720" w:firstLine="0"/>
        <w:rPr>
          <w:rFonts w:ascii="Roboto" w:cs="Roboto" w:eastAsia="Roboto" w:hAnsi="Roboto"/>
          <w:color w:val="f3f3f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Delta Community Credit Union</w:t>
      </w:r>
      <w:r w:rsidDel="00000000" w:rsidR="00000000" w:rsidRPr="00000000">
        <w:rPr>
          <w:rFonts w:ascii="Roboto" w:cs="Roboto" w:eastAsia="Roboto" w:hAnsi="Roboto"/>
          <w:color w:val="f3f3f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c9daf8"/>
          <w:rtl w:val="0"/>
        </w:rPr>
        <w:t xml:space="preserve">Member Care Agent</w:t>
      </w:r>
    </w:p>
    <w:p w:rsidR="00000000" w:rsidDel="00000000" w:rsidP="00000000" w:rsidRDefault="00000000" w:rsidRPr="00000000" w14:paraId="00000023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c9daf8"/>
          <w:sz w:val="20"/>
          <w:szCs w:val="20"/>
          <w:rtl w:val="0"/>
        </w:rPr>
        <w:t xml:space="preserve">Atlanta, GA</w:t>
      </w: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ab/>
        <w:t xml:space="preserve">October 2019 - March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Updated customer information in the company database, ensuring accuracy and efficiency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Resolved escalations using the company knowledge base over twice weekly</w:t>
      </w:r>
    </w:p>
    <w:p w:rsidR="00000000" w:rsidDel="00000000" w:rsidP="00000000" w:rsidRDefault="00000000" w:rsidRPr="00000000" w14:paraId="00000026">
      <w:pPr>
        <w:tabs>
          <w:tab w:val="right" w:leader="none" w:pos="10890"/>
          <w:tab w:val="left" w:leader="none" w:pos="450"/>
        </w:tabs>
        <w:spacing w:line="312" w:lineRule="auto"/>
        <w:ind w:left="720" w:firstLine="0"/>
        <w:rPr>
          <w:rFonts w:ascii="Roboto" w:cs="Roboto" w:eastAsia="Roboto" w:hAnsi="Roboto"/>
          <w:color w:val="f3f3f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Clayton County Solicitor’s Office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b w:val="1"/>
          <w:color w:val="c9daf8"/>
          <w:rtl w:val="0"/>
        </w:rPr>
        <w:t xml:space="preserve">Victim Advocate</w:t>
      </w:r>
    </w:p>
    <w:p w:rsidR="00000000" w:rsidDel="00000000" w:rsidP="00000000" w:rsidRDefault="00000000" w:rsidRPr="00000000" w14:paraId="00000028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c9daf8"/>
          <w:sz w:val="20"/>
          <w:szCs w:val="20"/>
          <w:rtl w:val="0"/>
        </w:rPr>
        <w:t xml:space="preserve">Newnan, GA</w:t>
      </w: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ab/>
        <w:t xml:space="preserve">May 2018 -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Streamlined more than 100 digital case files through the organization of data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Scrutinized video evidence from over 30 court cases to create detailed records</w:t>
      </w:r>
    </w:p>
    <w:p w:rsidR="00000000" w:rsidDel="00000000" w:rsidP="00000000" w:rsidRDefault="00000000" w:rsidRPr="00000000" w14:paraId="0000002B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4"/>
          <w:szCs w:val="4"/>
        </w:rPr>
      </w:pPr>
      <w:r w:rsidDel="00000000" w:rsidR="00000000" w:rsidRPr="00000000">
        <w:rPr>
          <w:rFonts w:ascii="Roboto" w:cs="Roboto" w:eastAsia="Roboto" w:hAnsi="Roboto"/>
          <w:color w:val="f3f3f3"/>
          <w:sz w:val="4"/>
          <w:szCs w:val="4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-8872537</wp:posOffset>
                </wp:positionH>
                <wp:positionV relativeFrom="page">
                  <wp:posOffset>5634038</wp:posOffset>
                </wp:positionV>
                <wp:extent cx="10810875" cy="45434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2833300"/>
                          <a:ext cx="9850200" cy="887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073763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-8872537</wp:posOffset>
                </wp:positionH>
                <wp:positionV relativeFrom="page">
                  <wp:posOffset>5634038</wp:posOffset>
                </wp:positionV>
                <wp:extent cx="10810875" cy="454342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0875" cy="454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6"/>
          <w:szCs w:val="6"/>
          <w:shd w:fill="f1c232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i w:val="1"/>
          <w:color w:val="f3f3f3"/>
          <w:sz w:val="18"/>
          <w:szCs w:val="18"/>
        </w:rPr>
      </w:pPr>
      <w:hyperlink r:id="rId18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ChessWager</w:t>
        </w:r>
      </w:hyperlink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(open-source contributor)</w:t>
      </w:r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- A betting platform for live professional chess games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Converted ChessWager’s React TypeScript front-end from vanilla CSS to Tailwind CSS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Contributed over </w:t>
      </w:r>
      <w:hyperlink r:id="rId19">
        <w:r w:rsidDel="00000000" w:rsidR="00000000" w:rsidRPr="00000000">
          <w:rPr>
            <w:rFonts w:ascii="Roboto" w:cs="Roboto" w:eastAsia="Roboto" w:hAnsi="Roboto"/>
            <w:color w:val="f3f3f3"/>
            <w:u w:val="single"/>
            <w:rtl w:val="0"/>
          </w:rPr>
          <w:t xml:space="preserve">90,000 lines of code</w:t>
        </w:r>
      </w:hyperlink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(as </w:t>
      </w:r>
      <w:hyperlink r:id="rId20">
        <w:r w:rsidDel="00000000" w:rsidR="00000000" w:rsidRPr="00000000">
          <w:rPr>
            <w:rFonts w:ascii="Roboto" w:cs="Roboto" w:eastAsia="Roboto" w:hAnsi="Roboto"/>
            <w:color w:val="f3f3f3"/>
            <w:u w:val="single"/>
            <w:rtl w:val="0"/>
          </w:rPr>
          <w:t xml:space="preserve">spaceC00kie</w:t>
        </w:r>
      </w:hyperlink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using React, TypeScript, Tailwind, and Firebase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  <w:u w:val="none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Executed light mode overhaul to the entire UI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-234504</wp:posOffset>
                </wp:positionH>
                <wp:positionV relativeFrom="page">
                  <wp:posOffset>6624638</wp:posOffset>
                </wp:positionV>
                <wp:extent cx="8296275" cy="764476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84750" y="1010500"/>
                          <a:ext cx="5785500" cy="7360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C4587"/>
                            </a:gs>
                            <a:gs pos="3000">
                              <a:srgbClr val="1C4587"/>
                            </a:gs>
                            <a:gs pos="7700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lin ang="16198662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-234504</wp:posOffset>
                </wp:positionH>
                <wp:positionV relativeFrom="page">
                  <wp:posOffset>6624638</wp:posOffset>
                </wp:positionV>
                <wp:extent cx="8296275" cy="764476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96275" cy="7644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Engineered and animated the custom dropdown menu at the top-right by completing more than 20 collaboratively designed Jira tickets; It is a core feature of the website providing access to all user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i w:val="1"/>
          <w:color w:val="f3f3f3"/>
          <w:sz w:val="18"/>
          <w:szCs w:val="18"/>
        </w:rPr>
      </w:pPr>
      <w:hyperlink r:id="rId22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Frozr</w:t>
        </w:r>
      </w:hyperlink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(open-source contributor)</w:t>
      </w:r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- A smart-contract time vault for cryptocurrency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Wrote six engaging informational cards with a unique color palette and blur from a reusable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Crafted multiple reusable components by following the product owner’s design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f3f3f3"/>
          <w:sz w:val="20"/>
          <w:szCs w:val="20"/>
          <w:u w:val="single"/>
        </w:rPr>
      </w:pPr>
      <w:hyperlink r:id="rId23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Kibble Check</w:t>
        </w:r>
      </w:hyperlink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 - A progressive web app to keep track of pet meal histories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Programmed a unique rolodex-style calendar interface from scratch using React and Framer Motion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Deployed this full-stack PWA at </w:t>
      </w:r>
      <w:hyperlink r:id="rId24">
        <w:r w:rsidDel="00000000" w:rsidR="00000000" w:rsidRPr="00000000">
          <w:rPr>
            <w:rFonts w:ascii="Roboto" w:cs="Roboto" w:eastAsia="Roboto" w:hAnsi="Roboto"/>
            <w:color w:val="f3f3f3"/>
            <w:u w:val="single"/>
            <w:rtl w:val="0"/>
          </w:rPr>
          <w:t xml:space="preserve">kibblecheck.com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f3f3f3"/>
          <w:sz w:val="6"/>
          <w:szCs w:val="6"/>
        </w:rPr>
      </w:pPr>
      <w:hyperlink r:id="rId25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Keep My Plants Alive</w:t>
        </w:r>
      </w:hyperlink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 - A full-stack system for soil moisture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Sustained three pothos vines and a dracena plant using this n-tier architecture system combining an Express API with a React server running on a Raspberry Pi with moisture sensors</w:t>
      </w:r>
    </w:p>
    <w:p w:rsidR="00000000" w:rsidDel="00000000" w:rsidP="00000000" w:rsidRDefault="00000000" w:rsidRPr="00000000" w14:paraId="0000003A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3C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rtl w:val="0"/>
        </w:rPr>
        <w:t xml:space="preserve">Clayton State University</w:t>
        <w:tab/>
      </w: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 xml:space="preserve">Graduated December 2018</w:t>
      </w:r>
    </w:p>
    <w:p w:rsidR="00000000" w:rsidDel="00000000" w:rsidP="00000000" w:rsidRDefault="00000000" w:rsidRPr="00000000" w14:paraId="0000003D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  <w:highlight w:val="red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f3f3f3"/>
          <w:rtl w:val="0"/>
        </w:rPr>
        <w:t xml:space="preserve">Bachelor of Science in Cultural Studies &amp; Workforce Leadership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273.6" w:top="720" w:left="720" w:right="633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hnschrift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paceC00kie" TargetMode="External"/><Relationship Id="rId22" Type="http://schemas.openxmlformats.org/officeDocument/2006/relationships/hyperlink" Target="https://github.com/geektechniquestudios/Frozr" TargetMode="External"/><Relationship Id="rId21" Type="http://schemas.openxmlformats.org/officeDocument/2006/relationships/image" Target="media/image6.png"/><Relationship Id="rId24" Type="http://schemas.openxmlformats.org/officeDocument/2006/relationships/hyperlink" Target="https://kibblecheck.com/" TargetMode="External"/><Relationship Id="rId23" Type="http://schemas.openxmlformats.org/officeDocument/2006/relationships/hyperlink" Target="https://github.com/spaceC00kie/kibble-chec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s://github.com/spaceC00kie/keep-my-plants-alive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hyperlink" Target="https://www.linkedin.com/in/kirstie-wilkinson/" TargetMode="External"/><Relationship Id="rId11" Type="http://schemas.openxmlformats.org/officeDocument/2006/relationships/hyperlink" Target="https://github.com/spaceC00kie" TargetMode="External"/><Relationship Id="rId10" Type="http://schemas.openxmlformats.org/officeDocument/2006/relationships/image" Target="media/image8.png"/><Relationship Id="rId13" Type="http://schemas.openxmlformats.org/officeDocument/2006/relationships/hyperlink" Target="https://www.kirstiewilkinson.com/" TargetMode="External"/><Relationship Id="rId12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19" Type="http://schemas.openxmlformats.org/officeDocument/2006/relationships/hyperlink" Target="https://github.com/geektechniquestudios/ChessWager/graphs/contributors" TargetMode="External"/><Relationship Id="rId18" Type="http://schemas.openxmlformats.org/officeDocument/2006/relationships/hyperlink" Target="https://github.com/geektechniquestudios/ChessWag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