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validation"/>
      <w:bookmarkEnd w:id="21"/>
      <w:r>
        <w:t xml:space="preserve">Validation</w:t>
      </w:r>
    </w:p>
    <w:p>
      <w:pPr>
        <w:pStyle w:val="FirstParagraph"/>
      </w:pPr>
      <w:r>
        <w:t xml:space="preserve">The engineering flight simulation was tested comprehensively.</w:t>
      </w:r>
    </w:p>
    <w:p>
      <w:pPr>
        <w:pStyle w:val="Heading2"/>
      </w:pPr>
      <w:bookmarkStart w:id="22" w:name="unit-testing"/>
      <w:bookmarkEnd w:id="22"/>
      <w:r>
        <w:t xml:space="preserve">Unit Testing</w:t>
      </w:r>
    </w:p>
    <w:p>
      <w:pPr>
        <w:pStyle w:val="FirstParagraph"/>
      </w:pPr>
      <w:r>
        <w:t xml:space="preserve">It was ensured that individual Matlab functions provided the output expected, and that Simulink blocks employing the Matlab functions worked on a unit level - Reference Models were employed for this purpose.</w:t>
      </w:r>
    </w:p>
    <w:p>
      <w:pPr>
        <w:pStyle w:val="BodyText"/>
      </w:pPr>
      <w:r>
        <w:t xml:space="preserve">Sample unit testing code is provided below:</w:t>
      </w:r>
    </w:p>
    <w:p>
      <w:pPr>
        <w:pStyle w:val="SourceCode"/>
      </w:pPr>
      <w:r>
        <w:rPr>
          <w:rStyle w:val="VerbatimChar"/>
        </w:rPr>
        <w:t xml:space="preserve">actual = COPFinSet([1,1,1,1]);</w:t>
      </w:r>
      <w:r>
        <w:br w:type="textWrapping"/>
      </w:r>
      <w:r>
        <w:rPr>
          <w:rStyle w:val="VerbatimChar"/>
        </w:rPr>
        <w:t xml:space="preserve">expected = 1.75;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'COPFinSet()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COPNoseConeHaack([1]);</w:t>
      </w:r>
      <w:r>
        <w:br w:type="textWrapping"/>
      </w:r>
      <w:r>
        <w:rPr>
          <w:rStyle w:val="VerbatimChar"/>
        </w:rPr>
        <w:t xml:space="preserve">expected = 0.437;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 actual == expected, ...</w:t>
      </w:r>
      <w:r>
        <w:br w:type="textWrapping"/>
      </w:r>
      <w:r>
        <w:rPr>
          <w:rStyle w:val="VerbatimChar"/>
        </w:rPr>
        <w:t xml:space="preserve">    'COPNoseConeHaack()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COPNoseConeVonKarman([1]);</w:t>
      </w:r>
      <w:r>
        <w:br w:type="textWrapping"/>
      </w:r>
      <w:r>
        <w:rPr>
          <w:rStyle w:val="VerbatimChar"/>
        </w:rPr>
        <w:t xml:space="preserve">expected = 0.5;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'COPNoseConVonKarman()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CoefFinBodyInterference([1,1]);</w:t>
      </w:r>
      <w:r>
        <w:br w:type="textWrapping"/>
      </w:r>
      <w:r>
        <w:rPr>
          <w:rStyle w:val="VerbatimChar"/>
        </w:rPr>
        <w:t xml:space="preserve">expected = 4/3;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'CoefFinBodyInterference()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CoefMomentCorrective([1,1,1,1,1,0]);</w:t>
      </w:r>
      <w:r>
        <w:br w:type="textWrapping"/>
      </w:r>
      <w:r>
        <w:rPr>
          <w:rStyle w:val="VerbatimChar"/>
        </w:rPr>
        <w:t xml:space="preserve">expected = 0.5;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'CoefMomentCorrective()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CoefMomentDampingAero([1,1,1,1,1,1,1,1,1,1,1]);</w:t>
      </w:r>
      <w:r>
        <w:br w:type="textWrapping"/>
      </w:r>
      <w:r>
        <w:rPr>
          <w:rStyle w:val="VerbatimChar"/>
        </w:rPr>
        <w:t xml:space="preserve">expected = 0;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'CoefMomentDampingAero()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CoefMomentDampingJet([1,1,0,1,0]);</w:t>
      </w:r>
      <w:r>
        <w:br w:type="textWrapping"/>
      </w:r>
      <w:r>
        <w:rPr>
          <w:rStyle w:val="VerbatimChar"/>
        </w:rPr>
        <w:t xml:space="preserve">expected = 1;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'CoefMomentDampingJet() Test 1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CoefMomentDampingJet([1,1,0,1,1]);</w:t>
      </w:r>
      <w:r>
        <w:br w:type="textWrapping"/>
      </w:r>
      <w:r>
        <w:rPr>
          <w:rStyle w:val="VerbatimChar"/>
        </w:rPr>
        <w:t xml:space="preserve">expected = 0;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'CoefMomentDampingJet() Test 2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DynamicCenterGravity([1,1,1,1]);</w:t>
      </w:r>
      <w:r>
        <w:br w:type="textWrapping"/>
      </w:r>
      <w:r>
        <w:rPr>
          <w:rStyle w:val="VerbatimChar"/>
        </w:rPr>
        <w:t xml:space="preserve">expected = 1;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'DampingCenterGravity()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DynamicMomentInertia([1,1,1,1,1,1,1]);</w:t>
      </w:r>
      <w:r>
        <w:br w:type="textWrapping"/>
      </w:r>
      <w:r>
        <w:rPr>
          <w:rStyle w:val="VerbatimChar"/>
        </w:rPr>
        <w:t xml:space="preserve">expected = 13/12;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'DynamicMomentInertia()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StabilityDerivativeFinSet([1,1,1,1,1,1,1]);</w:t>
      </w:r>
      <w:r>
        <w:br w:type="textWrapping"/>
      </w:r>
      <w:r>
        <w:rPr>
          <w:rStyle w:val="VerbatimChar"/>
        </w:rPr>
        <w:t xml:space="preserve">expected = 1.656854;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~= expected, ...</w:t>
      </w:r>
      <w:r>
        <w:br w:type="textWrapping"/>
      </w:r>
      <w:r>
        <w:rPr>
          <w:rStyle w:val="VerbatimChar"/>
        </w:rPr>
        <w:t xml:space="preserve">    'StabilityDerivativeFinSet()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StaticStabilityMarginLong([1,1,1,1]);</w:t>
      </w:r>
      <w:r>
        <w:br w:type="textWrapping"/>
      </w:r>
      <w:r>
        <w:rPr>
          <w:rStyle w:val="VerbatimChar"/>
        </w:rPr>
        <w:t xml:space="preserve">expected = 0;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'StaticStabilityMarginLong()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CoefNormalForceBodyLift([1,1,1,2]);</w:t>
      </w:r>
      <w:r>
        <w:br w:type="textWrapping"/>
      </w:r>
      <w:r>
        <w:rPr>
          <w:rStyle w:val="VerbatimChar"/>
        </w:rPr>
        <w:t xml:space="preserve">expected = 4;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'CoefNormalForceBodyLift()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CoefNormalForceBodyLift([1,1,1,0]);</w:t>
      </w:r>
      <w:r>
        <w:br w:type="textWrapping"/>
      </w:r>
      <w:r>
        <w:rPr>
          <w:rStyle w:val="VerbatimChar"/>
        </w:rPr>
        <w:t xml:space="preserve">expected = 0;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'CoefNormalForceBodyLift()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ForceNormal([1,1,1,1]);</w:t>
      </w:r>
      <w:r>
        <w:br w:type="textWrapping"/>
      </w:r>
      <w:r>
        <w:rPr>
          <w:rStyle w:val="VerbatimChar"/>
        </w:rPr>
        <w:t xml:space="preserve">expected = 0.5;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'ForceNormal()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COPRocket([1,1,1,1,1,1,1,1]);</w:t>
      </w:r>
      <w:r>
        <w:br w:type="textWrapping"/>
      </w:r>
      <w:r>
        <w:rPr>
          <w:rStyle w:val="VerbatimChar"/>
        </w:rPr>
        <w:t xml:space="preserve">expected = 1.620907;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'COPRocket()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make sure that coef_normal_force == 0 is captured and handled</w:t>
      </w:r>
      <w:r>
        <w:br w:type="textWrapping"/>
      </w:r>
      <w:r>
        <w:rPr>
          <w:rStyle w:val="VerbatimChar"/>
        </w:rPr>
        <w:t xml:space="preserve">actual = COPRocket([1,1,1,1,1,1,1,0]);</w:t>
      </w:r>
      <w:r>
        <w:br w:type="textWrapping"/>
      </w:r>
      <w:r>
        <w:rPr>
          <w:rStyle w:val="VerbatimChar"/>
        </w:rPr>
        <w:t xml:space="preserve">expected = 1;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'COPRocket()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% make sure that coef_normal_force == 0 is captured and handled</w:t>
      </w:r>
      <w:r>
        <w:br w:type="textWrapping"/>
      </w:r>
      <w:r>
        <w:rPr>
          <w:rStyle w:val="VerbatimChar"/>
        </w:rPr>
        <w:t xml:space="preserve">actual = COPRocket([1,1,1,1,1,1,1,0]);</w:t>
      </w:r>
      <w:r>
        <w:br w:type="textWrapping"/>
      </w:r>
      <w:r>
        <w:rPr>
          <w:rStyle w:val="VerbatimChar"/>
        </w:rPr>
        <w:t xml:space="preserve">expected = 1;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'COPRocket()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StabilityDerivativeFinSet([1.131536,3,0.095,0.118004,0.1,0.28,0.103]);</w:t>
      </w:r>
      <w:r>
        <w:br w:type="textWrapping"/>
      </w:r>
      <w:r>
        <w:rPr>
          <w:rStyle w:val="VerbatimChar"/>
        </w:rPr>
        <w:t xml:space="preserve">expected = 6.3371;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'COPFinSet()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actual = CoefFinBodyInterference([0.103,0.095]);</w:t>
      </w:r>
      <w:r>
        <w:br w:type="textWrapping"/>
      </w:r>
      <w:r>
        <w:rPr>
          <w:rStyle w:val="VerbatimChar"/>
        </w:rPr>
        <w:t xml:space="preserve">expected = 1.351536;</w:t>
      </w:r>
      <w:r>
        <w:br w:type="textWrapping"/>
      </w:r>
      <w:r>
        <w:rPr>
          <w:rStyle w:val="VerbatimChar"/>
        </w:rPr>
        <w:t xml:space="preserve">assert( ...</w:t>
      </w:r>
      <w:r>
        <w:br w:type="textWrapping"/>
      </w:r>
      <w:r>
        <w:rPr>
          <w:rStyle w:val="VerbatimChar"/>
        </w:rPr>
        <w:t xml:space="preserve">    actual == expected, ...</w:t>
      </w:r>
      <w:r>
        <w:br w:type="textWrapping"/>
      </w:r>
      <w:r>
        <w:rPr>
          <w:rStyle w:val="VerbatimChar"/>
        </w:rPr>
        <w:t xml:space="preserve">    'COPFinSet() \n actual = %d \n expected = %d ', actual, expected ...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disp('ALL ANGULAR_FLIGHT_UNIT_TESTING.m TESTS PASSED!');</w:t>
      </w:r>
    </w:p>
    <w:p>
      <w:pPr>
        <w:pStyle w:val="FirstParagraph"/>
      </w:pPr>
      <w:r>
        <w:t xml:space="preserve">And the output is as follows</w:t>
      </w:r>
    </w:p>
    <w:p>
      <w:pPr>
        <w:pStyle w:val="SourceCode"/>
      </w:pPr>
      <w:r>
        <w:rPr>
          <w:rStyle w:val="VerbatimChar"/>
        </w:rPr>
        <w:t xml:space="preserve">ALL ANGULAR_FLIGHT_UNIT_TESTING.m TESTS PASSED!</w:t>
      </w:r>
    </w:p>
    <w:p>
      <w:pPr>
        <w:pStyle w:val="Heading2"/>
      </w:pPr>
      <w:bookmarkStart w:id="23" w:name="integration-testing"/>
      <w:bookmarkEnd w:id="23"/>
      <w:r>
        <w:t xml:space="preserve">Integration Testing</w:t>
      </w:r>
    </w:p>
    <w:p>
      <w:pPr>
        <w:pStyle w:val="FirstParagraph"/>
      </w:pPr>
      <w:r>
        <w:t xml:space="preserve">Where many Simulink blocks were combined fro a higher-level function, they were tested with existing data from other simulators to verify functional correctness - Reference Models were again employed for this purpose.</w:t>
      </w:r>
    </w:p>
    <w:p>
      <w:pPr>
        <w:pStyle w:val="BodyText"/>
      </w:pPr>
      <w:r>
        <w:t xml:space="preserve">At this point, the code and the models were tested against values known to be correct to confirm their functionality.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shows an example of an integration test model, used to verify the Center of Pressure calculation with the input</w:t>
      </w:r>
      <w:r>
        <w:t xml:space="preserve"> </w:t>
      </w:r>
      <w:r>
        <w:rPr>
          <w:i/>
        </w:rPr>
        <w:t xml:space="preserve">Stability Derivative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Rocket Body Lift Correction</w:t>
      </w:r>
      <w:r>
        <w:t xml:space="preserve">.</w:t>
      </w:r>
    </w:p>
    <w:p>
      <w:pPr>
        <w:pStyle w:val="FigureWithCaption"/>
      </w:pPr>
      <w:r>
        <w:drawing>
          <wp:inline>
            <wp:extent cx="5334000" cy="2250633"/>
            <wp:effectExtent b="0" l="0" r="0" t="0"/>
            <wp:docPr descr="COP Integration Test" id="1" name="Picture"/>
            <a:graphic>
              <a:graphicData uri="http://schemas.openxmlformats.org/drawingml/2006/picture">
                <pic:pic>
                  <pic:nvPicPr>
                    <pic:cNvPr descr="images/CenterOfPressure_Integration_Test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of Pressure - Integration Test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shows the high level Model Reference which contains all unit, integration, and system test models.</w:t>
      </w:r>
    </w:p>
    <w:p>
      <w:pPr>
        <w:pStyle w:val="FigureWithCaption"/>
      </w:pPr>
      <w:r>
        <w:drawing>
          <wp:inline>
            <wp:extent cx="5334000" cy="4172793"/>
            <wp:effectExtent b="0" l="0" r="0" t="0"/>
            <wp:docPr descr="All Integration Tests" id="1" name="Picture"/>
            <a:graphic>
              <a:graphicData uri="http://schemas.openxmlformats.org/drawingml/2006/picture">
                <pic:pic>
                  <pic:nvPicPr>
                    <pic:cNvPr descr="images/ALL_TES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Integration Tests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26" w:name="system-testing"/>
      <w:bookmarkEnd w:id="26"/>
      <w:r>
        <w:t xml:space="preserve">System Testing</w:t>
      </w:r>
    </w:p>
    <w:p>
      <w:pPr>
        <w:pStyle w:val="FirstParagraph"/>
      </w:pPr>
      <w:r>
        <w:t xml:space="preserve">The simulator was tested on a system level by simulating the CR_2-4G rocket flight on all available simulators and comparing all possible results. These results are discussed in detail in the</w:t>
      </w:r>
      <w:r>
        <w:t xml:space="preserve"> </w:t>
      </w:r>
      <w:r>
        <w:rPr>
          <w:i/>
        </w:rPr>
        <w:t xml:space="preserve">Simulation Execution</w:t>
      </w:r>
      <w:r>
        <w:t xml:space="preserve"> </w:t>
      </w:r>
      <w:r>
        <w:t xml:space="preserve">section.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2de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