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D36B7B">
      <w:pPr>
        <w:pStyle w:val="TOC2"/>
        <w:tabs>
          <w:tab w:val="right" w:leader="dot" w:pos="9056"/>
        </w:tabs>
        <w:rPr>
          <w:rFonts w:asciiTheme="minorHAnsi" w:eastAsiaTheme="minorEastAsia" w:hAnsiTheme="minorHAnsi" w:cstheme="minorBidi"/>
          <w:smallCaps w:val="0"/>
          <w:noProof/>
          <w:sz w:val="22"/>
          <w:szCs w:val="22"/>
          <w:lang w:eastAsia="sv-SE" w:bidi="ar-SA"/>
        </w:rPr>
      </w:pPr>
      <w:r w:rsidRPr="00D36B7B">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D36B7B">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D36B7B" w:rsidRPr="00A71931">
        <w:rPr>
          <w:noProof/>
        </w:rPr>
        <w:fldChar w:fldCharType="begin"/>
      </w:r>
      <w:r w:rsidRPr="00A71931">
        <w:rPr>
          <w:noProof/>
        </w:rPr>
        <w:instrText xml:space="preserve"> PAGEREF _Toc255336103 \h </w:instrText>
      </w:r>
      <w:r w:rsidR="00D36B7B" w:rsidRPr="00A71931">
        <w:rPr>
          <w:noProof/>
        </w:rPr>
      </w:r>
      <w:r w:rsidR="00D36B7B" w:rsidRPr="00A71931">
        <w:rPr>
          <w:noProof/>
        </w:rPr>
        <w:fldChar w:fldCharType="separate"/>
      </w:r>
      <w:r w:rsidRPr="00A71931">
        <w:rPr>
          <w:noProof/>
        </w:rPr>
        <w:t>3</w:t>
      </w:r>
      <w:r w:rsidR="00D36B7B"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D36B7B" w:rsidRPr="00A71931">
        <w:rPr>
          <w:noProof/>
        </w:rPr>
        <w:fldChar w:fldCharType="begin"/>
      </w:r>
      <w:r w:rsidRPr="00A71931">
        <w:rPr>
          <w:noProof/>
        </w:rPr>
        <w:instrText xml:space="preserve"> PAGEREF _Toc255336104 \h </w:instrText>
      </w:r>
      <w:r w:rsidR="00D36B7B" w:rsidRPr="00A71931">
        <w:rPr>
          <w:noProof/>
        </w:rPr>
      </w:r>
      <w:r w:rsidR="00D36B7B" w:rsidRPr="00A71931">
        <w:rPr>
          <w:noProof/>
        </w:rPr>
        <w:fldChar w:fldCharType="separate"/>
      </w:r>
      <w:r w:rsidRPr="00A71931">
        <w:rPr>
          <w:noProof/>
        </w:rPr>
        <w:t>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D36B7B" w:rsidRPr="00A71931">
        <w:rPr>
          <w:noProof/>
        </w:rPr>
        <w:fldChar w:fldCharType="begin"/>
      </w:r>
      <w:r w:rsidRPr="00A71931">
        <w:rPr>
          <w:noProof/>
        </w:rPr>
        <w:instrText xml:space="preserve"> PAGEREF _Toc255336105 \h </w:instrText>
      </w:r>
      <w:r w:rsidR="00D36B7B" w:rsidRPr="00A71931">
        <w:rPr>
          <w:noProof/>
        </w:rPr>
      </w:r>
      <w:r w:rsidR="00D36B7B" w:rsidRPr="00A71931">
        <w:rPr>
          <w:noProof/>
        </w:rPr>
        <w:fldChar w:fldCharType="separate"/>
      </w:r>
      <w:r w:rsidRPr="00A71931">
        <w:rPr>
          <w:noProof/>
        </w:rPr>
        <w:t>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D36B7B" w:rsidRPr="00A71931">
        <w:rPr>
          <w:noProof/>
        </w:rPr>
        <w:fldChar w:fldCharType="begin"/>
      </w:r>
      <w:r w:rsidRPr="00A71931">
        <w:rPr>
          <w:noProof/>
        </w:rPr>
        <w:instrText xml:space="preserve"> PAGEREF _Toc255336106 \h </w:instrText>
      </w:r>
      <w:r w:rsidR="00D36B7B" w:rsidRPr="00A71931">
        <w:rPr>
          <w:noProof/>
        </w:rPr>
      </w:r>
      <w:r w:rsidR="00D36B7B" w:rsidRPr="00A71931">
        <w:rPr>
          <w:noProof/>
        </w:rPr>
        <w:fldChar w:fldCharType="separate"/>
      </w:r>
      <w:r w:rsidRPr="00A71931">
        <w:rPr>
          <w:noProof/>
        </w:rPr>
        <w:t>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D36B7B" w:rsidRPr="00A71931">
        <w:rPr>
          <w:noProof/>
        </w:rPr>
        <w:fldChar w:fldCharType="begin"/>
      </w:r>
      <w:r w:rsidRPr="00A71931">
        <w:rPr>
          <w:noProof/>
        </w:rPr>
        <w:instrText xml:space="preserve"> PAGEREF _Toc255336107 \h </w:instrText>
      </w:r>
      <w:r w:rsidR="00D36B7B" w:rsidRPr="00A71931">
        <w:rPr>
          <w:noProof/>
        </w:rPr>
      </w:r>
      <w:r w:rsidR="00D36B7B" w:rsidRPr="00A71931">
        <w:rPr>
          <w:noProof/>
        </w:rPr>
        <w:fldChar w:fldCharType="separate"/>
      </w:r>
      <w:r w:rsidRPr="00A71931">
        <w:rPr>
          <w:noProof/>
        </w:rPr>
        <w:t>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D36B7B" w:rsidRPr="00A71931">
        <w:rPr>
          <w:noProof/>
        </w:rPr>
        <w:fldChar w:fldCharType="begin"/>
      </w:r>
      <w:r w:rsidRPr="00A71931">
        <w:rPr>
          <w:noProof/>
        </w:rPr>
        <w:instrText xml:space="preserve"> PAGEREF _Toc255336108 \h </w:instrText>
      </w:r>
      <w:r w:rsidR="00D36B7B" w:rsidRPr="00A71931">
        <w:rPr>
          <w:noProof/>
        </w:rPr>
      </w:r>
      <w:r w:rsidR="00D36B7B" w:rsidRPr="00A71931">
        <w:rPr>
          <w:noProof/>
        </w:rPr>
        <w:fldChar w:fldCharType="separate"/>
      </w:r>
      <w:r w:rsidRPr="00A71931">
        <w:rPr>
          <w:noProof/>
        </w:rPr>
        <w:t>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D36B7B" w:rsidRPr="00A71931">
        <w:rPr>
          <w:noProof/>
        </w:rPr>
        <w:fldChar w:fldCharType="begin"/>
      </w:r>
      <w:r w:rsidRPr="00A71931">
        <w:rPr>
          <w:noProof/>
        </w:rPr>
        <w:instrText xml:space="preserve"> PAGEREF _Toc255336109 \h </w:instrText>
      </w:r>
      <w:r w:rsidR="00D36B7B" w:rsidRPr="00A71931">
        <w:rPr>
          <w:noProof/>
        </w:rPr>
      </w:r>
      <w:r w:rsidR="00D36B7B" w:rsidRPr="00A71931">
        <w:rPr>
          <w:noProof/>
        </w:rPr>
        <w:fldChar w:fldCharType="separate"/>
      </w:r>
      <w:r w:rsidRPr="00A71931">
        <w:rPr>
          <w:noProof/>
        </w:rPr>
        <w:t>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D36B7B" w:rsidRPr="00A71931">
        <w:rPr>
          <w:noProof/>
        </w:rPr>
        <w:fldChar w:fldCharType="begin"/>
      </w:r>
      <w:r w:rsidRPr="00A71931">
        <w:rPr>
          <w:noProof/>
        </w:rPr>
        <w:instrText xml:space="preserve"> PAGEREF _Toc255336110 \h </w:instrText>
      </w:r>
      <w:r w:rsidR="00D36B7B" w:rsidRPr="00A71931">
        <w:rPr>
          <w:noProof/>
        </w:rPr>
      </w:r>
      <w:r w:rsidR="00D36B7B" w:rsidRPr="00A71931">
        <w:rPr>
          <w:noProof/>
        </w:rPr>
        <w:fldChar w:fldCharType="separate"/>
      </w:r>
      <w:r w:rsidRPr="00A71931">
        <w:rPr>
          <w:noProof/>
        </w:rPr>
        <w:t>10</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D36B7B" w:rsidRPr="00A71931">
        <w:rPr>
          <w:noProof/>
        </w:rPr>
        <w:fldChar w:fldCharType="begin"/>
      </w:r>
      <w:r w:rsidRPr="00A71931">
        <w:rPr>
          <w:noProof/>
        </w:rPr>
        <w:instrText xml:space="preserve"> PAGEREF _Toc255336111 \h </w:instrText>
      </w:r>
      <w:r w:rsidR="00D36B7B" w:rsidRPr="00A71931">
        <w:rPr>
          <w:noProof/>
        </w:rPr>
      </w:r>
      <w:r w:rsidR="00D36B7B" w:rsidRPr="00A71931">
        <w:rPr>
          <w:noProof/>
        </w:rPr>
        <w:fldChar w:fldCharType="separate"/>
      </w:r>
      <w:r w:rsidRPr="00A71931">
        <w:rPr>
          <w:noProof/>
        </w:rPr>
        <w:t>12</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D36B7B" w:rsidRPr="00A71931">
        <w:rPr>
          <w:noProof/>
        </w:rPr>
        <w:fldChar w:fldCharType="begin"/>
      </w:r>
      <w:r w:rsidRPr="00A71931">
        <w:rPr>
          <w:noProof/>
        </w:rPr>
        <w:instrText xml:space="preserve"> PAGEREF _Toc255336112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D36B7B" w:rsidRPr="00A71931">
        <w:rPr>
          <w:noProof/>
        </w:rPr>
        <w:fldChar w:fldCharType="begin"/>
      </w:r>
      <w:r w:rsidRPr="00A71931">
        <w:rPr>
          <w:noProof/>
        </w:rPr>
        <w:instrText xml:space="preserve"> PAGEREF _Toc255336113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D36B7B" w:rsidRPr="00A71931">
        <w:rPr>
          <w:noProof/>
        </w:rPr>
        <w:fldChar w:fldCharType="begin"/>
      </w:r>
      <w:r w:rsidRPr="00A71931">
        <w:rPr>
          <w:noProof/>
        </w:rPr>
        <w:instrText xml:space="preserve"> PAGEREF _Toc255336114 \h </w:instrText>
      </w:r>
      <w:r w:rsidR="00D36B7B" w:rsidRPr="00A71931">
        <w:rPr>
          <w:noProof/>
        </w:rPr>
      </w:r>
      <w:r w:rsidR="00D36B7B" w:rsidRPr="00A71931">
        <w:rPr>
          <w:noProof/>
        </w:rPr>
        <w:fldChar w:fldCharType="separate"/>
      </w:r>
      <w:r w:rsidRPr="00A71931">
        <w:rPr>
          <w:noProof/>
        </w:rPr>
        <w:t>15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D36B7B" w:rsidRPr="00A71931">
        <w:rPr>
          <w:noProof/>
        </w:rPr>
        <w:fldChar w:fldCharType="begin"/>
      </w:r>
      <w:r w:rsidRPr="00A71931">
        <w:rPr>
          <w:noProof/>
        </w:rPr>
        <w:instrText xml:space="preserve"> PAGEREF _Toc255336115 \h </w:instrText>
      </w:r>
      <w:r w:rsidR="00D36B7B" w:rsidRPr="00A71931">
        <w:rPr>
          <w:noProof/>
        </w:rPr>
      </w:r>
      <w:r w:rsidR="00D36B7B" w:rsidRPr="00A71931">
        <w:rPr>
          <w:noProof/>
        </w:rPr>
        <w:fldChar w:fldCharType="separate"/>
      </w:r>
      <w:r w:rsidRPr="00A71931">
        <w:rPr>
          <w:noProof/>
        </w:rPr>
        <w:t>16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D36B7B" w:rsidRPr="00A71931">
        <w:rPr>
          <w:noProof/>
        </w:rPr>
        <w:fldChar w:fldCharType="begin"/>
      </w:r>
      <w:r w:rsidRPr="00A71931">
        <w:rPr>
          <w:noProof/>
        </w:rPr>
        <w:instrText xml:space="preserve"> PAGEREF _Toc255336116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D36B7B" w:rsidRPr="00A71931">
        <w:rPr>
          <w:noProof/>
        </w:rPr>
        <w:fldChar w:fldCharType="begin"/>
      </w:r>
      <w:r w:rsidRPr="00A71931">
        <w:rPr>
          <w:noProof/>
        </w:rPr>
        <w:instrText xml:space="preserve"> PAGEREF _Toc255336117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D36B7B" w:rsidRPr="00A71931">
        <w:rPr>
          <w:noProof/>
        </w:rPr>
        <w:fldChar w:fldCharType="begin"/>
      </w:r>
      <w:r w:rsidRPr="00A71931">
        <w:rPr>
          <w:noProof/>
        </w:rPr>
        <w:instrText xml:space="preserve"> PAGEREF _Toc255336118 \h </w:instrText>
      </w:r>
      <w:r w:rsidR="00D36B7B" w:rsidRPr="00A71931">
        <w:rPr>
          <w:noProof/>
        </w:rPr>
      </w:r>
      <w:r w:rsidR="00D36B7B" w:rsidRPr="00A71931">
        <w:rPr>
          <w:noProof/>
        </w:rPr>
        <w:fldChar w:fldCharType="separate"/>
      </w:r>
      <w:r w:rsidRPr="00A71931">
        <w:rPr>
          <w:noProof/>
        </w:rPr>
        <w:t>20</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D36B7B" w:rsidRPr="00A71931">
        <w:rPr>
          <w:noProof/>
        </w:rPr>
        <w:fldChar w:fldCharType="begin"/>
      </w:r>
      <w:r w:rsidRPr="00A71931">
        <w:rPr>
          <w:noProof/>
        </w:rPr>
        <w:instrText xml:space="preserve"> PAGEREF _Toc255336119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D36B7B" w:rsidRPr="00A71931">
        <w:rPr>
          <w:noProof/>
        </w:rPr>
        <w:fldChar w:fldCharType="begin"/>
      </w:r>
      <w:r w:rsidRPr="00A71931">
        <w:rPr>
          <w:noProof/>
        </w:rPr>
        <w:instrText xml:space="preserve"> PAGEREF _Toc255336120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D36B7B" w:rsidRPr="00A71931">
        <w:rPr>
          <w:noProof/>
        </w:rPr>
        <w:fldChar w:fldCharType="begin"/>
      </w:r>
      <w:r w:rsidRPr="00A71931">
        <w:rPr>
          <w:noProof/>
        </w:rPr>
        <w:instrText xml:space="preserve"> PAGEREF _Toc255336121 \h </w:instrText>
      </w:r>
      <w:r w:rsidR="00D36B7B" w:rsidRPr="00A71931">
        <w:rPr>
          <w:noProof/>
        </w:rPr>
      </w:r>
      <w:r w:rsidR="00D36B7B" w:rsidRPr="00A71931">
        <w:rPr>
          <w:noProof/>
        </w:rPr>
        <w:fldChar w:fldCharType="separate"/>
      </w:r>
      <w:r w:rsidRPr="00A71931">
        <w:rPr>
          <w:noProof/>
        </w:rPr>
        <w:t>22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D36B7B" w:rsidRPr="00A71931">
        <w:rPr>
          <w:noProof/>
        </w:rPr>
        <w:fldChar w:fldCharType="begin"/>
      </w:r>
      <w:r w:rsidRPr="00A71931">
        <w:rPr>
          <w:noProof/>
        </w:rPr>
        <w:instrText xml:space="preserve"> PAGEREF _Toc255336122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D36B7B" w:rsidRPr="00A71931">
        <w:rPr>
          <w:noProof/>
        </w:rPr>
        <w:fldChar w:fldCharType="begin"/>
      </w:r>
      <w:r w:rsidRPr="00A71931">
        <w:rPr>
          <w:noProof/>
        </w:rPr>
        <w:instrText xml:space="preserve"> PAGEREF _Toc255336123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D36B7B" w:rsidRPr="00A71931">
        <w:rPr>
          <w:noProof/>
        </w:rPr>
        <w:fldChar w:fldCharType="begin"/>
      </w:r>
      <w:r w:rsidRPr="00A71931">
        <w:rPr>
          <w:noProof/>
        </w:rPr>
        <w:instrText xml:space="preserve"> PAGEREF _Toc255336124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D36B7B" w:rsidRPr="00A71931">
        <w:rPr>
          <w:noProof/>
        </w:rPr>
        <w:fldChar w:fldCharType="begin"/>
      </w:r>
      <w:r w:rsidRPr="00A71931">
        <w:rPr>
          <w:noProof/>
        </w:rPr>
        <w:instrText xml:space="preserve"> PAGEREF _Toc255336125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D36B7B" w:rsidRPr="00A71931">
        <w:rPr>
          <w:noProof/>
        </w:rPr>
        <w:fldChar w:fldCharType="begin"/>
      </w:r>
      <w:r w:rsidRPr="00A71931">
        <w:rPr>
          <w:noProof/>
        </w:rPr>
        <w:instrText xml:space="preserve"> PAGEREF _Toc255336126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D36B7B" w:rsidRPr="00A71931">
        <w:rPr>
          <w:noProof/>
        </w:rPr>
        <w:fldChar w:fldCharType="begin"/>
      </w:r>
      <w:r w:rsidRPr="00A71931">
        <w:rPr>
          <w:noProof/>
        </w:rPr>
        <w:instrText xml:space="preserve"> PAGEREF _Toc255336127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D36B7B" w:rsidRPr="00A71931">
        <w:rPr>
          <w:noProof/>
        </w:rPr>
        <w:fldChar w:fldCharType="begin"/>
      </w:r>
      <w:r w:rsidRPr="00A71931">
        <w:rPr>
          <w:noProof/>
        </w:rPr>
        <w:instrText xml:space="preserve"> PAGEREF _Toc255336128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D36B7B" w:rsidRPr="00A71931">
        <w:rPr>
          <w:noProof/>
        </w:rPr>
        <w:fldChar w:fldCharType="begin"/>
      </w:r>
      <w:r w:rsidRPr="00A71931">
        <w:rPr>
          <w:noProof/>
        </w:rPr>
        <w:instrText xml:space="preserve"> PAGEREF _Toc255336129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D36B7B" w:rsidRPr="00A71931">
        <w:rPr>
          <w:noProof/>
        </w:rPr>
        <w:fldChar w:fldCharType="begin"/>
      </w:r>
      <w:r w:rsidRPr="00A71931">
        <w:rPr>
          <w:noProof/>
        </w:rPr>
        <w:instrText xml:space="preserve"> PAGEREF _Toc255336130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D36B7B" w:rsidRPr="00A71931">
        <w:rPr>
          <w:noProof/>
        </w:rPr>
        <w:fldChar w:fldCharType="begin"/>
      </w:r>
      <w:r w:rsidRPr="00A71931">
        <w:rPr>
          <w:noProof/>
        </w:rPr>
        <w:instrText xml:space="preserve"> PAGEREF _Toc255336131 \h </w:instrText>
      </w:r>
      <w:r w:rsidR="00D36B7B" w:rsidRPr="00A71931">
        <w:rPr>
          <w:noProof/>
        </w:rPr>
      </w:r>
      <w:r w:rsidR="00D36B7B" w:rsidRPr="00A71931">
        <w:rPr>
          <w:noProof/>
        </w:rPr>
        <w:fldChar w:fldCharType="separate"/>
      </w:r>
      <w:r w:rsidRPr="00A71931">
        <w:rPr>
          <w:noProof/>
        </w:rPr>
        <w:t>28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D36B7B" w:rsidRPr="00A71931">
        <w:rPr>
          <w:noProof/>
        </w:rPr>
        <w:fldChar w:fldCharType="begin"/>
      </w:r>
      <w:r w:rsidRPr="00A71931">
        <w:rPr>
          <w:noProof/>
        </w:rPr>
        <w:instrText xml:space="preserve"> PAGEREF _Toc255336132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D36B7B" w:rsidRPr="00A71931">
        <w:rPr>
          <w:noProof/>
        </w:rPr>
        <w:fldChar w:fldCharType="begin"/>
      </w:r>
      <w:r w:rsidRPr="00A71931">
        <w:rPr>
          <w:noProof/>
        </w:rPr>
        <w:instrText xml:space="preserve"> PAGEREF _Toc255336133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D36B7B" w:rsidRPr="00A71931">
        <w:rPr>
          <w:noProof/>
        </w:rPr>
        <w:fldChar w:fldCharType="begin"/>
      </w:r>
      <w:r w:rsidRPr="00A71931">
        <w:rPr>
          <w:noProof/>
        </w:rPr>
        <w:instrText xml:space="preserve"> PAGEREF _Toc255336134 \h </w:instrText>
      </w:r>
      <w:r w:rsidR="00D36B7B" w:rsidRPr="00A71931">
        <w:rPr>
          <w:noProof/>
        </w:rPr>
      </w:r>
      <w:r w:rsidR="00D36B7B" w:rsidRPr="00A71931">
        <w:rPr>
          <w:noProof/>
        </w:rPr>
        <w:fldChar w:fldCharType="separate"/>
      </w:r>
      <w:r w:rsidRPr="00A71931">
        <w:rPr>
          <w:noProof/>
        </w:rPr>
        <w:t>31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D36B7B" w:rsidRPr="00A71931">
        <w:rPr>
          <w:noProof/>
        </w:rPr>
        <w:fldChar w:fldCharType="begin"/>
      </w:r>
      <w:r w:rsidRPr="00A71931">
        <w:rPr>
          <w:noProof/>
        </w:rPr>
        <w:instrText xml:space="preserve"> PAGEREF _Toc255336135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D36B7B" w:rsidRPr="00A71931">
        <w:rPr>
          <w:noProof/>
        </w:rPr>
        <w:fldChar w:fldCharType="begin"/>
      </w:r>
      <w:r w:rsidRPr="00A71931">
        <w:rPr>
          <w:noProof/>
        </w:rPr>
        <w:instrText xml:space="preserve"> PAGEREF _Toc255336136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D36B7B" w:rsidRPr="00A71931">
        <w:rPr>
          <w:noProof/>
        </w:rPr>
        <w:fldChar w:fldCharType="begin"/>
      </w:r>
      <w:r w:rsidRPr="00A71931">
        <w:rPr>
          <w:noProof/>
        </w:rPr>
        <w:instrText xml:space="preserve"> PAGEREF _Toc255336137 \h </w:instrText>
      </w:r>
      <w:r w:rsidR="00D36B7B" w:rsidRPr="00A71931">
        <w:rPr>
          <w:noProof/>
        </w:rPr>
      </w:r>
      <w:r w:rsidR="00D36B7B" w:rsidRPr="00A71931">
        <w:rPr>
          <w:noProof/>
        </w:rPr>
        <w:fldChar w:fldCharType="separate"/>
      </w:r>
      <w:r w:rsidRPr="00A71931">
        <w:rPr>
          <w:noProof/>
        </w:rPr>
        <w:t>33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D36B7B" w:rsidRPr="00A71931">
        <w:rPr>
          <w:noProof/>
        </w:rPr>
        <w:fldChar w:fldCharType="begin"/>
      </w:r>
      <w:r w:rsidRPr="00A71931">
        <w:rPr>
          <w:noProof/>
        </w:rPr>
        <w:instrText xml:space="preserve"> PAGEREF _Toc255336138 \h </w:instrText>
      </w:r>
      <w:r w:rsidR="00D36B7B" w:rsidRPr="00A71931">
        <w:rPr>
          <w:noProof/>
        </w:rPr>
      </w:r>
      <w:r w:rsidR="00D36B7B" w:rsidRPr="00A71931">
        <w:rPr>
          <w:noProof/>
        </w:rPr>
        <w:fldChar w:fldCharType="separate"/>
      </w:r>
      <w:r w:rsidRPr="00A71931">
        <w:rPr>
          <w:noProof/>
        </w:rPr>
        <w:t>34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D36B7B" w:rsidRPr="00A71931">
        <w:rPr>
          <w:noProof/>
        </w:rPr>
        <w:fldChar w:fldCharType="begin"/>
      </w:r>
      <w:r w:rsidRPr="00A71931">
        <w:rPr>
          <w:noProof/>
        </w:rPr>
        <w:instrText xml:space="preserve"> PAGEREF _Toc255336139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D36B7B" w:rsidRPr="00A71931">
        <w:rPr>
          <w:noProof/>
        </w:rPr>
        <w:fldChar w:fldCharType="begin"/>
      </w:r>
      <w:r w:rsidRPr="00A71931">
        <w:rPr>
          <w:noProof/>
        </w:rPr>
        <w:instrText xml:space="preserve"> PAGEREF _Toc255336140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D36B7B" w:rsidRPr="00A71931">
        <w:rPr>
          <w:noProof/>
        </w:rPr>
        <w:fldChar w:fldCharType="begin"/>
      </w:r>
      <w:r w:rsidRPr="00A71931">
        <w:rPr>
          <w:noProof/>
        </w:rPr>
        <w:instrText xml:space="preserve"> PAGEREF _Toc255336141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D36B7B" w:rsidRPr="00A71931">
        <w:rPr>
          <w:noProof/>
        </w:rPr>
        <w:fldChar w:fldCharType="begin"/>
      </w:r>
      <w:r w:rsidRPr="00A71931">
        <w:rPr>
          <w:noProof/>
        </w:rPr>
        <w:instrText xml:space="preserve"> PAGEREF _Toc255336142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D36B7B" w:rsidRPr="00A71931">
        <w:rPr>
          <w:noProof/>
        </w:rPr>
        <w:fldChar w:fldCharType="begin"/>
      </w:r>
      <w:r w:rsidRPr="00A71931">
        <w:rPr>
          <w:noProof/>
        </w:rPr>
        <w:instrText xml:space="preserve"> PAGEREF _Toc255336143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D36B7B" w:rsidRPr="00A71931">
        <w:rPr>
          <w:noProof/>
        </w:rPr>
        <w:fldChar w:fldCharType="begin"/>
      </w:r>
      <w:r w:rsidRPr="00A71931">
        <w:rPr>
          <w:noProof/>
        </w:rPr>
        <w:instrText xml:space="preserve"> PAGEREF _Toc255336144 \h </w:instrText>
      </w:r>
      <w:r w:rsidR="00D36B7B" w:rsidRPr="00A71931">
        <w:rPr>
          <w:noProof/>
        </w:rPr>
      </w:r>
      <w:r w:rsidR="00D36B7B" w:rsidRPr="00A71931">
        <w:rPr>
          <w:noProof/>
        </w:rPr>
        <w:fldChar w:fldCharType="separate"/>
      </w:r>
      <w:r w:rsidRPr="00A71931">
        <w:rPr>
          <w:noProof/>
        </w:rPr>
        <w:t>41</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D36B7B" w:rsidRPr="00A71931">
        <w:rPr>
          <w:noProof/>
        </w:rPr>
        <w:fldChar w:fldCharType="begin"/>
      </w:r>
      <w:r w:rsidRPr="00A71931">
        <w:rPr>
          <w:noProof/>
        </w:rPr>
        <w:instrText xml:space="preserve"> PAGEREF _Toc255336145 \h </w:instrText>
      </w:r>
      <w:r w:rsidR="00D36B7B" w:rsidRPr="00A71931">
        <w:rPr>
          <w:noProof/>
        </w:rPr>
      </w:r>
      <w:r w:rsidR="00D36B7B" w:rsidRPr="00A71931">
        <w:rPr>
          <w:noProof/>
        </w:rPr>
        <w:fldChar w:fldCharType="separate"/>
      </w:r>
      <w:r w:rsidRPr="00A71931">
        <w:rPr>
          <w:noProof/>
        </w:rPr>
        <w:t>43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D36B7B" w:rsidRPr="00A71931">
        <w:rPr>
          <w:noProof/>
        </w:rPr>
        <w:fldChar w:fldCharType="begin"/>
      </w:r>
      <w:r w:rsidRPr="00A71931">
        <w:rPr>
          <w:noProof/>
        </w:rPr>
        <w:instrText xml:space="preserve"> PAGEREF _Toc255336146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D36B7B" w:rsidRPr="00A71931">
        <w:rPr>
          <w:noProof/>
        </w:rPr>
        <w:fldChar w:fldCharType="begin"/>
      </w:r>
      <w:r w:rsidRPr="00A71931">
        <w:rPr>
          <w:noProof/>
        </w:rPr>
        <w:instrText xml:space="preserve"> PAGEREF _Toc255336147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D36B7B" w:rsidRPr="00A71931">
        <w:rPr>
          <w:noProof/>
        </w:rPr>
        <w:fldChar w:fldCharType="begin"/>
      </w:r>
      <w:r w:rsidRPr="00A71931">
        <w:rPr>
          <w:noProof/>
        </w:rPr>
        <w:instrText xml:space="preserve"> PAGEREF _Toc255336148 \h </w:instrText>
      </w:r>
      <w:r w:rsidR="00D36B7B" w:rsidRPr="00A71931">
        <w:rPr>
          <w:noProof/>
        </w:rPr>
      </w:r>
      <w:r w:rsidR="00D36B7B" w:rsidRPr="00A71931">
        <w:rPr>
          <w:noProof/>
        </w:rPr>
        <w:fldChar w:fldCharType="separate"/>
      </w:r>
      <w:r w:rsidRPr="00A71931">
        <w:rPr>
          <w:noProof/>
        </w:rPr>
        <w:t>46</w:t>
      </w:r>
      <w:r w:rsidR="00D36B7B" w:rsidRPr="00A71931">
        <w:rPr>
          <w:noProof/>
        </w:rPr>
        <w:fldChar w:fldCharType="end"/>
      </w:r>
    </w:p>
    <w:p w:rsidR="005201D2" w:rsidRPr="00A71931" w:rsidRDefault="00D36B7B">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grounded in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F62D80" w:rsidRPr="00A71931" w:rsidRDefault="00F62D80" w:rsidP="00F62D80">
      <w:pPr>
        <w:pStyle w:val="Heading2"/>
        <w:numPr>
          <w:ilvl w:val="0"/>
          <w:numId w:val="7"/>
        </w:numPr>
      </w:pPr>
      <w:r w:rsidRPr="00A71931">
        <w:lastRenderedPageBreak/>
        <w:t>Massiv</w:t>
      </w:r>
      <w:r w:rsidR="000B58E2" w:rsidRPr="00A71931">
        <w:t>e</w:t>
      </w:r>
      <w:r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B14437">
      <w:pPr>
        <w:pStyle w:val="Heading3"/>
        <w:numPr>
          <w:ilvl w:val="1"/>
          <w:numId w:val="2"/>
        </w:numPr>
        <w:tabs>
          <w:tab w:val="left" w:pos="0"/>
        </w:tabs>
        <w:autoSpaceDE w:val="0"/>
      </w:pPr>
      <w:bookmarkStart w:id="3" w:name="_Toc255336108"/>
      <w:r w:rsidRPr="00A71931">
        <w:lastRenderedPageBreak/>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D36B7B" w:rsidRPr="00A71931">
            <w:fldChar w:fldCharType="begin"/>
          </w:r>
          <w:r w:rsidR="003B4E8E" w:rsidRPr="00A71931">
            <w:instrText xml:space="preserve"> CITATION Zhu02 \l 1053 </w:instrText>
          </w:r>
          <w:r w:rsidR="00D36B7B"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D36B7B"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FE2B27" w:rsidP="00FE2B27">
      <w:pPr>
        <w:pStyle w:val="Heading2"/>
        <w:numPr>
          <w:ilvl w:val="0"/>
          <w:numId w:val="7"/>
        </w:numPr>
      </w:pPr>
      <w:r w:rsidRPr="00A71931">
        <w:lastRenderedPageBreak/>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F82EE5" w:rsidP="00D534BF">
      <w:pPr>
        <w:pStyle w:val="Heading2"/>
      </w:pPr>
      <w:r>
        <w:lastRenderedPageBreak/>
        <w:t xml:space="preserve">4.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D36B7B">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D36B7B">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D36B7B">
            <w:fldChar w:fldCharType="begin"/>
          </w:r>
          <w:r w:rsidR="009F481D">
            <w:rPr>
              <w:lang w:val="sv-SE"/>
            </w:rPr>
            <w:instrText xml:space="preserve"> CITATION Est03 \l 1053  </w:instrText>
          </w:r>
          <w:r w:rsidR="00D36B7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D36B7B">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sdt>
        <w:sdtPr>
          <w:id w:val="269620902"/>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t>. The access time is at 10 nanoseconds or more.</w:t>
      </w:r>
      <w:sdt>
        <w:sdtPr>
          <w:id w:val="269620903"/>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D36B7B">
            <w:fldChar w:fldCharType="begin"/>
          </w:r>
          <w:r>
            <w:rPr>
              <w:lang w:val="sv-SE"/>
            </w:rPr>
            <w:instrText xml:space="preserve"> CITATION Vit01 \l 1053 </w:instrText>
          </w:r>
          <w:r w:rsidR="00D36B7B">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D36B7B">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326067">
      <w:pPr>
        <w:pStyle w:val="Heading2"/>
      </w:pPr>
      <w:r w:rsidRPr="00A71931">
        <w:br w:type="page"/>
      </w:r>
      <w:r w:rsidR="00326067">
        <w:lastRenderedPageBreak/>
        <w:t xml:space="preserve">5. </w:t>
      </w:r>
      <w:r w:rsidR="00326067" w:rsidRPr="00326067">
        <w:rPr>
          <w:rStyle w:val="apple-style-span"/>
          <w:szCs w:val="27"/>
        </w:rPr>
        <w:t>Randomization: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Pr="00326067" w:rsidRDefault="00326067" w:rsidP="00326067">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w:t>
      </w:r>
      <w:r>
        <w:rPr>
          <w:rStyle w:val="apple-style-span"/>
          <w:color w:val="000000"/>
        </w:rPr>
        <w:lastRenderedPageBreak/>
        <w:t>give a certain error probability as above but depends ultimately on the hash functions used.</w:t>
      </w:r>
    </w:p>
    <w:p w:rsidR="005201D2" w:rsidRPr="00A71931" w:rsidRDefault="005201D2"/>
    <w:p w:rsidR="005201D2" w:rsidRPr="00A71931" w:rsidRDefault="008B2D31">
      <w:pPr>
        <w:pStyle w:val="Heading4"/>
        <w:numPr>
          <w:ilvl w:val="2"/>
          <w:numId w:val="2"/>
        </w:numPr>
        <w:tabs>
          <w:tab w:val="left" w:pos="0"/>
        </w:tabs>
        <w:rPr>
          <w:i w:val="0"/>
          <w:iCs w:val="0"/>
        </w:rPr>
      </w:pPr>
      <w:bookmarkStart w:id="6" w:name="_Toc255336114"/>
      <w:r w:rsidRPr="00A71931">
        <w:t>Vikten av att välja goda</w:t>
      </w:r>
      <w:r w:rsidRPr="00A71931">
        <w:rPr>
          <w:i w:val="0"/>
          <w:iCs w:val="0"/>
        </w:rPr>
        <w:t xml:space="preserve"> hashfunktioner</w:t>
      </w:r>
      <w:bookmarkEnd w:id="6"/>
    </w:p>
    <w:p w:rsidR="005201D2" w:rsidRPr="00A71931" w:rsidRDefault="008B2D31">
      <w:r w:rsidRPr="00A71931">
        <w:t xml:space="preserve">En perfekt hashfunktion har samma värdedistribution som en tärning, dvs helt slumpmässig. På grund av den uppenbara svårigheten med att få något systematiskt och deterministiskt att bete sig likt en tärning är detta sällan möjligt. En god hashfunktion har </w:t>
      </w:r>
      <w:r w:rsidRPr="00A71931">
        <w:rPr>
          <w:i/>
          <w:iCs/>
        </w:rPr>
        <w:t>nästan</w:t>
      </w:r>
      <w:r w:rsidRPr="00A71931">
        <w:t xml:space="preserve"> samma värdedistribution som en tärning. Önskade egenskaper är bland annat att en liten förändring av indatan ger upphov till en stor förändring av hashvärdet, och att hashfunktionen är relativt snabb, vilket är speciellt viktigt om ett BF skall användas för dataströmmar.</w:t>
      </w:r>
    </w:p>
    <w:p w:rsidR="005201D2" w:rsidRPr="00A71931" w:rsidRDefault="005201D2"/>
    <w:p w:rsidR="005201D2" w:rsidRPr="00A71931" w:rsidRDefault="008B2D31">
      <w:r w:rsidRPr="00A71931">
        <w:t>För att ge ett väldigt enkelt exempel kan vi ta en hashfunktion baserad på modulus. Vi vill hasha några heltal z till värden från 0 till m. Vi definierar funktionen h(x) = z mod m. Detta är inte en god hashfunktion i de flesta fallen. En liten förändring i indata är ger oftast inte upphov till en stor förändring av hashvärdet. Hur snabb den är beror på hur man definierar snabb, men normalt sätt tar modulus ett flertal operationer för en dator att utföra. Det är lätt att tro att vad som endast är en rad kod också betyder en enda operation men så är alltså inte fallet.</w:t>
      </w:r>
    </w:p>
    <w:p w:rsidR="005201D2" w:rsidRPr="00A71931" w:rsidRDefault="005201D2"/>
    <w:p w:rsidR="005201D2" w:rsidRPr="00A71931" w:rsidRDefault="008B2D31">
      <w:r w:rsidRPr="00A71931">
        <w:t xml:space="preserve">Det är inte svårt att föreställa sig indata som får en långt ifrån slumpmässig distribution. Välj exempelvis var m:e heltal, så hashas alla element till samma hashvärde med ovan definierade funktion, det sägs att de </w:t>
      </w:r>
      <w:r w:rsidRPr="00A71931">
        <w:rPr>
          <w:i/>
          <w:iCs/>
        </w:rPr>
        <w:t>kolliderar</w:t>
      </w:r>
      <w:r w:rsidRPr="00A71931">
        <w:t>. Detta är ett fundamentalt problem med hashfunktion som inte går att undvika. Även för en god (och med god menar de två egenskaper jag nämnde ovan) hashfunktion kan man konstruera indata som får en dålig distribution. Vad som gör en hashfunktion god är att sannolikheten att ett sådant mönster för indatan uppkommer under verkliga omständigheter är låg.</w:t>
      </w:r>
    </w:p>
    <w:p w:rsidR="005201D2" w:rsidRPr="00A71931" w:rsidRDefault="005201D2"/>
    <w:p w:rsidR="005201D2" w:rsidRPr="00A71931" w:rsidRDefault="008B2D31">
      <w:r w:rsidRPr="00A71931">
        <w:t>Alltså är en hashfunktion väldigt bunden till sin applikation. En hashfunktion som ger en bra värdedistribution för bloom filter är troligt ingen bra hashfunktion för krypteringsapplikationer</w:t>
      </w:r>
      <w:r w:rsidRPr="00A71931">
        <w:rPr>
          <w:rStyle w:val="FootnoteReference"/>
        </w:rPr>
        <w:footnoteReference w:id="3"/>
      </w:r>
      <w:r w:rsidRPr="00A71931">
        <w:t xml:space="preserve"> eller för dataintegritetskontroll</w:t>
      </w:r>
      <w:r w:rsidRPr="00A71931">
        <w:rPr>
          <w:rStyle w:val="FootnoteReference"/>
        </w:rPr>
        <w:footnoteReference w:id="4"/>
      </w:r>
      <w:r w:rsidRPr="00A71931">
        <w:t>.</w:t>
      </w:r>
    </w:p>
    <w:p w:rsidR="005201D2" w:rsidRPr="00A71931" w:rsidRDefault="005201D2"/>
    <w:p w:rsidR="005201D2" w:rsidRPr="00A71931" w:rsidRDefault="008B2D31">
      <w:r w:rsidRPr="00A71931">
        <w:t xml:space="preserve">Dessa problem går att undvika så länge som hashfunktionens indata är känd och begränsad. Hashfunktionerna kommer i den här uppsatsen att få IP-adresser och portnummer som indata. Som jag redan nämnt är det totala antalet kombinationer enormt. Men säg för ett ögonblick att vi endast var intresserade av ett specifikt subnät (en Internetleverantör </w:t>
      </w:r>
      <w:r w:rsidRPr="00A71931">
        <w:rPr>
          <w:i/>
          <w:iCs/>
        </w:rPr>
        <w:t>äger</w:t>
      </w:r>
      <w:r w:rsidRPr="00A71931">
        <w:t xml:space="preserve"> en mängd IP-adresser som bara den har tillgång till), till exempel vårt lokala hemnätverk. Det finns bara 255 möjliga IP-adresser för datorerna i detta nätverket</w:t>
      </w:r>
      <w:r w:rsidRPr="00A71931">
        <w:rPr>
          <w:rStyle w:val="FootnoteReference"/>
        </w:rPr>
        <w:footnoteReference w:id="5"/>
      </w:r>
      <w:r w:rsidRPr="00A71931">
        <w:t xml:space="preserve"> och att konstruera en bra hashfunktion för den värdedistributionen är trivialt. Vi kan använda sista siffran i IP-adressen direkt som index (för den är unik för varje dator) enklast, och alltså har vi en hashfunktion som är snabb (noll beräkningstid) och som inte ger några kollisioner för indatan. Vill vi sedan titta på ett större nätverk kommer vi direkt att stöta på problem eftersom olika IP-adresser kommer att börja kollidera.</w:t>
      </w:r>
    </w:p>
    <w:p w:rsidR="005201D2" w:rsidRPr="00A71931" w:rsidRDefault="008B2D31">
      <w:pPr>
        <w:pStyle w:val="Heading3"/>
        <w:numPr>
          <w:ilvl w:val="1"/>
          <w:numId w:val="2"/>
        </w:numPr>
        <w:tabs>
          <w:tab w:val="left" w:pos="0"/>
        </w:tabs>
      </w:pPr>
      <w:bookmarkStart w:id="7" w:name="_Toc255336115"/>
      <w:r w:rsidRPr="00A71931">
        <w:lastRenderedPageBreak/>
        <w:t>Counting Bloom Filter</w:t>
      </w:r>
      <w:bookmarkEnd w:id="7"/>
    </w:p>
    <w:p w:rsidR="005201D2" w:rsidRPr="00A71931" w:rsidRDefault="008B2D31">
      <w:r w:rsidRPr="00A71931">
        <w:t>Ett CBF[11] skiljer sig från ett vanligt bloom filter genom att bitvektorn är utbytt mot en vektor av räknare. Precis som för ett bloom filter så används k st hashfunktioner. När ett värde y läggs till så inkrementeras räknarna som bestäms av h</w:t>
      </w:r>
      <w:r w:rsidRPr="00A71931">
        <w:rPr>
          <w:vertAlign w:val="subscript"/>
        </w:rPr>
        <w:t>1</w:t>
      </w:r>
      <w:r w:rsidRPr="00A71931">
        <w:t>(y),...,h</w:t>
      </w:r>
      <w:r w:rsidRPr="00A71931">
        <w:rPr>
          <w:vertAlign w:val="subscript"/>
        </w:rPr>
        <w:t>k</w:t>
      </w:r>
      <w:r w:rsidRPr="00A71931">
        <w:t>(y). Efter ett antal operationer är man intresserad av hur många gånger y har lagts till i CBF:et. CBF:et returnerar då den minsta av räknarna h</w:t>
      </w:r>
      <w:r w:rsidRPr="00A71931">
        <w:rPr>
          <w:vertAlign w:val="subscript"/>
        </w:rPr>
        <w:t>1</w:t>
      </w:r>
      <w:r w:rsidRPr="00A71931">
        <w:t>(y),...,h</w:t>
      </w:r>
      <w:r w:rsidRPr="00A71931">
        <w:rPr>
          <w:vertAlign w:val="subscript"/>
        </w:rPr>
        <w:t>k</w:t>
      </w:r>
      <w:r w:rsidRPr="00A71931">
        <w:t xml:space="preserve">(y). Eftersom det är möjligt att något annat värde z har kolliderat med någon av y:s räknare, så kommer räknarna potentiellt ha olika värden, i vilket fall då en minsta av räknarna är den som kolliderat minst antal gånger och därför är den </w:t>
      </w:r>
      <w:r w:rsidRPr="00A71931">
        <w:rPr>
          <w:i/>
          <w:iCs/>
        </w:rPr>
        <w:t>mest</w:t>
      </w:r>
      <w:r w:rsidRPr="00A71931">
        <w:t xml:space="preserve"> korrekta.</w:t>
      </w:r>
    </w:p>
    <w:p w:rsidR="005201D2" w:rsidRPr="00A71931" w:rsidRDefault="005201D2"/>
    <w:p w:rsidR="005201D2" w:rsidRPr="00A71931" w:rsidRDefault="008B2D31">
      <w:r w:rsidRPr="00A71931">
        <w:t>-BILD</w:t>
      </w:r>
    </w:p>
    <w:p w:rsidR="005201D2" w:rsidRPr="00A71931" w:rsidRDefault="008B2D31">
      <w:r w:rsidRPr="00A71931">
        <w:t>Till skillnad mot ett vanligt bloom filter så stödjer dock ett CBF även bortagning. Om ett värde y läggs till i CBF:et m gånger så kommer räknarna h</w:t>
      </w:r>
      <w:r w:rsidRPr="00A71931">
        <w:rPr>
          <w:vertAlign w:val="subscript"/>
        </w:rPr>
        <w:t>1</w:t>
      </w:r>
      <w:r w:rsidRPr="00A71931">
        <w:t>(y),...,h</w:t>
      </w:r>
      <w:r w:rsidRPr="00A71931">
        <w:rPr>
          <w:vertAlign w:val="subscript"/>
        </w:rPr>
        <w:t>k</w:t>
      </w:r>
      <w:r w:rsidRPr="00A71931">
        <w:t>(y) &gt;= m. Vi tolkar detta som att det existerar m stycken kopior av y i CBF:et. Vi kan nu ta bort en sådan kopia av y genom att minska räknarna h</w:t>
      </w:r>
      <w:r w:rsidRPr="00A71931">
        <w:rPr>
          <w:vertAlign w:val="subscript"/>
        </w:rPr>
        <w:t>1</w:t>
      </w:r>
      <w:r w:rsidRPr="00A71931">
        <w:t>(y),...,h</w:t>
      </w:r>
      <w:r w:rsidRPr="00A71931">
        <w:rPr>
          <w:vertAlign w:val="subscript"/>
        </w:rPr>
        <w:t>k</w:t>
      </w:r>
      <w:r w:rsidRPr="00A71931">
        <w:t>(y) med ett. Försöker vi åter ta bort y kontrolleras först (detta gjordes även förra gången, men då visste vi att y fanns i CBF:et) om någon av räknarna h</w:t>
      </w:r>
      <w:r w:rsidRPr="00A71931">
        <w:rPr>
          <w:vertAlign w:val="subscript"/>
        </w:rPr>
        <w:t>1</w:t>
      </w:r>
      <w:r w:rsidRPr="00A71931">
        <w:t>(y),...,h</w:t>
      </w:r>
      <w:r w:rsidRPr="00A71931">
        <w:rPr>
          <w:vertAlign w:val="subscript"/>
        </w:rPr>
        <w:t>k</w:t>
      </w:r>
      <w:r w:rsidRPr="00A71931">
        <w:t xml:space="preserve">(y) är nollställd. Om så är fallet, dekrementeras ingenting (vi kommer bara att minska antalet av andra värden som potentiellt kolliderat om vi dekrementerar räknarna). Vi gör även här den ytterligare definitionen att antalet element n betecknar antalet </w:t>
      </w:r>
      <w:r w:rsidRPr="00A71931">
        <w:rPr>
          <w:i/>
          <w:iCs/>
        </w:rPr>
        <w:t>olika</w:t>
      </w:r>
      <w:r w:rsidRPr="00A71931">
        <w:t xml:space="preserve"> element, inte antalet </w:t>
      </w:r>
      <w:r w:rsidRPr="00A71931">
        <w:rPr>
          <w:i/>
          <w:iCs/>
        </w:rPr>
        <w:t>förekomster</w:t>
      </w:r>
      <w:r w:rsidRPr="00A71931">
        <w:t xml:space="preserve"> av element. </w:t>
      </w:r>
    </w:p>
    <w:p w:rsidR="005201D2" w:rsidRPr="00A71931" w:rsidRDefault="005201D2"/>
    <w:p w:rsidR="005201D2" w:rsidRPr="00A71931" w:rsidRDefault="008B2D31">
      <w:r w:rsidRPr="00A71931">
        <w:t>Om ett element förekommer många gånger, så kommer dess räknare att ha höga värden. Det finns då en chans att räknarna når sitt maxvärde och slår om till noll, vilket gör bortagning omöjligt för de element som kolliderar med de räknarna. Fan et al. menar med sin analys[1] att 4-bitars räknare (maxvärde 15) skulle vara tillräckligt för de flesta applikationer. Det är inte tillräckligt för användningen i denna uppsatsen där värden över 50 inte var något ovanligt. I min implementation använde jag mig av 16-bitars räknare (maxvärde 65 535), men 8 bitar (maxvärde 256) hade varit alldeles lagom.</w:t>
      </w:r>
    </w:p>
    <w:p w:rsidR="005201D2" w:rsidRPr="00A71931" w:rsidRDefault="005201D2"/>
    <w:p w:rsidR="005201D2" w:rsidRPr="00A71931" w:rsidRDefault="008B2D31">
      <w:r w:rsidRPr="00A71931">
        <w:t>Precis som för bloom filter så finns det en risk för falska positiva i ett CBF. Ett värde z kan rapporteras finnas i CBF:et när så inte är fallet. Sannolikheten för det är dock den samma som för ett vanligt bloom filter, så som redovisats tidigare. Ett annat fel som CBF inför är risken att det värde som returneras när antalet y som finns i filtret kontrolleras. Eftersom flera element kan ha kolliderat i sina hashvärden finns det en risk att alla räknare, och därmed även den minsta, har kolliderat. Detta är å andra sidan direkt relaterat till sannolikheten för falska positiva, sannolikheten att andra element tillsammans hashats till samma räknare som y.</w:t>
      </w:r>
    </w:p>
    <w:p w:rsidR="005201D2" w:rsidRPr="00A71931" w:rsidRDefault="005201D2"/>
    <w:p w:rsidR="005201D2" w:rsidRPr="00A71931" w:rsidRDefault="008B2D31">
      <w:r w:rsidRPr="00A71931">
        <w:t xml:space="preserve">Det är då intressant att veta hur stor sannolikheten är att det värde som returneras skiljer sig från det verkliga värdet med mer än </w:t>
      </w:r>
      <w:r w:rsidRPr="00A71931">
        <w:rPr>
          <w:i/>
          <w:iCs/>
        </w:rPr>
        <w:t>j</w:t>
      </w:r>
      <w:r w:rsidRPr="00A71931">
        <w:t xml:space="preserve">. Detta är väldigt beroende på hur många av varje element som kommer läggas till i filtret. Om vi definierar </w:t>
      </w:r>
      <w:r w:rsidRPr="00A71931">
        <w:rPr>
          <w:i/>
          <w:iCs/>
        </w:rPr>
        <w:t>p</w:t>
      </w:r>
      <w:r w:rsidRPr="00A71931">
        <w:rPr>
          <w:i/>
          <w:iCs/>
          <w:vertAlign w:val="subscript"/>
        </w:rPr>
        <w:t>j</w:t>
      </w:r>
      <w:r w:rsidRPr="00A71931">
        <w:t xml:space="preserve"> som sannolikheten att en kollision får räknaren att visa mer än</w:t>
      </w:r>
      <w:r w:rsidRPr="00A71931">
        <w:rPr>
          <w:i/>
          <w:iCs/>
        </w:rPr>
        <w:t xml:space="preserve"> j</w:t>
      </w:r>
      <w:r w:rsidRPr="00A71931">
        <w:t xml:space="preserve"> fel, kan vi göra följande observationer.</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inkrementeras har en binomialisk distribution. Dvs:</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3871194" r:id="rId9"/>
        </w:object>
      </w:r>
      <w:r w:rsidRPr="00A71931">
        <w:tab/>
      </w:r>
      <w:r w:rsidRPr="00A71931">
        <w:tab/>
        <w:t xml:space="preserve">          (5.2.1)</w:t>
      </w:r>
    </w:p>
    <w:p w:rsidR="005201D2" w:rsidRPr="00A71931" w:rsidRDefault="008B2D31">
      <w:r w:rsidRPr="00A71931">
        <w:t>där p = sannolikheten att någon av de k hashfunktionerna träffar räknaren.</w:t>
      </w:r>
    </w:p>
    <w:p w:rsidR="005201D2" w:rsidRPr="00A71931" w:rsidRDefault="005201D2"/>
    <w:p w:rsidR="005201D2" w:rsidRPr="00A71931" w:rsidRDefault="008B2D31">
      <w:r w:rsidRPr="00A71931">
        <w:t xml:space="preserve">Vilket innebär att sannolikheten att </w:t>
      </w:r>
      <w:r w:rsidRPr="00A71931">
        <w:rPr>
          <w:i/>
          <w:iCs/>
        </w:rPr>
        <w:t>r</w:t>
      </w:r>
      <w:r w:rsidRPr="00A71931">
        <w:t xml:space="preserve"> inte inkrementeras av någon av de </w:t>
      </w:r>
      <w:r w:rsidRPr="00A71931">
        <w:rPr>
          <w:i/>
          <w:iCs/>
        </w:rPr>
        <w:t>n</w:t>
      </w:r>
      <w:r w:rsidRPr="00A71931">
        <w:t xml:space="preserve"> elementen är: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3871195" r:id="rId11"/>
        </w:object>
      </w:r>
      <w:r w:rsidRPr="00A71931">
        <w:tab/>
      </w:r>
      <w:r w:rsidRPr="00A71931">
        <w:tab/>
      </w:r>
      <w:r w:rsidRPr="00A71931">
        <w:tab/>
      </w:r>
      <w:r w:rsidRPr="00A71931">
        <w:tab/>
      </w:r>
      <w:r w:rsidRPr="00A71931">
        <w:tab/>
        <w:t xml:space="preserve">          (5.2.2)</w:t>
      </w:r>
    </w:p>
    <w:p w:rsidR="005201D2" w:rsidRPr="00A71931" w:rsidRDefault="005201D2"/>
    <w:p w:rsidR="005201D2" w:rsidRPr="00A71931" w:rsidRDefault="008B2D31">
      <w:r w:rsidRPr="00A71931">
        <w:t xml:space="preserve">Sannolikheten att inkrementeras av exakt </w:t>
      </w:r>
      <w:r w:rsidRPr="00A71931">
        <w:rPr>
          <w:i/>
          <w:iCs/>
        </w:rPr>
        <w:t>ett</w:t>
      </w:r>
      <w:r w:rsidRPr="00A71931">
        <w:t xml:space="preserve"> annat element (en enda kollision) är: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3871196" r:id="rId13"/>
        </w:object>
      </w:r>
      <w:r w:rsidRPr="00A71931">
        <w:tab/>
      </w:r>
      <w:r w:rsidRPr="00A71931">
        <w:tab/>
      </w:r>
      <w:r w:rsidRPr="00A71931">
        <w:tab/>
        <w:t xml:space="preserve">          (5.2.3)</w:t>
      </w:r>
    </w:p>
    <w:p w:rsidR="005201D2" w:rsidRPr="00A71931" w:rsidRDefault="005201D2"/>
    <w:p w:rsidR="005201D2" w:rsidRPr="00A71931" w:rsidRDefault="008B2D31">
      <w:r w:rsidRPr="00A71931">
        <w:t xml:space="preserve">Således är då sannolikheten att </w:t>
      </w:r>
      <w:r w:rsidRPr="00A71931">
        <w:rPr>
          <w:i/>
          <w:iCs/>
        </w:rPr>
        <w:t>mer än en</w:t>
      </w:r>
      <w:r w:rsidRPr="00A71931">
        <w:t xml:space="preserve"> kollision inträffar för räknaren </w:t>
      </w:r>
      <w:r w:rsidRPr="00A71931">
        <w:rPr>
          <w:i/>
          <w:iCs/>
        </w:rPr>
        <w:t>r</w:t>
      </w:r>
      <w:r w:rsidRPr="00A71931">
        <w:t xml:space="preserve"> : </w:t>
      </w:r>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3871197" r:id="rId15"/>
        </w:object>
      </w:r>
      <w:r w:rsidRPr="00A71931">
        <w:tab/>
      </w:r>
      <w:r w:rsidRPr="00A71931">
        <w:tab/>
      </w:r>
      <w:r w:rsidRPr="00A71931">
        <w:tab/>
      </w:r>
      <w:r w:rsidRPr="00A71931">
        <w:tab/>
      </w:r>
      <w:r w:rsidRPr="00A71931">
        <w:tab/>
        <w:t xml:space="preserve">          (5.2.4)</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då visar </w:t>
      </w:r>
      <w:r w:rsidRPr="00A71931">
        <w:rPr>
          <w:i/>
          <w:iCs/>
        </w:rPr>
        <w:t>mer än j</w:t>
      </w:r>
      <w:r w:rsidRPr="00A71931">
        <w:t xml:space="preserve"> fel, p</w:t>
      </w:r>
      <w:r w:rsidRPr="00A71931">
        <w:rPr>
          <w:vertAlign w:val="subscript"/>
        </w:rPr>
        <w:t>r</w:t>
      </w:r>
      <w:r w:rsidRPr="00A71931">
        <w:t>, är mindre än:</w:t>
      </w:r>
    </w:p>
    <w:p w:rsidR="005201D2" w:rsidRPr="00A71931" w:rsidRDefault="008B2D31">
      <w:r w:rsidRPr="00A71931">
        <w:t xml:space="preserve"> </w:t>
      </w:r>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3871198" r:id="rId17"/>
        </w:object>
      </w:r>
      <w:r w:rsidRPr="00A71931">
        <w:tab/>
      </w:r>
      <w:r w:rsidRPr="00A71931">
        <w:tab/>
      </w:r>
      <w:r w:rsidRPr="00A71931">
        <w:tab/>
      </w:r>
      <w:r w:rsidRPr="00A71931">
        <w:tab/>
      </w:r>
      <w:r w:rsidRPr="00A71931">
        <w:tab/>
        <w:t xml:space="preserve">          (5.2.5)</w:t>
      </w:r>
    </w:p>
    <w:p w:rsidR="005201D2" w:rsidRPr="00A71931" w:rsidRDefault="005201D2"/>
    <w:p w:rsidR="005201D2" w:rsidRPr="00A71931" w:rsidRDefault="008B2D31">
      <w:r w:rsidRPr="00A71931">
        <w:t xml:space="preserve">Jag gör här förenklingen att mer än en kollision automatiskt gör att räknaren visar mer än </w:t>
      </w:r>
      <w:r w:rsidRPr="00A71931">
        <w:rPr>
          <w:i/>
          <w:iCs/>
        </w:rPr>
        <w:t>j</w:t>
      </w:r>
      <w:r w:rsidRPr="00A71931">
        <w:t xml:space="preserve"> fel, vilket inte behöver vara fallet (vilket i sin tur minskar den totala sannolikheten för fel). Slutligen då, den totala sannolikheten att ett element </w:t>
      </w:r>
      <w:r w:rsidRPr="00A71931">
        <w:rPr>
          <w:i/>
          <w:iCs/>
        </w:rPr>
        <w:t>y</w:t>
      </w:r>
      <w:r w:rsidRPr="00A71931">
        <w:t xml:space="preserve"> rapporteras finnas i CBF:et mer än </w:t>
      </w:r>
      <w:r w:rsidRPr="00A71931">
        <w:rPr>
          <w:i/>
          <w:iCs/>
        </w:rPr>
        <w:t>j</w:t>
      </w:r>
      <w:r w:rsidRPr="00A71931">
        <w:t xml:space="preserve"> för mycket är lika med sannolikheten att </w:t>
      </w:r>
      <w:r w:rsidRPr="00A71931">
        <w:rPr>
          <w:i/>
          <w:iCs/>
        </w:rPr>
        <w:t>alla</w:t>
      </w:r>
      <w:r w:rsidRPr="00A71931">
        <w:t xml:space="preserve"> räknarna som bestäms av h</w:t>
      </w:r>
      <w:r w:rsidRPr="00A71931">
        <w:rPr>
          <w:vertAlign w:val="subscript"/>
        </w:rPr>
        <w:t>1</w:t>
      </w:r>
      <w:r w:rsidRPr="00A71931">
        <w:t>(y),...,h</w:t>
      </w:r>
      <w:r w:rsidRPr="00A71931">
        <w:rPr>
          <w:vertAlign w:val="subscript"/>
        </w:rPr>
        <w:t>k</w:t>
      </w:r>
      <w:r w:rsidRPr="00A71931">
        <w:t xml:space="preserve">(y) rapporterar mer än </w:t>
      </w:r>
      <w:r w:rsidRPr="00A71931">
        <w:rPr>
          <w:i/>
          <w:iCs/>
        </w:rPr>
        <w:t>j</w:t>
      </w:r>
      <w:r w:rsidRPr="00A71931">
        <w:t xml:space="preserve"> för mycket, vilket är lika med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3871199" r:id="rId19"/>
        </w:object>
      </w:r>
      <w:r w:rsidRPr="00A71931">
        <w:tab/>
      </w:r>
      <w:r w:rsidRPr="00A71931">
        <w:tab/>
        <w:t xml:space="preserve">          (5.2.6)</w:t>
      </w:r>
    </w:p>
    <w:p w:rsidR="005201D2" w:rsidRPr="00A71931" w:rsidRDefault="005201D2"/>
    <w:p w:rsidR="005201D2" w:rsidRPr="00A71931" w:rsidRDefault="008B2D31">
      <w:r w:rsidRPr="00A71931">
        <w:t xml:space="preserve">Som ett specialfall kan vi sätta </w:t>
      </w:r>
      <w:r w:rsidRPr="00A71931">
        <w:rPr>
          <w:i/>
          <w:iCs/>
        </w:rPr>
        <w:t>p</w:t>
      </w:r>
      <w:r w:rsidRPr="00A71931">
        <w:rPr>
          <w:i/>
          <w:iCs/>
          <w:vertAlign w:val="subscript"/>
        </w:rPr>
        <w:t>j</w:t>
      </w:r>
      <w:r w:rsidRPr="00A71931">
        <w:t xml:space="preserve"> till 1 (varje felrapportering kommer att överstiga</w:t>
      </w:r>
      <w:r w:rsidRPr="00A71931">
        <w:rPr>
          <w:i/>
          <w:iCs/>
        </w:rPr>
        <w:t xml:space="preserve"> j</w:t>
      </w:r>
      <w:r w:rsidRPr="00A71931">
        <w:t>, alternativt</w:t>
      </w:r>
      <w:r w:rsidRPr="00A71931">
        <w:rPr>
          <w:i/>
          <w:iCs/>
        </w:rPr>
        <w:t xml:space="preserve"> j = 0, </w:t>
      </w:r>
      <w:r w:rsidRPr="00A71931">
        <w:t xml:space="preserve">alternativt vad är chansen att ett element uppges ha fel antal i filtret) och ut kommer ekvationen: </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3871200"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8B2D31">
      <w:r w:rsidRPr="00A71931">
        <w:t xml:space="preserve">Som nästan är lika med </w:t>
      </w:r>
      <w:r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3871201" r:id="rId23"/>
        </w:object>
      </w:r>
      <w:r w:rsidRPr="00A71931">
        <w:tab/>
      </w:r>
      <w:r w:rsidRPr="00A71931">
        <w:tab/>
      </w:r>
      <w:r w:rsidRPr="00A71931">
        <w:tab/>
      </w:r>
      <w:r w:rsidRPr="00A71931">
        <w:tab/>
        <w:t xml:space="preserve">          (5.2.8)</w:t>
      </w:r>
    </w:p>
    <w:p w:rsidR="005201D2" w:rsidRPr="00A71931" w:rsidRDefault="008B2D31">
      <w:r w:rsidRPr="00A71931">
        <w:t xml:space="preserve">Förutsatt att </w:t>
      </w:r>
      <w:r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3871202" r:id="rId25"/>
        </w:object>
      </w:r>
      <w:r w:rsidRPr="00A71931">
        <w:tab/>
      </w:r>
      <w:r w:rsidRPr="00A71931">
        <w:tab/>
      </w:r>
      <w:r w:rsidRPr="00A71931">
        <w:tab/>
      </w:r>
      <w:r w:rsidRPr="00A71931">
        <w:tab/>
        <w:t xml:space="preserve">          (5.2.9)</w:t>
      </w:r>
    </w:p>
    <w:p w:rsidR="005201D2" w:rsidRPr="00A71931" w:rsidRDefault="005201D2"/>
    <w:p w:rsidR="005201D2" w:rsidRPr="00A71931" w:rsidRDefault="008B2D31">
      <w:r w:rsidRPr="00A71931">
        <w:t xml:space="preserve">Dvs chansen för falska positiva i ett bloom filter. Detta eftersom </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3871203"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8B2D31">
      <w:r w:rsidRPr="00A71931">
        <w:t xml:space="preserve">när </w:t>
      </w:r>
      <w:r w:rsidRPr="00A71931">
        <w:rPr>
          <w:i/>
          <w:iCs/>
        </w:rPr>
        <w:t>n</w:t>
      </w:r>
      <w:r w:rsidRPr="00A71931">
        <w:t xml:space="preserve"> växer.</w:t>
      </w:r>
    </w:p>
    <w:p w:rsidR="005201D2" w:rsidRPr="00A71931" w:rsidRDefault="008B2D31">
      <w:r w:rsidRPr="00A71931">
        <w:t xml:space="preserve">-Visa med exponentialfunktionens definitioner </w:t>
      </w:r>
    </w:p>
    <w:p w:rsidR="005201D2" w:rsidRPr="00A71931" w:rsidRDefault="005201D2"/>
    <w:p w:rsidR="005201D2" w:rsidRPr="00A71931" w:rsidRDefault="008B2D31">
      <w:r w:rsidRPr="00A71931">
        <w:t xml:space="preserve">Redan när </w:t>
      </w:r>
      <w:r w:rsidRPr="00A71931">
        <w:rPr>
          <w:i/>
          <w:iCs/>
        </w:rPr>
        <w:t>n</w:t>
      </w:r>
      <w:r w:rsidRPr="00A71931">
        <w:t xml:space="preserve"> = 10 så är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3871204" r:id="rId29"/>
        </w:object>
      </w:r>
      <w:r w:rsidRPr="00A71931">
        <w:tab/>
      </w:r>
      <w:r w:rsidRPr="00A71931">
        <w:tab/>
      </w:r>
      <w:r w:rsidRPr="00A71931">
        <w:tab/>
      </w:r>
      <w:r w:rsidRPr="00A71931">
        <w:tab/>
      </w:r>
      <w:r w:rsidRPr="00A71931">
        <w:tab/>
        <w:t xml:space="preserve">        (5.2.11)</w:t>
      </w:r>
    </w:p>
    <w:p w:rsidR="005201D2" w:rsidRPr="00A71931" w:rsidRDefault="005201D2"/>
    <w:p w:rsidR="005201D2" w:rsidRPr="00A71931" w:rsidRDefault="008B2D31">
      <w:r w:rsidRPr="00A71931">
        <w:t xml:space="preserve">Den lilla skillnad som uppstår mellan de olika funktionerna kan förklaras av att Mitzenmacher i sin analys uppskattar sannolikheten med en </w:t>
      </w:r>
      <w:r w:rsidRPr="00A71931">
        <w:rPr>
          <w:i/>
          <w:iCs/>
        </w:rPr>
        <w:t>e</w:t>
      </w:r>
      <w:r w:rsidRPr="00A71931">
        <w:t>-funktion, och inte heller är en exakt representation. Vad som är klart är att chansen att ett elements antal felaktigt rapporteras är jämförbar med chansen för falska positiva i ett traditionellt bloom filter.</w:t>
      </w:r>
      <w:r w:rsidRPr="00A71931">
        <w:br w:type="page"/>
      </w:r>
      <w:bookmarkStart w:id="8" w:name="_Toc255336116"/>
      <w:r w:rsidRPr="00A71931">
        <w:lastRenderedPageBreak/>
        <w:t>Peer-to-peer</w:t>
      </w:r>
      <w:bookmarkEnd w:id="8"/>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Det är viktigt att inse att P2P inte bara används för fildelning, även om det är det mest använda. Det används där en decentraliserad struktur är att föredra eller den enda möjliga.</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pStyle w:val="Heading3"/>
        <w:numPr>
          <w:ilvl w:val="1"/>
          <w:numId w:val="2"/>
        </w:numPr>
        <w:tabs>
          <w:tab w:val="left" w:pos="0"/>
        </w:tabs>
        <w:autoSpaceDE w:val="0"/>
        <w:rPr>
          <w:rFonts w:eastAsia="Helvetica" w:cs="Helvetica"/>
        </w:rPr>
      </w:pPr>
      <w:bookmarkStart w:id="9" w:name="_Toc255336117"/>
      <w:r w:rsidRPr="00A71931">
        <w:rPr>
          <w:rFonts w:eastAsia="Helvetica" w:cs="Helvetica"/>
        </w:rPr>
        <w:t>Skillnaden mot Klient-Server</w:t>
      </w:r>
      <w:bookmarkEnd w:id="9"/>
    </w:p>
    <w:p w:rsidR="005201D2" w:rsidRPr="00A71931" w:rsidRDefault="00D36B7B">
      <w:pPr>
        <w:tabs>
          <w:tab w:val="left" w:pos="0"/>
        </w:tabs>
        <w:autoSpaceDE w:val="0"/>
        <w:rPr>
          <w:rFonts w:eastAsia="Helvetica" w:cs="Helvetica"/>
        </w:rPr>
      </w:pPr>
      <w:r w:rsidRPr="00D36B7B">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Figur 6.1.1: Klient-Server.</w:t>
                  </w:r>
                </w:p>
              </w:txbxContent>
            </v:textbox>
            <w10:wrap type="topAndBottom"/>
          </v:shape>
        </w:pic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A71931">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A71931" w:rsidRDefault="005201D2">
      <w:pPr>
        <w:tabs>
          <w:tab w:val="left" w:pos="0"/>
        </w:tabs>
        <w:autoSpaceDE w:val="0"/>
        <w:rPr>
          <w:rFonts w:eastAsia="Helvetica" w:cs="Helvetica"/>
        </w:rPr>
      </w:pPr>
    </w:p>
    <w:p w:rsidR="005201D2" w:rsidRPr="00A71931" w:rsidRDefault="00D36B7B">
      <w:pPr>
        <w:tabs>
          <w:tab w:val="left" w:pos="0"/>
        </w:tabs>
        <w:autoSpaceDE w:val="0"/>
        <w:rPr>
          <w:rFonts w:eastAsia="Helvetica" w:cs="Helvetica"/>
        </w:rPr>
      </w:pPr>
      <w:r w:rsidRPr="00D36B7B">
        <w:pict>
          <v:shape id="_x0000_s1034" type="#_x0000_t202" style="position:absolute;margin-left:0;margin-top:0;width:194.15pt;height:192.65pt;z-index:251661824;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Figur 6.1.2: Peer-to-Peer.</w:t>
                  </w:r>
                </w:p>
              </w:txbxContent>
            </v:textbox>
            <w10:wrap type="topAndBottom"/>
          </v:shape>
        </w:pict>
      </w:r>
    </w:p>
    <w:p w:rsidR="005201D2" w:rsidRPr="00A71931" w:rsidRDefault="008B2D31">
      <w:pPr>
        <w:tabs>
          <w:tab w:val="left" w:pos="0"/>
        </w:tabs>
        <w:autoSpaceDE w:val="0"/>
        <w:rPr>
          <w:rFonts w:eastAsia="Helvetica" w:cs="Helvetica"/>
        </w:rPr>
      </w:pPr>
      <w:r w:rsidRPr="00A71931">
        <w:rPr>
          <w:rFonts w:eastAsia="Helvetica" w:cs="Helvetica"/>
        </w:rPr>
        <w:t xml:space="preserve">Peer-to-peer å andra sidan förlitar sig inte på en enda server. Här agerar alla klienterna samtidigt server (även kallade </w:t>
      </w:r>
      <w:r w:rsidRPr="00A71931">
        <w:rPr>
          <w:rFonts w:eastAsia="Helvetica" w:cs="Helvetica"/>
          <w:i/>
          <w:iCs/>
        </w:rPr>
        <w:t>peers</w:t>
      </w:r>
      <w:r w:rsidRPr="00A71931">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A71931" w:rsidRDefault="008B2D31">
      <w:pPr>
        <w:pStyle w:val="Heading3"/>
        <w:numPr>
          <w:ilvl w:val="1"/>
          <w:numId w:val="2"/>
        </w:numPr>
        <w:tabs>
          <w:tab w:val="left" w:pos="0"/>
        </w:tabs>
      </w:pPr>
      <w:bookmarkStart w:id="10" w:name="_Toc255336118"/>
      <w:r w:rsidRPr="00A71931">
        <w:t>Napster</w:t>
      </w:r>
      <w:bookmarkEnd w:id="10"/>
    </w:p>
    <w:p w:rsidR="005201D2" w:rsidRPr="00A71931" w:rsidRDefault="008B2D31">
      <w:r w:rsidRPr="00A71931">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A71931" w:rsidRDefault="005201D2"/>
    <w:p w:rsidR="005201D2" w:rsidRPr="00A71931" w:rsidRDefault="008B2D31">
      <w:r w:rsidRPr="00A71931">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A71931" w:rsidRDefault="005201D2"/>
    <w:p w:rsidR="005201D2" w:rsidRPr="00A71931" w:rsidRDefault="008B2D31">
      <w:r w:rsidRPr="00A71931">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A71931">
        <w:lastRenderedPageBreak/>
        <w:t>server som alla klienter kopplade upp sig mot.</w:t>
      </w:r>
    </w:p>
    <w:p w:rsidR="005201D2" w:rsidRPr="00A71931" w:rsidRDefault="008B2D31">
      <w:pPr>
        <w:pStyle w:val="Heading3"/>
        <w:numPr>
          <w:ilvl w:val="1"/>
          <w:numId w:val="2"/>
        </w:numPr>
        <w:tabs>
          <w:tab w:val="left" w:pos="0"/>
        </w:tabs>
      </w:pPr>
      <w:bookmarkStart w:id="11" w:name="_Toc255336119"/>
      <w:r w:rsidRPr="00A71931">
        <w:t>Gnutella</w:t>
      </w:r>
      <w:bookmarkEnd w:id="11"/>
    </w:p>
    <w:p w:rsidR="005201D2" w:rsidRPr="00A71931" w:rsidRDefault="008B2D31">
      <w:r w:rsidRPr="00A71931">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A71931" w:rsidRDefault="005201D2"/>
    <w:p w:rsidR="005201D2" w:rsidRPr="00A71931" w:rsidRDefault="008B2D31">
      <w:r w:rsidRPr="00A71931">
        <w:t>En klient som kopplar upp sig mot Gnutellanätverket måste först hitta en annan klient som är uppkopplad. Det kan göras med en lista över potentiellt fungerande noder från en webbsida eller annan källa (exempelvis har även IRC</w:t>
      </w:r>
      <w:r w:rsidRPr="00A71931">
        <w:rPr>
          <w:rStyle w:val="FootnoteReference"/>
        </w:rPr>
        <w:footnoteReference w:id="6"/>
      </w:r>
      <w:r w:rsidRPr="00A71931">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A71931" w:rsidRDefault="008B2D31">
      <w:pPr>
        <w:pStyle w:val="Heading3"/>
        <w:numPr>
          <w:ilvl w:val="1"/>
          <w:numId w:val="2"/>
        </w:numPr>
        <w:tabs>
          <w:tab w:val="left" w:pos="0"/>
        </w:tabs>
      </w:pPr>
      <w:bookmarkStart w:id="12" w:name="_Toc255336120"/>
      <w:r w:rsidRPr="00A71931">
        <w:t>DirectConnect</w:t>
      </w:r>
      <w:bookmarkEnd w:id="12"/>
    </w:p>
    <w:p w:rsidR="005201D2" w:rsidRPr="00A71931" w:rsidRDefault="008B2D31">
      <w:r w:rsidRPr="00A71931">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A71931" w:rsidRDefault="005201D2"/>
    <w:p w:rsidR="005201D2" w:rsidRPr="00A71931" w:rsidRDefault="008B2D31">
      <w:r w:rsidRPr="00A71931">
        <w:t xml:space="preserve">En klient kan vara i antingen </w:t>
      </w:r>
      <w:r w:rsidRPr="00A71931">
        <w:rPr>
          <w:i/>
          <w:iCs/>
        </w:rPr>
        <w:t>active mode</w:t>
      </w:r>
      <w:r w:rsidRPr="00A71931">
        <w:t xml:space="preserve"> eller </w:t>
      </w:r>
      <w:r w:rsidRPr="00A71931">
        <w:rPr>
          <w:i/>
          <w:iCs/>
        </w:rPr>
        <w:t>passive mode</w:t>
      </w:r>
      <w:r w:rsidRPr="00A71931">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A71931" w:rsidRDefault="005201D2"/>
    <w:p w:rsidR="005201D2" w:rsidRPr="00A71931" w:rsidRDefault="008B2D31">
      <w:r w:rsidRPr="00A71931">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A71931" w:rsidRDefault="005201D2"/>
    <w:p w:rsidR="005201D2" w:rsidRPr="00A71931" w:rsidRDefault="008B2D31">
      <w:r w:rsidRPr="00A71931">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A71931">
        <w:rPr>
          <w:rStyle w:val="FootnoteReference"/>
        </w:rPr>
        <w:footnoteReference w:id="7"/>
      </w:r>
      <w:r w:rsidRPr="00A71931">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A71931" w:rsidRDefault="005201D2"/>
    <w:p w:rsidR="005201D2" w:rsidRPr="00A71931" w:rsidRDefault="008B2D31">
      <w:r w:rsidRPr="00A71931">
        <w:t xml:space="preserve">Svagheten är densamma som för Napster, dvs en central server som alla är beroende utav. Det finns fler servrar visserligen, men detta medför också att allt material sprids ut mot flera </w:t>
      </w:r>
      <w:r w:rsidRPr="00A71931">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A71931" w:rsidRDefault="008B2D31">
      <w:pPr>
        <w:pStyle w:val="Heading3"/>
        <w:numPr>
          <w:ilvl w:val="1"/>
          <w:numId w:val="2"/>
        </w:numPr>
        <w:tabs>
          <w:tab w:val="left" w:pos="0"/>
        </w:tabs>
      </w:pPr>
      <w:bookmarkStart w:id="13" w:name="_Toc255336121"/>
      <w:r w:rsidRPr="00A71931">
        <w:t>Bittorrent</w:t>
      </w:r>
      <w:bookmarkEnd w:id="13"/>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4" w:name="_Toc255336122"/>
      <w:r w:rsidRPr="00A71931">
        <w:t>Botnät</w:t>
      </w:r>
      <w:bookmarkEnd w:id="14"/>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8"/>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5" w:name="_Toc255336123"/>
      <w:r w:rsidRPr="00A71931">
        <w:t>Fildelning är olagligt, eller?</w:t>
      </w:r>
      <w:bookmarkEnd w:id="15"/>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A71931">
        <w:lastRenderedPageBreak/>
        <w:t>undvika kostsamma uppgraderingar[46][47].</w:t>
      </w:r>
    </w:p>
    <w:p w:rsidR="005201D2" w:rsidRPr="00A71931" w:rsidRDefault="005201D2"/>
    <w:p w:rsidR="005201D2" w:rsidRPr="00A71931" w:rsidRDefault="008B2D31">
      <w:pPr>
        <w:rPr>
          <w:rFonts w:eastAsia="Helvetica" w:cs="Helvetica"/>
        </w:rPr>
      </w:pPr>
      <w:r w:rsidRPr="00A71931">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6" w:name="_Toc255336124"/>
      <w:r w:rsidRPr="00A71931">
        <w:lastRenderedPageBreak/>
        <w:t>Trafikprioritering</w:t>
      </w:r>
      <w:bookmarkEnd w:id="16"/>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9"/>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7" w:name="_Toc255336125"/>
      <w:r w:rsidRPr="00A71931">
        <w:t>Quality of Service</w:t>
      </w:r>
      <w:bookmarkEnd w:id="17"/>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8" w:name="_Toc255336126"/>
      <w:r w:rsidRPr="00A71931">
        <w:t>Några identifikationsmetoder</w:t>
      </w:r>
      <w:bookmarkEnd w:id="18"/>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19" w:name="_Toc255336127"/>
      <w:r w:rsidRPr="00A71931">
        <w:t>Portklassificering</w:t>
      </w:r>
      <w:bookmarkEnd w:id="19"/>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0"/>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1"/>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0" w:name="_Toc255336128"/>
      <w:r w:rsidRPr="00A71931">
        <w:t>Deep Packet Inspection</w:t>
      </w:r>
      <w:bookmarkEnd w:id="20"/>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1" w:name="_Toc255336129"/>
      <w:r w:rsidRPr="00A71931">
        <w:t>(Shallow) Packet Inspection</w:t>
      </w:r>
      <w:bookmarkEnd w:id="21"/>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2" w:name="_Toc255336130"/>
      <w:r w:rsidRPr="00A71931">
        <w:t>TCP-UDP:par identifiering</w:t>
      </w:r>
      <w:bookmarkEnd w:id="22"/>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3" w:name="_Toc255336131"/>
      <w:r w:rsidRPr="00A71931">
        <w:t>Hantering av stora trafikmängder</w:t>
      </w:r>
      <w:bookmarkEnd w:id="23"/>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4" w:name="_Toc255336132"/>
      <w:r w:rsidRPr="00A71931">
        <w:lastRenderedPageBreak/>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3871205"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3871206"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3871207"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D36B7B">
      <w:r w:rsidRPr="00D36B7B">
        <w:pict>
          <v:shape id="_x0000_s1026" type="#_x0000_t202" style="position:absolute;margin-left:0;margin-top:0;width:423.15pt;height:293.45pt;z-index:251653632;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D36B7B">
      <w:pPr>
        <w:rPr>
          <w:b/>
          <w:bCs/>
          <w:sz w:val="20"/>
          <w:szCs w:val="20"/>
        </w:rPr>
      </w:pPr>
      <w:r w:rsidRPr="00D36B7B">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D36B7B">
      <w:r w:rsidRPr="00D36B7B">
        <w:pict>
          <v:shape id="_x0000_s1028" type="#_x0000_t202" style="position:absolute;margin-left:0;margin-top:0;width:423.15pt;height:287.3pt;z-index:251655680;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D36B7B">
      <w:r w:rsidRPr="00D36B7B">
        <w:pict>
          <v:shape id="_x0000_s1029" type="#_x0000_t202" style="position:absolute;margin-left:0;margin-top:0;width:423.15pt;height:283.6pt;z-index:251656704;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D36B7B">
      <w:r w:rsidRPr="00D36B7B">
        <w:pict>
          <v:shape id="_x0000_s1030" type="#_x0000_t202" style="position:absolute;margin-left:0;margin-top:0;width:423.15pt;height:282.1pt;z-index:251657728;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D36B7B">
      <w:r w:rsidRPr="00D36B7B">
        <w:pict>
          <v:shape id="_x0000_s1031" type="#_x0000_t202" style="position:absolute;margin-left:0;margin-top:3pt;width:423.15pt;height:282.1pt;z-index:251658752;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D36B7B">
      <w:r w:rsidRPr="00D36B7B">
        <w:pict>
          <v:shape id="_x0000_s1032" type="#_x0000_t202" style="position:absolute;margin-left:0;margin-top:0;width:423.15pt;height:282.1pt;z-index:251659776;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D36B7B">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97A" w:rsidRDefault="0091497A">
      <w:r>
        <w:separator/>
      </w:r>
    </w:p>
  </w:endnote>
  <w:endnote w:type="continuationSeparator" w:id="1">
    <w:p w:rsidR="0091497A" w:rsidRDefault="009149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97A" w:rsidRDefault="0091497A">
      <w:r>
        <w:separator/>
      </w:r>
    </w:p>
  </w:footnote>
  <w:footnote w:type="continuationSeparator" w:id="1">
    <w:p w:rsidR="0091497A" w:rsidRDefault="0091497A">
      <w:r>
        <w:continuationSeparator/>
      </w:r>
    </w:p>
  </w:footnote>
  <w:footnote w:id="2">
    <w:p w:rsidR="00D534BF" w:rsidRPr="00612182" w:rsidRDefault="00D534BF">
      <w:pPr>
        <w:pStyle w:val="FootnoteText"/>
        <w:rPr>
          <w:lang w:val="en-US"/>
        </w:rPr>
      </w:pPr>
      <w:r>
        <w:rPr>
          <w:rStyle w:val="Fotnotstecken"/>
        </w:rPr>
        <w:footnoteRef/>
      </w:r>
      <w:r w:rsidRPr="00612182">
        <w:rPr>
          <w:lang w:val="en-US"/>
        </w:rPr>
        <w:tab/>
        <w:t>For some problems a few times could be acceptable.</w:t>
      </w:r>
    </w:p>
  </w:footnote>
  <w:footnote w:id="3">
    <w:p w:rsidR="00D534BF" w:rsidRPr="006310A7" w:rsidRDefault="00D534BF">
      <w:pPr>
        <w:pStyle w:val="FootnoteText"/>
        <w:rPr>
          <w:lang w:val="sv-SE"/>
        </w:rPr>
      </w:pPr>
      <w:r>
        <w:rPr>
          <w:rStyle w:val="Fotnotstecken"/>
        </w:rPr>
        <w:footnoteRef/>
      </w:r>
      <w:r w:rsidRPr="006310A7">
        <w:rPr>
          <w:lang w:val="sv-SE"/>
        </w:rPr>
        <w:tab/>
        <w:t>Ett viktigt krav i det fallet är också att man inte kan återskapa originalvärdet genom att ta inversen av hashfunktionen eller liknande.</w:t>
      </w:r>
    </w:p>
  </w:footnote>
  <w:footnote w:id="4">
    <w:p w:rsidR="00D534BF" w:rsidRPr="006310A7" w:rsidRDefault="00D534BF">
      <w:pPr>
        <w:pStyle w:val="FootnoteText"/>
        <w:rPr>
          <w:lang w:val="sv-SE"/>
        </w:rPr>
      </w:pPr>
      <w:r>
        <w:rPr>
          <w:rStyle w:val="Fotnotstecken"/>
        </w:rPr>
        <w:footnoteRef/>
      </w:r>
      <w:r w:rsidRPr="006310A7">
        <w:rPr>
          <w:lang w:val="sv-SE"/>
        </w:rPr>
        <w:tab/>
        <w:t>Det är vanligt att man kan ladda ner en liten fil med ett MD5-hashvärde i samband med att man laddar ner en större fil som man kan använda för att kontrollera att filen inte korrumperats under överföringen.</w:t>
      </w:r>
    </w:p>
  </w:footnote>
  <w:footnote w:id="5">
    <w:p w:rsidR="00D534BF" w:rsidRPr="006310A7" w:rsidRDefault="00D534BF">
      <w:pPr>
        <w:pStyle w:val="FootnoteText"/>
        <w:rPr>
          <w:lang w:val="sv-SE"/>
        </w:rPr>
      </w:pPr>
      <w:r>
        <w:rPr>
          <w:rStyle w:val="Fotnotstecken"/>
        </w:rPr>
        <w:footnoteRef/>
      </w:r>
      <w:r w:rsidRPr="006310A7">
        <w:rPr>
          <w:lang w:val="sv-SE"/>
        </w:rPr>
        <w:tab/>
        <w:t>förutsatt att det är ett C-nät som används, t.ex. 192.168.0.</w:t>
      </w:r>
    </w:p>
  </w:footnote>
  <w:footnote w:id="6">
    <w:p w:rsidR="00D534BF" w:rsidRPr="006310A7" w:rsidRDefault="00D534BF">
      <w:pPr>
        <w:pStyle w:val="FootnoteText"/>
        <w:rPr>
          <w:lang w:val="sv-SE"/>
        </w:rPr>
      </w:pPr>
      <w:r>
        <w:rPr>
          <w:rStyle w:val="Fotnotstecken"/>
        </w:rPr>
        <w:footnoteRef/>
      </w:r>
      <w:r w:rsidRPr="006310A7">
        <w:rPr>
          <w:lang w:val="sv-SE"/>
        </w:rPr>
        <w:tab/>
        <w:t>Internet Relay Chat.</w:t>
      </w:r>
    </w:p>
  </w:footnote>
  <w:footnote w:id="7">
    <w:p w:rsidR="00D534BF" w:rsidRPr="006310A7" w:rsidRDefault="00D534BF">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8">
    <w:p w:rsidR="00D534BF" w:rsidRPr="00867253" w:rsidRDefault="00D534BF">
      <w:pPr>
        <w:pStyle w:val="FootnoteText"/>
        <w:rPr>
          <w:lang w:val="en-US"/>
        </w:rPr>
      </w:pPr>
      <w:r>
        <w:rPr>
          <w:rStyle w:val="Fotnotstecken"/>
        </w:rPr>
        <w:footnoteRef/>
      </w:r>
      <w:r w:rsidRPr="00867253">
        <w:rPr>
          <w:lang w:val="en-US"/>
        </w:rPr>
        <w:tab/>
        <w:t>Distributed Denial of Service.</w:t>
      </w:r>
    </w:p>
  </w:footnote>
  <w:footnote w:id="9">
    <w:p w:rsidR="00D534BF" w:rsidRPr="00867253" w:rsidRDefault="00D534BF">
      <w:pPr>
        <w:pStyle w:val="FootnoteText"/>
        <w:rPr>
          <w:lang w:val="en-US"/>
        </w:rPr>
      </w:pPr>
      <w:r>
        <w:rPr>
          <w:rStyle w:val="Fotnotstecken"/>
        </w:rPr>
        <w:footnoteRef/>
      </w:r>
      <w:r w:rsidRPr="00867253">
        <w:rPr>
          <w:lang w:val="en-US"/>
        </w:rPr>
        <w:tab/>
        <w:t>Quality of Service.</w:t>
      </w:r>
    </w:p>
  </w:footnote>
  <w:footnote w:id="10">
    <w:p w:rsidR="00D534BF" w:rsidRPr="006310A7" w:rsidRDefault="00D534BF">
      <w:pPr>
        <w:pStyle w:val="FootnoteText"/>
        <w:rPr>
          <w:lang w:val="sv-SE"/>
        </w:rPr>
      </w:pPr>
      <w:r>
        <w:rPr>
          <w:rStyle w:val="Fotnotstecken"/>
        </w:rPr>
        <w:footnoteRef/>
      </w:r>
      <w:r w:rsidRPr="006310A7">
        <w:rPr>
          <w:lang w:val="sv-SE"/>
        </w:rPr>
        <w:tab/>
        <w:t>80, 21, 194 och 110 respektive.</w:t>
      </w:r>
    </w:p>
  </w:footnote>
  <w:footnote w:id="11">
    <w:p w:rsidR="00D534BF" w:rsidRPr="006310A7" w:rsidRDefault="00D534BF">
      <w:pPr>
        <w:pStyle w:val="FootnoteText"/>
        <w:rPr>
          <w:lang w:val="sv-SE"/>
        </w:rPr>
      </w:pPr>
      <w:r>
        <w:rPr>
          <w:rStyle w:val="Fotnotstecken"/>
        </w:rPr>
        <w:footnoteRef/>
      </w:r>
      <w:r w:rsidRPr="006310A7">
        <w:rPr>
          <w:lang w:val="sv-SE"/>
        </w:rPr>
        <w:tab/>
        <w:t>6881-6889 och 6347 respektive.</w:t>
      </w:r>
    </w:p>
  </w:footnote>
  <w:footnote w:id="12">
    <w:p w:rsidR="00D534BF" w:rsidRPr="006310A7" w:rsidRDefault="00D534BF">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282EAB"/>
    <w:rsid w:val="002B7A99"/>
    <w:rsid w:val="00326067"/>
    <w:rsid w:val="00343AA7"/>
    <w:rsid w:val="00396292"/>
    <w:rsid w:val="003B4E8E"/>
    <w:rsid w:val="003C795D"/>
    <w:rsid w:val="00453BF4"/>
    <w:rsid w:val="004659A0"/>
    <w:rsid w:val="005201D2"/>
    <w:rsid w:val="005757C0"/>
    <w:rsid w:val="005C5001"/>
    <w:rsid w:val="005D7BF8"/>
    <w:rsid w:val="00612182"/>
    <w:rsid w:val="006310A7"/>
    <w:rsid w:val="006823AB"/>
    <w:rsid w:val="00843567"/>
    <w:rsid w:val="00867253"/>
    <w:rsid w:val="008B2D31"/>
    <w:rsid w:val="0091497A"/>
    <w:rsid w:val="009B4ED4"/>
    <w:rsid w:val="009C3ABF"/>
    <w:rsid w:val="009F481D"/>
    <w:rsid w:val="00A71931"/>
    <w:rsid w:val="00A74320"/>
    <w:rsid w:val="00AC0602"/>
    <w:rsid w:val="00B14437"/>
    <w:rsid w:val="00B1567B"/>
    <w:rsid w:val="00BA4D2B"/>
    <w:rsid w:val="00C77D31"/>
    <w:rsid w:val="00CB09FA"/>
    <w:rsid w:val="00D32025"/>
    <w:rsid w:val="00D36B7B"/>
    <w:rsid w:val="00D534BF"/>
    <w:rsid w:val="00DF47FA"/>
    <w:rsid w:val="00E2492F"/>
    <w:rsid w:val="00E55CB7"/>
    <w:rsid w:val="00F20EEF"/>
    <w:rsid w:val="00F365A7"/>
    <w:rsid w:val="00F45AF7"/>
    <w:rsid w:val="00F45E98"/>
    <w:rsid w:val="00F62D80"/>
    <w:rsid w:val="00F82EE5"/>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45</Pages>
  <Words>27500</Words>
  <Characters>145752</Characters>
  <Application>Microsoft Office Word</Application>
  <DocSecurity>0</DocSecurity>
  <Lines>1214</Lines>
  <Paragraphs>345</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19</cp:revision>
  <cp:lastPrinted>2112-12-31T23:00:00Z</cp:lastPrinted>
  <dcterms:created xsi:type="dcterms:W3CDTF">2010-03-02T21:42:00Z</dcterms:created>
  <dcterms:modified xsi:type="dcterms:W3CDTF">2010-04-27T09:00:00Z</dcterms:modified>
</cp:coreProperties>
</file>