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560" w:rsidRPr="00E44560" w:rsidRDefault="00E44560" w:rsidP="00E44560">
      <w:pPr>
        <w:spacing w:after="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МИНОБРНАУКИ РОССИИ</w:t>
      </w:r>
    </w:p>
    <w:p w:rsidR="00E44560" w:rsidRPr="00E44560" w:rsidRDefault="00E44560" w:rsidP="00E44560">
      <w:pPr>
        <w:spacing w:after="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САНКТ-ПЕТЕРБУРГСКИЙ ГОСУДАРСТВЕННЫЙ</w:t>
      </w:r>
    </w:p>
    <w:p w:rsidR="00E44560" w:rsidRPr="00E44560" w:rsidRDefault="00E44560" w:rsidP="00E44560">
      <w:pPr>
        <w:spacing w:after="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ЭЛЕКТРОТЕХНИЧЕСКИЙ УНИВЕРСИТЕТ</w:t>
      </w:r>
    </w:p>
    <w:p w:rsidR="00E44560" w:rsidRPr="00E44560" w:rsidRDefault="00E44560" w:rsidP="00E44560">
      <w:pPr>
        <w:spacing w:after="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«ЛЭТИ» ИМ. В. И. УЛЬЯНОВА (ЛЕНИНА)</w:t>
      </w:r>
    </w:p>
    <w:p w:rsidR="00E44560" w:rsidRPr="00E44560" w:rsidRDefault="00E44560" w:rsidP="00E44560">
      <w:pPr>
        <w:spacing w:after="336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Кафедра прикладной экономики</w:t>
      </w:r>
    </w:p>
    <w:p w:rsidR="00E44560" w:rsidRPr="00E44560" w:rsidRDefault="00E44560" w:rsidP="00E44560">
      <w:pPr>
        <w:spacing w:after="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КУРСОВАЯ РАБОТА</w:t>
      </w:r>
    </w:p>
    <w:p w:rsidR="00E44560" w:rsidRPr="00E44560" w:rsidRDefault="00E44560" w:rsidP="00E44560">
      <w:pPr>
        <w:spacing w:after="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по дисциплине «Экономика»</w:t>
      </w:r>
    </w:p>
    <w:p w:rsidR="00E44560" w:rsidRPr="00E44560" w:rsidRDefault="00E44560" w:rsidP="00E44560">
      <w:pPr>
        <w:spacing w:after="3360" w:line="360" w:lineRule="auto"/>
        <w:jc w:val="center"/>
        <w:rPr>
          <w:rFonts w:ascii="Times New Roman" w:eastAsia="Calibri" w:hAnsi="Times New Roman" w:cs="Times New Roman"/>
          <w:b/>
          <w:bCs/>
          <w:sz w:val="28"/>
        </w:rPr>
      </w:pPr>
      <w:r w:rsidRPr="00E44560">
        <w:rPr>
          <w:rFonts w:ascii="Times New Roman" w:eastAsia="Calibri" w:hAnsi="Times New Roman" w:cs="Times New Roman"/>
          <w:b/>
          <w:bCs/>
          <w:sz w:val="28"/>
        </w:rPr>
        <w:t>на тему: «Анализ конкурентоспособности компании и ее продукции»</w:t>
      </w:r>
    </w:p>
    <w:p w:rsidR="00E44560" w:rsidRPr="00E44560" w:rsidRDefault="00E44560" w:rsidP="00E44560">
      <w:pPr>
        <w:tabs>
          <w:tab w:val="left" w:pos="0"/>
          <w:tab w:val="right" w:pos="2977"/>
          <w:tab w:val="center" w:pos="3544"/>
          <w:tab w:val="right" w:pos="4111"/>
          <w:tab w:val="right" w:pos="4820"/>
          <w:tab w:val="right" w:pos="6521"/>
          <w:tab w:val="left" w:pos="7088"/>
          <w:tab w:val="center" w:pos="8222"/>
          <w:tab w:val="right" w:pos="9356"/>
        </w:tabs>
        <w:spacing w:before="100" w:beforeAutospacing="1" w:after="0" w:line="240" w:lineRule="auto"/>
        <w:jc w:val="both"/>
        <w:rPr>
          <w:rFonts w:ascii="Times New Roman" w:eastAsia="Calibri" w:hAnsi="Times New Roman" w:cs="Times New Roman"/>
          <w:sz w:val="28"/>
          <w:szCs w:val="24"/>
          <w:u w:val="single"/>
        </w:rPr>
      </w:pPr>
      <w:r w:rsidRPr="00E44560">
        <w:rPr>
          <w:rFonts w:ascii="Times New Roman" w:eastAsia="Calibri" w:hAnsi="Times New Roman" w:cs="Times New Roman"/>
          <w:sz w:val="28"/>
          <w:szCs w:val="24"/>
        </w:rPr>
        <w:t>Выполнил студент:</w:t>
      </w:r>
      <w:r w:rsidRPr="00E44560">
        <w:rPr>
          <w:rFonts w:ascii="Times New Roman" w:eastAsia="Calibri" w:hAnsi="Times New Roman" w:cs="Times New Roman"/>
          <w:sz w:val="28"/>
          <w:szCs w:val="24"/>
        </w:rPr>
        <w:tab/>
      </w:r>
      <w:r w:rsidRPr="00E44560">
        <w:rPr>
          <w:rFonts w:ascii="Times New Roman" w:eastAsia="Calibri" w:hAnsi="Times New Roman" w:cs="Times New Roman"/>
          <w:sz w:val="28"/>
          <w:szCs w:val="24"/>
          <w:u w:val="single"/>
        </w:rPr>
        <w:tab/>
        <w:t>3283</w:t>
      </w:r>
      <w:r w:rsidRPr="00E44560">
        <w:rPr>
          <w:rFonts w:ascii="Times New Roman" w:eastAsia="Calibri" w:hAnsi="Times New Roman" w:cs="Times New Roman"/>
          <w:sz w:val="28"/>
          <w:szCs w:val="24"/>
          <w:u w:val="single"/>
        </w:rPr>
        <w:tab/>
      </w:r>
      <w:r w:rsidRPr="00E44560">
        <w:rPr>
          <w:rFonts w:ascii="Times New Roman" w:eastAsia="Calibri" w:hAnsi="Times New Roman" w:cs="Times New Roman"/>
          <w:sz w:val="28"/>
          <w:szCs w:val="24"/>
        </w:rPr>
        <w:tab/>
      </w:r>
      <w:r w:rsidRPr="00E44560">
        <w:rPr>
          <w:rFonts w:ascii="Times New Roman" w:eastAsia="Calibri" w:hAnsi="Times New Roman" w:cs="Times New Roman"/>
          <w:sz w:val="28"/>
          <w:szCs w:val="24"/>
          <w:u w:val="single"/>
        </w:rPr>
        <w:tab/>
      </w:r>
      <w:r w:rsidRPr="00E44560">
        <w:rPr>
          <w:rFonts w:ascii="Times New Roman" w:eastAsia="Calibri" w:hAnsi="Times New Roman" w:cs="Times New Roman"/>
          <w:sz w:val="28"/>
          <w:szCs w:val="24"/>
        </w:rPr>
        <w:tab/>
      </w:r>
      <w:r w:rsidRPr="00E44560">
        <w:rPr>
          <w:rFonts w:ascii="Times New Roman" w:eastAsia="Calibri" w:hAnsi="Times New Roman" w:cs="Times New Roman"/>
          <w:sz w:val="28"/>
          <w:szCs w:val="24"/>
          <w:u w:val="single"/>
        </w:rPr>
        <w:tab/>
        <w:t>Летников А.Б.</w:t>
      </w:r>
      <w:r w:rsidRPr="00E44560">
        <w:rPr>
          <w:rFonts w:ascii="Times New Roman" w:eastAsia="Calibri" w:hAnsi="Times New Roman" w:cs="Times New Roman"/>
          <w:sz w:val="28"/>
          <w:szCs w:val="24"/>
          <w:u w:val="single"/>
        </w:rPr>
        <w:tab/>
      </w:r>
    </w:p>
    <w:p w:rsidR="00E44560" w:rsidRPr="00E44560" w:rsidRDefault="00E44560" w:rsidP="00E44560">
      <w:pPr>
        <w:tabs>
          <w:tab w:val="center" w:pos="3544"/>
          <w:tab w:val="center" w:pos="5670"/>
          <w:tab w:val="center" w:pos="8222"/>
        </w:tabs>
        <w:spacing w:after="240" w:line="240" w:lineRule="auto"/>
        <w:jc w:val="both"/>
        <w:rPr>
          <w:rFonts w:ascii="Times New Roman" w:eastAsia="Calibri" w:hAnsi="Times New Roman" w:cs="Times New Roman"/>
          <w:sz w:val="28"/>
          <w:szCs w:val="24"/>
          <w:vertAlign w:val="superscript"/>
        </w:rPr>
      </w:pPr>
      <w:r w:rsidRPr="00E44560">
        <w:rPr>
          <w:rFonts w:ascii="Times New Roman" w:eastAsia="Calibri" w:hAnsi="Times New Roman" w:cs="Times New Roman"/>
          <w:sz w:val="28"/>
          <w:szCs w:val="24"/>
          <w:vertAlign w:val="superscript"/>
        </w:rPr>
        <w:tab/>
        <w:t>(номер группы)</w:t>
      </w:r>
      <w:r w:rsidRPr="00E44560">
        <w:rPr>
          <w:rFonts w:ascii="Times New Roman" w:eastAsia="Calibri" w:hAnsi="Times New Roman" w:cs="Times New Roman"/>
          <w:sz w:val="28"/>
          <w:szCs w:val="24"/>
          <w:vertAlign w:val="superscript"/>
        </w:rPr>
        <w:tab/>
        <w:t>(подпись)</w:t>
      </w:r>
      <w:r w:rsidRPr="00E44560">
        <w:rPr>
          <w:rFonts w:ascii="Times New Roman" w:eastAsia="Calibri" w:hAnsi="Times New Roman" w:cs="Times New Roman"/>
          <w:sz w:val="28"/>
          <w:szCs w:val="24"/>
          <w:vertAlign w:val="superscript"/>
        </w:rPr>
        <w:tab/>
        <w:t>(Ф.И.О.)</w:t>
      </w:r>
    </w:p>
    <w:p w:rsidR="00E44560" w:rsidRPr="00E44560" w:rsidRDefault="00E44560" w:rsidP="00E44560">
      <w:pPr>
        <w:tabs>
          <w:tab w:val="center" w:pos="4253"/>
          <w:tab w:val="right" w:pos="4820"/>
          <w:tab w:val="right" w:pos="6521"/>
          <w:tab w:val="right" w:pos="7088"/>
          <w:tab w:val="center" w:pos="8222"/>
          <w:tab w:val="right" w:pos="9354"/>
        </w:tabs>
        <w:spacing w:after="0" w:line="240" w:lineRule="auto"/>
        <w:jc w:val="both"/>
        <w:rPr>
          <w:rFonts w:ascii="Times New Roman" w:eastAsia="Calibri" w:hAnsi="Times New Roman" w:cs="Times New Roman"/>
          <w:sz w:val="28"/>
          <w:szCs w:val="24"/>
          <w:u w:val="single"/>
        </w:rPr>
      </w:pPr>
      <w:r w:rsidRPr="00E44560">
        <w:rPr>
          <w:rFonts w:ascii="Times New Roman" w:eastAsia="Calibri" w:hAnsi="Times New Roman" w:cs="Times New Roman"/>
          <w:sz w:val="28"/>
          <w:szCs w:val="24"/>
        </w:rPr>
        <w:t>Проверил преподаватель:</w:t>
      </w:r>
      <w:r w:rsidRPr="00E44560">
        <w:rPr>
          <w:rFonts w:ascii="Times New Roman" w:eastAsia="Calibri" w:hAnsi="Times New Roman" w:cs="Times New Roman"/>
          <w:sz w:val="28"/>
          <w:szCs w:val="24"/>
        </w:rPr>
        <w:tab/>
      </w:r>
      <w:r w:rsidRPr="00E44560">
        <w:rPr>
          <w:rFonts w:ascii="Times New Roman" w:eastAsia="Calibri" w:hAnsi="Times New Roman" w:cs="Times New Roman"/>
          <w:sz w:val="28"/>
          <w:szCs w:val="24"/>
        </w:rPr>
        <w:tab/>
      </w:r>
      <w:r w:rsidRPr="00E44560">
        <w:rPr>
          <w:rFonts w:ascii="Times New Roman" w:eastAsia="Calibri" w:hAnsi="Times New Roman" w:cs="Times New Roman"/>
          <w:sz w:val="28"/>
          <w:szCs w:val="24"/>
          <w:u w:val="single"/>
        </w:rPr>
        <w:tab/>
      </w:r>
      <w:r w:rsidRPr="00E44560">
        <w:rPr>
          <w:rFonts w:ascii="Times New Roman" w:eastAsia="Calibri" w:hAnsi="Times New Roman" w:cs="Times New Roman"/>
          <w:sz w:val="28"/>
          <w:szCs w:val="24"/>
        </w:rPr>
        <w:tab/>
      </w:r>
      <w:r w:rsidRPr="00E44560">
        <w:rPr>
          <w:rFonts w:ascii="Times New Roman" w:eastAsia="Calibri" w:hAnsi="Times New Roman" w:cs="Times New Roman"/>
          <w:sz w:val="28"/>
          <w:szCs w:val="24"/>
          <w:u w:val="single"/>
        </w:rPr>
        <w:tab/>
      </w:r>
      <w:proofErr w:type="spellStart"/>
      <w:r w:rsidRPr="00E44560">
        <w:rPr>
          <w:rFonts w:ascii="Times New Roman" w:eastAsia="Calibri" w:hAnsi="Times New Roman" w:cs="Times New Roman"/>
          <w:sz w:val="28"/>
          <w:szCs w:val="24"/>
          <w:u w:val="single"/>
        </w:rPr>
        <w:t>Латынцева</w:t>
      </w:r>
      <w:proofErr w:type="spellEnd"/>
      <w:r w:rsidRPr="00E44560">
        <w:rPr>
          <w:rFonts w:ascii="Times New Roman" w:eastAsia="Calibri" w:hAnsi="Times New Roman" w:cs="Times New Roman"/>
          <w:sz w:val="28"/>
          <w:szCs w:val="24"/>
          <w:u w:val="single"/>
        </w:rPr>
        <w:t xml:space="preserve"> С. В.</w:t>
      </w:r>
      <w:r w:rsidRPr="00E44560">
        <w:rPr>
          <w:rFonts w:ascii="Times New Roman" w:eastAsia="Calibri" w:hAnsi="Times New Roman" w:cs="Times New Roman"/>
          <w:sz w:val="28"/>
          <w:szCs w:val="24"/>
          <w:u w:val="single"/>
        </w:rPr>
        <w:tab/>
      </w:r>
    </w:p>
    <w:p w:rsidR="00E44560" w:rsidRPr="00E44560" w:rsidRDefault="00E44560" w:rsidP="00E44560">
      <w:pPr>
        <w:tabs>
          <w:tab w:val="center" w:pos="5670"/>
          <w:tab w:val="center" w:pos="8222"/>
        </w:tabs>
        <w:spacing w:after="1200" w:line="240" w:lineRule="auto"/>
        <w:jc w:val="both"/>
        <w:rPr>
          <w:rFonts w:ascii="Times New Roman" w:eastAsia="Calibri" w:hAnsi="Times New Roman" w:cs="Times New Roman"/>
          <w:sz w:val="28"/>
          <w:szCs w:val="24"/>
          <w:vertAlign w:val="superscript"/>
        </w:rPr>
      </w:pPr>
      <w:r w:rsidRPr="00E44560">
        <w:rPr>
          <w:rFonts w:ascii="Times New Roman" w:eastAsia="Calibri" w:hAnsi="Times New Roman" w:cs="Times New Roman"/>
          <w:sz w:val="28"/>
          <w:szCs w:val="24"/>
          <w:vertAlign w:val="superscript"/>
        </w:rPr>
        <w:tab/>
        <w:t>(подпись)</w:t>
      </w:r>
      <w:r w:rsidRPr="00E44560">
        <w:rPr>
          <w:rFonts w:ascii="Times New Roman" w:eastAsia="Calibri" w:hAnsi="Times New Roman" w:cs="Times New Roman"/>
          <w:sz w:val="28"/>
          <w:szCs w:val="24"/>
          <w:vertAlign w:val="superscript"/>
        </w:rPr>
        <w:tab/>
        <w:t>(Ф.И.О.)</w:t>
      </w:r>
    </w:p>
    <w:p w:rsidR="00E44560" w:rsidRPr="00E44560" w:rsidRDefault="00E44560" w:rsidP="00E44560">
      <w:pPr>
        <w:spacing w:after="0" w:line="360" w:lineRule="auto"/>
        <w:jc w:val="center"/>
        <w:rPr>
          <w:rFonts w:ascii="Times New Roman" w:eastAsia="Calibri" w:hAnsi="Times New Roman" w:cs="Times New Roman"/>
          <w:sz w:val="24"/>
          <w:szCs w:val="24"/>
        </w:rPr>
      </w:pPr>
      <w:r w:rsidRPr="00E44560">
        <w:rPr>
          <w:rFonts w:ascii="Times New Roman" w:eastAsia="Calibri" w:hAnsi="Times New Roman" w:cs="Times New Roman"/>
          <w:sz w:val="24"/>
          <w:szCs w:val="24"/>
        </w:rPr>
        <w:t>Санкт-Петербург</w:t>
      </w:r>
    </w:p>
    <w:p w:rsidR="00EE72C9" w:rsidRDefault="00E44560" w:rsidP="00E44560">
      <w:pPr>
        <w:jc w:val="center"/>
        <w:rPr>
          <w:rFonts w:ascii="Times New Roman" w:eastAsia="Calibri" w:hAnsi="Times New Roman" w:cs="Times New Roman"/>
          <w:sz w:val="24"/>
          <w:szCs w:val="24"/>
        </w:rPr>
      </w:pPr>
      <w:r w:rsidRPr="00E44560">
        <w:rPr>
          <w:rFonts w:ascii="Times New Roman" w:eastAsia="Calibri" w:hAnsi="Times New Roman" w:cs="Times New Roman"/>
          <w:sz w:val="24"/>
          <w:szCs w:val="24"/>
        </w:rPr>
        <w:t>2024</w:t>
      </w:r>
    </w:p>
    <w:p w:rsidR="00D95D3E" w:rsidRPr="00D95D3E" w:rsidRDefault="00D95D3E" w:rsidP="00D95D3E">
      <w:pPr>
        <w:spacing w:after="0"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lastRenderedPageBreak/>
        <w:t>МИНОБРНАУКИ РОССИИ</w:t>
      </w:r>
    </w:p>
    <w:p w:rsidR="00D95D3E" w:rsidRPr="00D95D3E" w:rsidRDefault="00D95D3E" w:rsidP="00D95D3E">
      <w:pPr>
        <w:spacing w:after="0"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t>САНКТ-ПЕТЕРБУРГСКИЙ ГОСУДАРСТВЕННЫЙ</w:t>
      </w:r>
    </w:p>
    <w:p w:rsidR="00D95D3E" w:rsidRPr="00D95D3E" w:rsidRDefault="00D95D3E" w:rsidP="00D95D3E">
      <w:pPr>
        <w:spacing w:after="0"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t>ЭЛЕКТРОТЕХНИЧЕСКИЙ УНИВЕРСИТЕТ</w:t>
      </w:r>
    </w:p>
    <w:p w:rsidR="00D95D3E" w:rsidRPr="00D95D3E" w:rsidRDefault="00D95D3E" w:rsidP="00D95D3E">
      <w:pPr>
        <w:spacing w:after="0"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t>«ЛЭТИ» ИМ. В. И. УЛЬЯНОВА (ЛЕНИНА)</w:t>
      </w:r>
    </w:p>
    <w:p w:rsidR="00D95D3E" w:rsidRPr="00D95D3E" w:rsidRDefault="00D95D3E" w:rsidP="00D95D3E">
      <w:pPr>
        <w:spacing w:after="1560"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t>Кафедра прикладной экономики</w:t>
      </w:r>
    </w:p>
    <w:p w:rsidR="00D95D3E" w:rsidRPr="00D95D3E" w:rsidRDefault="00D95D3E" w:rsidP="00D95D3E">
      <w:pPr>
        <w:spacing w:after="360"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t>ЗАДАНИЕ НА КУРСОВУЮ РАБОТУ</w:t>
      </w:r>
    </w:p>
    <w:p w:rsidR="00D95D3E" w:rsidRPr="00D95D3E" w:rsidRDefault="00D95D3E" w:rsidP="00D95D3E">
      <w:pPr>
        <w:tabs>
          <w:tab w:val="left" w:pos="2694"/>
          <w:tab w:val="right" w:pos="3828"/>
          <w:tab w:val="left" w:pos="5670"/>
          <w:tab w:val="center" w:pos="7513"/>
          <w:tab w:val="center" w:pos="9356"/>
        </w:tabs>
        <w:spacing w:after="0" w:line="240" w:lineRule="auto"/>
        <w:jc w:val="both"/>
        <w:rPr>
          <w:rFonts w:ascii="Times New Roman" w:eastAsia="Calibri" w:hAnsi="Times New Roman" w:cs="Times New Roman"/>
          <w:sz w:val="28"/>
          <w:szCs w:val="24"/>
          <w:u w:val="single"/>
        </w:rPr>
      </w:pPr>
      <w:r w:rsidRPr="00D95D3E">
        <w:rPr>
          <w:rFonts w:ascii="Times New Roman" w:eastAsia="Calibri" w:hAnsi="Times New Roman" w:cs="Times New Roman"/>
          <w:sz w:val="28"/>
          <w:szCs w:val="24"/>
        </w:rPr>
        <w:t>студенту группы</w:t>
      </w:r>
      <w:r w:rsidRPr="00D95D3E">
        <w:rPr>
          <w:rFonts w:ascii="Times New Roman" w:eastAsia="Calibri" w:hAnsi="Times New Roman" w:cs="Times New Roman"/>
          <w:sz w:val="28"/>
          <w:szCs w:val="24"/>
          <w:u w:val="single"/>
        </w:rPr>
        <w:tab/>
        <w:t>3283</w:t>
      </w:r>
      <w:r w:rsidRPr="00D95D3E">
        <w:rPr>
          <w:rFonts w:ascii="Times New Roman" w:eastAsia="Calibri" w:hAnsi="Times New Roman" w:cs="Times New Roman"/>
          <w:sz w:val="28"/>
          <w:szCs w:val="24"/>
          <w:u w:val="single"/>
        </w:rPr>
        <w:tab/>
      </w:r>
      <w:r w:rsidRPr="00D95D3E">
        <w:rPr>
          <w:rFonts w:ascii="Times New Roman" w:eastAsia="Calibri" w:hAnsi="Times New Roman" w:cs="Times New Roman"/>
          <w:sz w:val="28"/>
          <w:szCs w:val="24"/>
        </w:rPr>
        <w:tab/>
      </w:r>
      <w:r w:rsidRPr="00D95D3E">
        <w:rPr>
          <w:rFonts w:ascii="Times New Roman" w:eastAsia="Calibri" w:hAnsi="Times New Roman" w:cs="Times New Roman"/>
          <w:sz w:val="28"/>
          <w:szCs w:val="24"/>
          <w:u w:val="single"/>
        </w:rPr>
        <w:tab/>
      </w:r>
      <w:r>
        <w:rPr>
          <w:rFonts w:ascii="Times New Roman" w:eastAsia="Calibri" w:hAnsi="Times New Roman" w:cs="Times New Roman"/>
          <w:sz w:val="28"/>
          <w:szCs w:val="24"/>
          <w:u w:val="single"/>
        </w:rPr>
        <w:t>Летников А.Б.</w:t>
      </w:r>
      <w:r w:rsidRPr="00D95D3E">
        <w:rPr>
          <w:rFonts w:ascii="Times New Roman" w:eastAsia="Calibri" w:hAnsi="Times New Roman" w:cs="Times New Roman"/>
          <w:sz w:val="28"/>
          <w:szCs w:val="24"/>
          <w:u w:val="single"/>
        </w:rPr>
        <w:tab/>
      </w:r>
    </w:p>
    <w:p w:rsidR="00D95D3E" w:rsidRPr="00D95D3E" w:rsidRDefault="00D95D3E" w:rsidP="00D95D3E">
      <w:pPr>
        <w:tabs>
          <w:tab w:val="right" w:pos="3544"/>
          <w:tab w:val="center" w:pos="7513"/>
          <w:tab w:val="center" w:pos="9356"/>
        </w:tabs>
        <w:spacing w:after="100" w:afterAutospacing="1" w:line="240" w:lineRule="auto"/>
        <w:jc w:val="both"/>
        <w:rPr>
          <w:rFonts w:ascii="Times New Roman" w:eastAsia="Calibri" w:hAnsi="Times New Roman" w:cs="Times New Roman"/>
          <w:sz w:val="28"/>
          <w:szCs w:val="24"/>
          <w:vertAlign w:val="superscript"/>
        </w:rPr>
      </w:pPr>
      <w:r w:rsidRPr="00D95D3E">
        <w:rPr>
          <w:rFonts w:ascii="Times New Roman" w:eastAsia="Calibri" w:hAnsi="Times New Roman" w:cs="Times New Roman"/>
          <w:sz w:val="28"/>
          <w:szCs w:val="24"/>
          <w:vertAlign w:val="superscript"/>
        </w:rPr>
        <w:tab/>
        <w:t>(номер группы)</w:t>
      </w:r>
      <w:r w:rsidRPr="00D95D3E">
        <w:rPr>
          <w:rFonts w:ascii="Times New Roman" w:eastAsia="Calibri" w:hAnsi="Times New Roman" w:cs="Times New Roman"/>
          <w:sz w:val="28"/>
          <w:szCs w:val="24"/>
          <w:vertAlign w:val="superscript"/>
        </w:rPr>
        <w:tab/>
        <w:t>(Ф.И.О.)</w:t>
      </w:r>
    </w:p>
    <w:p w:rsidR="00D95D3E" w:rsidRPr="00D95D3E" w:rsidRDefault="00D95D3E" w:rsidP="00D95D3E">
      <w:pPr>
        <w:tabs>
          <w:tab w:val="left" w:pos="426"/>
          <w:tab w:val="center" w:pos="4820"/>
          <w:tab w:val="center" w:pos="9356"/>
        </w:tabs>
        <w:spacing w:before="100" w:beforeAutospacing="1" w:after="0" w:line="360" w:lineRule="auto"/>
        <w:jc w:val="both"/>
        <w:rPr>
          <w:rFonts w:ascii="Times New Roman" w:eastAsia="Calibri" w:hAnsi="Times New Roman" w:cs="Times New Roman"/>
          <w:color w:val="000000"/>
          <w:sz w:val="28"/>
          <w:szCs w:val="28"/>
          <w:u w:val="single"/>
          <w:shd w:val="clear" w:color="auto" w:fill="FFFFFF"/>
        </w:rPr>
      </w:pPr>
      <w:r w:rsidRPr="00D95D3E">
        <w:rPr>
          <w:rFonts w:ascii="Times New Roman" w:eastAsia="Calibri" w:hAnsi="Times New Roman" w:cs="Times New Roman"/>
          <w:sz w:val="28"/>
          <w:szCs w:val="24"/>
        </w:rPr>
        <w:t>Тема работы</w:t>
      </w:r>
      <w:r w:rsidRPr="00D95D3E">
        <w:rPr>
          <w:rFonts w:ascii="Times New Roman" w:eastAsia="Calibri" w:hAnsi="Times New Roman" w:cs="Times New Roman"/>
          <w:sz w:val="28"/>
          <w:szCs w:val="24"/>
          <w:u w:val="single"/>
        </w:rPr>
        <w:tab/>
      </w:r>
      <w:r w:rsidRPr="00D95D3E">
        <w:rPr>
          <w:rFonts w:ascii="Times New Roman" w:eastAsia="Calibri" w:hAnsi="Times New Roman" w:cs="Times New Roman"/>
          <w:sz w:val="28"/>
          <w:u w:val="single"/>
        </w:rPr>
        <w:t>Анализ конкурентоспособности</w:t>
      </w:r>
      <w:r w:rsidRPr="00D95D3E">
        <w:rPr>
          <w:rFonts w:ascii="Times New Roman" w:eastAsia="Calibri" w:hAnsi="Times New Roman" w:cs="Times New Roman"/>
          <w:color w:val="000000"/>
          <w:sz w:val="28"/>
          <w:szCs w:val="28"/>
          <w:u w:val="single"/>
          <w:shd w:val="clear" w:color="auto" w:fill="FFFFFF"/>
        </w:rPr>
        <w:tab/>
      </w:r>
    </w:p>
    <w:p w:rsidR="00D95D3E" w:rsidRPr="00D95D3E" w:rsidRDefault="00D95D3E" w:rsidP="00D95D3E">
      <w:pPr>
        <w:tabs>
          <w:tab w:val="center" w:pos="4820"/>
          <w:tab w:val="center" w:pos="9356"/>
        </w:tabs>
        <w:spacing w:after="0" w:line="360" w:lineRule="auto"/>
        <w:jc w:val="both"/>
        <w:rPr>
          <w:rFonts w:ascii="Times New Roman" w:eastAsia="Calibri" w:hAnsi="Times New Roman" w:cs="Times New Roman"/>
          <w:color w:val="000000"/>
          <w:sz w:val="28"/>
          <w:szCs w:val="28"/>
          <w:u w:val="single"/>
          <w:shd w:val="clear" w:color="auto" w:fill="FFFFFF"/>
        </w:rPr>
      </w:pPr>
      <w:r w:rsidRPr="00D95D3E">
        <w:rPr>
          <w:rFonts w:ascii="Times New Roman" w:eastAsia="Calibri" w:hAnsi="Times New Roman" w:cs="Times New Roman"/>
          <w:sz w:val="28"/>
          <w:szCs w:val="24"/>
          <w:u w:val="single"/>
        </w:rPr>
        <w:tab/>
      </w:r>
      <w:r w:rsidRPr="00D95D3E">
        <w:rPr>
          <w:rFonts w:ascii="Times New Roman" w:eastAsia="Calibri" w:hAnsi="Times New Roman" w:cs="Times New Roman"/>
          <w:sz w:val="28"/>
          <w:u w:val="single"/>
        </w:rPr>
        <w:t>компании и ее продукции</w:t>
      </w:r>
      <w:r w:rsidRPr="00D95D3E">
        <w:rPr>
          <w:rFonts w:ascii="Times New Roman" w:eastAsia="Calibri" w:hAnsi="Times New Roman" w:cs="Times New Roman"/>
          <w:color w:val="000000"/>
          <w:sz w:val="28"/>
          <w:szCs w:val="28"/>
          <w:u w:val="single"/>
          <w:shd w:val="clear" w:color="auto" w:fill="FFFFFF"/>
        </w:rPr>
        <w:tab/>
      </w:r>
    </w:p>
    <w:p w:rsidR="00D95D3E" w:rsidRPr="00D95D3E" w:rsidRDefault="00D95D3E" w:rsidP="00D95D3E">
      <w:pPr>
        <w:numPr>
          <w:ilvl w:val="0"/>
          <w:numId w:val="9"/>
        </w:numPr>
        <w:spacing w:before="100" w:beforeAutospacing="1" w:after="100" w:afterAutospacing="1" w:line="360" w:lineRule="auto"/>
        <w:ind w:left="426" w:hanging="426"/>
        <w:contextualSpacing/>
        <w:jc w:val="both"/>
        <w:rPr>
          <w:rFonts w:ascii="Times New Roman" w:eastAsia="Calibri" w:hAnsi="Times New Roman" w:cs="Times New Roman"/>
          <w:sz w:val="28"/>
          <w:szCs w:val="28"/>
        </w:rPr>
      </w:pPr>
      <w:r w:rsidRPr="00D95D3E">
        <w:rPr>
          <w:rFonts w:ascii="Times New Roman" w:eastAsia="Calibri" w:hAnsi="Times New Roman" w:cs="Times New Roman"/>
          <w:sz w:val="28"/>
          <w:szCs w:val="28"/>
        </w:rPr>
        <w:t>Исходные данные: описать рассматриваемое предприятие товара (услуги); провести общее исследование рынка выбранного товара (услуги), предполагающее сбор информации о рыночной конъюнктуре, существующих конкурентах, а также информации для оценки конкурентоспособности товара; оценить конкурентоспособность товара (услуги), предлагаемого рассматриваемым предприятием; разработать предложения по укреплению конкурентных позиций рассматриваемого предприятия.</w:t>
      </w:r>
    </w:p>
    <w:p w:rsidR="00D95D3E" w:rsidRPr="00D95D3E" w:rsidRDefault="00D95D3E" w:rsidP="00D95D3E">
      <w:pPr>
        <w:numPr>
          <w:ilvl w:val="0"/>
          <w:numId w:val="9"/>
        </w:numPr>
        <w:spacing w:before="100" w:beforeAutospacing="1" w:after="100" w:afterAutospacing="1" w:line="360" w:lineRule="auto"/>
        <w:ind w:left="426" w:hanging="426"/>
        <w:contextualSpacing/>
        <w:jc w:val="both"/>
        <w:rPr>
          <w:rFonts w:ascii="Times New Roman" w:eastAsia="Calibri" w:hAnsi="Times New Roman" w:cs="Times New Roman"/>
          <w:sz w:val="28"/>
          <w:szCs w:val="28"/>
        </w:rPr>
      </w:pPr>
      <w:r w:rsidRPr="00D95D3E">
        <w:rPr>
          <w:rFonts w:ascii="Times New Roman" w:eastAsia="Calibri" w:hAnsi="Times New Roman" w:cs="Times New Roman"/>
          <w:sz w:val="28"/>
        </w:rPr>
        <w:t>Содержание пояснительной записки: титульный лист, задание, аннотация, содержание, введение, разделы (*), заключение, список использованных источников, приложения.</w:t>
      </w:r>
    </w:p>
    <w:p w:rsidR="00D95D3E" w:rsidRPr="00D95D3E" w:rsidRDefault="00D95D3E" w:rsidP="00D95D3E">
      <w:pPr>
        <w:tabs>
          <w:tab w:val="left" w:pos="4820"/>
          <w:tab w:val="center" w:pos="6237"/>
          <w:tab w:val="right" w:pos="7230"/>
          <w:tab w:val="center" w:pos="8364"/>
          <w:tab w:val="right" w:pos="9356"/>
        </w:tabs>
        <w:spacing w:before="600" w:after="0" w:line="240" w:lineRule="auto"/>
        <w:contextualSpacing/>
        <w:rPr>
          <w:rFonts w:ascii="Times New Roman" w:eastAsia="Calibri" w:hAnsi="Times New Roman" w:cs="Times New Roman"/>
          <w:sz w:val="28"/>
        </w:rPr>
      </w:pPr>
      <w:r w:rsidRPr="00D95D3E">
        <w:rPr>
          <w:rFonts w:ascii="Times New Roman" w:eastAsia="Calibri" w:hAnsi="Times New Roman" w:cs="Times New Roman"/>
          <w:sz w:val="28"/>
        </w:rPr>
        <w:t>Задание выдал (руководитель работы)</w:t>
      </w:r>
      <w:r w:rsidRPr="00D95D3E">
        <w:rPr>
          <w:rFonts w:ascii="Times New Roman" w:eastAsia="Calibri" w:hAnsi="Times New Roman" w:cs="Times New Roman"/>
          <w:sz w:val="28"/>
        </w:rPr>
        <w:tab/>
      </w:r>
      <w:r w:rsidRPr="00D95D3E">
        <w:rPr>
          <w:rFonts w:ascii="Times New Roman" w:eastAsia="Calibri" w:hAnsi="Times New Roman" w:cs="Times New Roman"/>
          <w:sz w:val="28"/>
          <w:u w:val="single"/>
        </w:rPr>
        <w:tab/>
      </w:r>
      <w:r w:rsidRPr="00D95D3E">
        <w:rPr>
          <w:rFonts w:ascii="Times New Roman" w:eastAsia="Calibri" w:hAnsi="Times New Roman" w:cs="Times New Roman"/>
          <w:sz w:val="28"/>
        </w:rPr>
        <w:tab/>
      </w:r>
      <w:r w:rsidRPr="00D95D3E">
        <w:rPr>
          <w:rFonts w:ascii="Times New Roman" w:eastAsia="Calibri" w:hAnsi="Times New Roman" w:cs="Times New Roman"/>
          <w:sz w:val="28"/>
          <w:u w:val="single"/>
        </w:rPr>
        <w:tab/>
      </w:r>
      <w:proofErr w:type="spellStart"/>
      <w:r w:rsidRPr="00D95D3E">
        <w:rPr>
          <w:rFonts w:ascii="Times New Roman" w:eastAsia="Calibri" w:hAnsi="Times New Roman" w:cs="Times New Roman"/>
          <w:sz w:val="28"/>
          <w:szCs w:val="24"/>
          <w:u w:val="single"/>
        </w:rPr>
        <w:t>Латынцева</w:t>
      </w:r>
      <w:proofErr w:type="spellEnd"/>
      <w:r w:rsidRPr="00D95D3E">
        <w:rPr>
          <w:rFonts w:ascii="Times New Roman" w:eastAsia="Calibri" w:hAnsi="Times New Roman" w:cs="Times New Roman"/>
          <w:sz w:val="28"/>
          <w:szCs w:val="24"/>
          <w:u w:val="single"/>
        </w:rPr>
        <w:t xml:space="preserve"> С. В.</w:t>
      </w:r>
      <w:r w:rsidRPr="00D95D3E">
        <w:rPr>
          <w:rFonts w:ascii="Times New Roman" w:eastAsia="Calibri" w:hAnsi="Times New Roman" w:cs="Times New Roman"/>
          <w:sz w:val="28"/>
          <w:u w:val="single"/>
        </w:rPr>
        <w:tab/>
      </w:r>
    </w:p>
    <w:p w:rsidR="00D95D3E" w:rsidRPr="00D95D3E" w:rsidRDefault="00D95D3E" w:rsidP="00D95D3E">
      <w:pPr>
        <w:tabs>
          <w:tab w:val="center" w:pos="5529"/>
          <w:tab w:val="center" w:pos="8222"/>
        </w:tabs>
        <w:spacing w:after="240" w:line="240" w:lineRule="auto"/>
        <w:ind w:firstLine="709"/>
        <w:jc w:val="both"/>
        <w:rPr>
          <w:rFonts w:ascii="Times New Roman" w:eastAsia="Calibri" w:hAnsi="Times New Roman" w:cs="Times New Roman"/>
          <w:sz w:val="28"/>
          <w:szCs w:val="24"/>
          <w:vertAlign w:val="superscript"/>
        </w:rPr>
      </w:pPr>
      <w:r w:rsidRPr="00D95D3E">
        <w:rPr>
          <w:rFonts w:ascii="Times New Roman" w:eastAsia="Calibri" w:hAnsi="Times New Roman" w:cs="Times New Roman"/>
          <w:sz w:val="28"/>
          <w:szCs w:val="24"/>
          <w:vertAlign w:val="superscript"/>
        </w:rPr>
        <w:tab/>
        <w:t>(подпись)</w:t>
      </w:r>
      <w:r w:rsidRPr="00D95D3E">
        <w:rPr>
          <w:rFonts w:ascii="Times New Roman" w:eastAsia="Calibri" w:hAnsi="Times New Roman" w:cs="Times New Roman"/>
          <w:sz w:val="28"/>
          <w:szCs w:val="24"/>
          <w:vertAlign w:val="superscript"/>
        </w:rPr>
        <w:tab/>
        <w:t>(Ф.И.О.)</w:t>
      </w:r>
    </w:p>
    <w:p w:rsidR="00D95D3E" w:rsidRPr="00D95D3E" w:rsidRDefault="00D95D3E" w:rsidP="00D95D3E">
      <w:pPr>
        <w:tabs>
          <w:tab w:val="left" w:pos="426"/>
          <w:tab w:val="left" w:pos="4820"/>
          <w:tab w:val="center" w:pos="6237"/>
          <w:tab w:val="left" w:pos="7230"/>
          <w:tab w:val="center" w:pos="8364"/>
          <w:tab w:val="right" w:pos="9354"/>
        </w:tabs>
        <w:spacing w:after="0" w:line="240" w:lineRule="auto"/>
        <w:contextualSpacing/>
        <w:rPr>
          <w:rFonts w:ascii="Times New Roman" w:eastAsia="Calibri" w:hAnsi="Times New Roman" w:cs="Times New Roman"/>
          <w:sz w:val="28"/>
          <w:szCs w:val="24"/>
          <w:u w:val="single"/>
        </w:rPr>
      </w:pPr>
      <w:r w:rsidRPr="00D95D3E">
        <w:rPr>
          <w:rFonts w:ascii="Times New Roman" w:eastAsia="Calibri" w:hAnsi="Times New Roman" w:cs="Times New Roman"/>
          <w:sz w:val="28"/>
          <w:szCs w:val="24"/>
        </w:rPr>
        <w:t>Задание принял к исполнению студент</w:t>
      </w:r>
      <w:r w:rsidRPr="00D95D3E">
        <w:rPr>
          <w:rFonts w:ascii="Times New Roman" w:eastAsia="Calibri" w:hAnsi="Times New Roman" w:cs="Times New Roman"/>
          <w:sz w:val="28"/>
          <w:szCs w:val="24"/>
        </w:rPr>
        <w:tab/>
      </w:r>
      <w:r w:rsidRPr="00D95D3E">
        <w:rPr>
          <w:rFonts w:ascii="Times New Roman" w:eastAsia="Calibri" w:hAnsi="Times New Roman" w:cs="Times New Roman"/>
          <w:sz w:val="28"/>
          <w:szCs w:val="24"/>
          <w:u w:val="single"/>
        </w:rPr>
        <w:tab/>
      </w:r>
      <w:r w:rsidRPr="00D95D3E">
        <w:rPr>
          <w:rFonts w:ascii="Times New Roman" w:eastAsia="Calibri" w:hAnsi="Times New Roman" w:cs="Times New Roman"/>
          <w:sz w:val="28"/>
          <w:szCs w:val="24"/>
        </w:rPr>
        <w:tab/>
      </w:r>
      <w:r>
        <w:rPr>
          <w:rFonts w:ascii="Times New Roman" w:eastAsia="Calibri" w:hAnsi="Times New Roman" w:cs="Times New Roman"/>
          <w:sz w:val="28"/>
          <w:szCs w:val="24"/>
          <w:u w:val="single"/>
        </w:rPr>
        <w:tab/>
        <w:t>Летников А.Б.</w:t>
      </w:r>
      <w:r w:rsidRPr="00D95D3E">
        <w:rPr>
          <w:rFonts w:ascii="Times New Roman" w:eastAsia="Calibri" w:hAnsi="Times New Roman" w:cs="Times New Roman"/>
          <w:sz w:val="28"/>
          <w:szCs w:val="24"/>
          <w:u w:val="single"/>
        </w:rPr>
        <w:tab/>
      </w:r>
    </w:p>
    <w:p w:rsidR="00D95D3E" w:rsidRDefault="00D95D3E">
      <w:pPr>
        <w:rPr>
          <w:b/>
        </w:rPr>
      </w:pPr>
      <w:r>
        <w:rPr>
          <w:b/>
        </w:rPr>
        <w:br w:type="page"/>
      </w:r>
    </w:p>
    <w:p w:rsidR="00D95D3E" w:rsidRPr="00D95D3E" w:rsidRDefault="00D95D3E" w:rsidP="00D95D3E">
      <w:pPr>
        <w:spacing w:before="100" w:beforeAutospacing="1" w:after="100" w:afterAutospacing="1" w:line="360" w:lineRule="auto"/>
        <w:jc w:val="center"/>
        <w:rPr>
          <w:rFonts w:ascii="Times New Roman" w:eastAsia="Calibri" w:hAnsi="Times New Roman" w:cs="Times New Roman"/>
          <w:b/>
          <w:bCs/>
          <w:sz w:val="28"/>
        </w:rPr>
      </w:pPr>
      <w:r w:rsidRPr="00D95D3E">
        <w:rPr>
          <w:rFonts w:ascii="Times New Roman" w:eastAsia="Calibri" w:hAnsi="Times New Roman" w:cs="Times New Roman"/>
          <w:b/>
          <w:bCs/>
          <w:sz w:val="28"/>
        </w:rPr>
        <w:lastRenderedPageBreak/>
        <w:t>АННОТАЦИЯ</w:t>
      </w:r>
    </w:p>
    <w:p w:rsidR="00D95D3E" w:rsidRPr="00D95D3E" w:rsidRDefault="00D95D3E" w:rsidP="00D95D3E">
      <w:pPr>
        <w:spacing w:before="100" w:beforeAutospacing="1" w:after="100" w:afterAutospacing="1"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Летников А.Б.</w:t>
      </w:r>
      <w:r w:rsidRPr="00D95D3E">
        <w:rPr>
          <w:rFonts w:ascii="Times New Roman" w:eastAsia="Calibri" w:hAnsi="Times New Roman" w:cs="Times New Roman"/>
          <w:sz w:val="28"/>
        </w:rPr>
        <w:t xml:space="preserve"> Анализ конкурентоспособности компании и ее продукции: Курсовая работа. СПб. </w:t>
      </w:r>
      <w:proofErr w:type="spellStart"/>
      <w:r w:rsidRPr="00D95D3E">
        <w:rPr>
          <w:rFonts w:ascii="Times New Roman" w:eastAsia="Calibri" w:hAnsi="Times New Roman" w:cs="Times New Roman"/>
          <w:sz w:val="28"/>
        </w:rPr>
        <w:t>СПбГЭТУ</w:t>
      </w:r>
      <w:proofErr w:type="spellEnd"/>
      <w:r w:rsidRPr="00D95D3E">
        <w:rPr>
          <w:rFonts w:ascii="Times New Roman" w:eastAsia="Calibri" w:hAnsi="Times New Roman" w:cs="Times New Roman"/>
          <w:sz w:val="28"/>
        </w:rPr>
        <w:t xml:space="preserve">, 2024. (кол-во страниц) </w:t>
      </w:r>
      <w:r w:rsidRPr="00D95D3E">
        <w:rPr>
          <w:rFonts w:ascii="Times New Roman" w:eastAsia="Calibri" w:hAnsi="Times New Roman" w:cs="Times New Roman"/>
          <w:sz w:val="28"/>
          <w:lang w:val="en-US"/>
        </w:rPr>
        <w:t>c</w:t>
      </w:r>
      <w:r w:rsidRPr="00D95D3E">
        <w:rPr>
          <w:rFonts w:ascii="Times New Roman" w:eastAsia="Calibri" w:hAnsi="Times New Roman" w:cs="Times New Roman"/>
          <w:sz w:val="28"/>
        </w:rPr>
        <w:t>.</w:t>
      </w:r>
    </w:p>
    <w:p w:rsidR="00D95D3E" w:rsidRPr="00D95D3E" w:rsidRDefault="00D95D3E" w:rsidP="00D95D3E">
      <w:pPr>
        <w:spacing w:before="100" w:beforeAutospacing="1" w:after="100" w:afterAutospacing="1" w:line="360" w:lineRule="auto"/>
        <w:ind w:firstLine="709"/>
        <w:jc w:val="both"/>
        <w:rPr>
          <w:rFonts w:ascii="Times New Roman" w:eastAsia="Calibri" w:hAnsi="Times New Roman" w:cs="Times New Roman"/>
          <w:sz w:val="28"/>
          <w:szCs w:val="28"/>
        </w:rPr>
      </w:pPr>
      <w:r w:rsidRPr="00D95D3E">
        <w:rPr>
          <w:rFonts w:ascii="Times New Roman" w:eastAsia="Calibri" w:hAnsi="Times New Roman" w:cs="Times New Roman"/>
          <w:sz w:val="28"/>
        </w:rPr>
        <w:t>Данная курсовая работа посвящена анализу конкурентоспособности компании по производству светодиодного освящения ООО “БЭМЗ “МАКСИМУМ”. Проводится общее исследование рынка ламп для промышленного освящения. Оценивается конкурентоспособность этих ламп среди основных конкурентов. Разрабатываются предложения по укреплению конкурентных позиций</w:t>
      </w:r>
      <w:r>
        <w:t xml:space="preserve"> </w:t>
      </w:r>
      <w:r w:rsidRPr="00D95D3E">
        <w:rPr>
          <w:rFonts w:ascii="Times New Roman" w:hAnsi="Times New Roman" w:cs="Times New Roman"/>
          <w:sz w:val="28"/>
          <w:szCs w:val="28"/>
        </w:rPr>
        <w:t>ООО “БЭМЗ “МАКСИМУМ”</w:t>
      </w:r>
      <w:r w:rsidRPr="00D95D3E">
        <w:rPr>
          <w:rFonts w:ascii="Times New Roman" w:eastAsia="Calibri" w:hAnsi="Times New Roman" w:cs="Times New Roman"/>
          <w:sz w:val="28"/>
          <w:szCs w:val="28"/>
        </w:rPr>
        <w:t>.</w:t>
      </w:r>
    </w:p>
    <w:p w:rsidR="00D95D3E" w:rsidRPr="00D95D3E" w:rsidRDefault="00D95D3E">
      <w:pPr>
        <w:rPr>
          <w:rFonts w:ascii="Times New Roman" w:eastAsia="Calibri" w:hAnsi="Times New Roman" w:cs="Times New Roman"/>
          <w:sz w:val="28"/>
        </w:rPr>
      </w:pPr>
      <w:r w:rsidRPr="00D95D3E">
        <w:rPr>
          <w:rFonts w:ascii="Times New Roman" w:eastAsia="Calibri" w:hAnsi="Times New Roman" w:cs="Times New Roman"/>
          <w:sz w:val="28"/>
        </w:rPr>
        <w:br w:type="page"/>
      </w:r>
    </w:p>
    <w:p w:rsidR="00E44560" w:rsidRPr="002B354D" w:rsidRDefault="00E44560" w:rsidP="002B354D">
      <w:pPr>
        <w:pStyle w:val="a3"/>
        <w:jc w:val="center"/>
        <w:rPr>
          <w:b/>
        </w:rPr>
      </w:pPr>
      <w:r w:rsidRPr="00E44560">
        <w:rPr>
          <w:b/>
        </w:rPr>
        <w:lastRenderedPageBreak/>
        <w:t>ОГЛАВЛЕНИЕ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98534F" w:rsidTr="002B354D">
        <w:tc>
          <w:tcPr>
            <w:tcW w:w="8784" w:type="dxa"/>
          </w:tcPr>
          <w:p w:rsidR="0098534F" w:rsidRPr="0098534F" w:rsidRDefault="0098534F" w:rsidP="0098534F">
            <w:pPr>
              <w:pStyle w:val="a3"/>
              <w:ind w:firstLine="0"/>
              <w:rPr>
                <w:lang w:eastAsia="ru-RU"/>
              </w:rPr>
            </w:pPr>
            <w:r>
              <w:rPr>
                <w:lang w:eastAsia="ru-RU"/>
              </w:rPr>
              <w:t>ВВЕДЕНИЕ</w:t>
            </w:r>
          </w:p>
        </w:tc>
        <w:tc>
          <w:tcPr>
            <w:tcW w:w="844" w:type="dxa"/>
          </w:tcPr>
          <w:p w:rsidR="0098534F" w:rsidRPr="00F4542F" w:rsidRDefault="00F4542F" w:rsidP="0098534F">
            <w:pPr>
              <w:pStyle w:val="a3"/>
              <w:ind w:firstLine="0"/>
            </w:pPr>
            <w:r w:rsidRPr="00F4542F">
              <w:t>5</w:t>
            </w:r>
          </w:p>
        </w:tc>
      </w:tr>
      <w:tr w:rsidR="0098534F" w:rsidTr="002B354D">
        <w:tc>
          <w:tcPr>
            <w:tcW w:w="8784" w:type="dxa"/>
          </w:tcPr>
          <w:p w:rsidR="0098534F" w:rsidRDefault="0098534F" w:rsidP="0098534F">
            <w:pPr>
              <w:pStyle w:val="a3"/>
              <w:ind w:firstLine="0"/>
              <w:rPr>
                <w:b/>
              </w:rPr>
            </w:pPr>
            <w:r w:rsidRPr="0098534F">
              <w:rPr>
                <w:lang w:eastAsia="ru-RU"/>
              </w:rPr>
              <w:t xml:space="preserve">1. </w:t>
            </w:r>
            <w:r w:rsidRPr="0098534F">
              <w:rPr>
                <w:spacing w:val="-4"/>
                <w:lang w:eastAsia="ru-RU"/>
              </w:rPr>
              <w:t>АНАЛИЗ ПРОИЗВОДСТВЕННО-ХОЗЯЙСТВЕННОЙ ДЕЯТЕЛЬНОСТИ ПРЕДПРИЯТИЯ</w:t>
            </w:r>
          </w:p>
        </w:tc>
        <w:tc>
          <w:tcPr>
            <w:tcW w:w="844" w:type="dxa"/>
          </w:tcPr>
          <w:p w:rsidR="0098534F" w:rsidRPr="00F4542F" w:rsidRDefault="00F4542F" w:rsidP="0098534F">
            <w:pPr>
              <w:pStyle w:val="a3"/>
              <w:ind w:firstLine="0"/>
            </w:pPr>
            <w:r w:rsidRPr="00F4542F">
              <w:t>6</w:t>
            </w:r>
          </w:p>
        </w:tc>
      </w:tr>
      <w:tr w:rsidR="0098534F" w:rsidTr="002B354D">
        <w:tc>
          <w:tcPr>
            <w:tcW w:w="8784" w:type="dxa"/>
          </w:tcPr>
          <w:p w:rsidR="0098534F" w:rsidRDefault="0098534F" w:rsidP="0098534F">
            <w:pPr>
              <w:pStyle w:val="a3"/>
              <w:ind w:left="708" w:firstLine="0"/>
              <w:rPr>
                <w:b/>
              </w:rPr>
            </w:pPr>
            <w:r w:rsidRPr="0098534F">
              <w:rPr>
                <w:lang w:eastAsia="ru-RU"/>
              </w:rPr>
              <w:t>1.1. Общая характеристика предприятия</w:t>
            </w:r>
          </w:p>
        </w:tc>
        <w:tc>
          <w:tcPr>
            <w:tcW w:w="844" w:type="dxa"/>
          </w:tcPr>
          <w:p w:rsidR="0098534F" w:rsidRPr="00F4542F" w:rsidRDefault="00F4542F" w:rsidP="0098534F">
            <w:pPr>
              <w:pStyle w:val="a3"/>
              <w:ind w:firstLine="0"/>
            </w:pPr>
            <w:r>
              <w:t>6</w:t>
            </w:r>
          </w:p>
        </w:tc>
      </w:tr>
      <w:tr w:rsidR="0098534F" w:rsidTr="002B354D">
        <w:tc>
          <w:tcPr>
            <w:tcW w:w="8784" w:type="dxa"/>
          </w:tcPr>
          <w:p w:rsidR="0098534F" w:rsidRDefault="0098534F" w:rsidP="0098534F">
            <w:pPr>
              <w:pStyle w:val="a3"/>
              <w:ind w:left="708" w:firstLine="0"/>
              <w:rPr>
                <w:b/>
              </w:rPr>
            </w:pPr>
            <w:r w:rsidRPr="0098534F">
              <w:rPr>
                <w:lang w:eastAsia="ru-RU"/>
              </w:rPr>
              <w:t>1.2. Анализ технико-экономических и финансовых показателей деятельности</w:t>
            </w:r>
          </w:p>
        </w:tc>
        <w:tc>
          <w:tcPr>
            <w:tcW w:w="844" w:type="dxa"/>
          </w:tcPr>
          <w:p w:rsidR="0098534F" w:rsidRPr="00F4542F" w:rsidRDefault="00F4542F" w:rsidP="0098534F">
            <w:pPr>
              <w:pStyle w:val="a3"/>
              <w:ind w:firstLine="0"/>
            </w:pPr>
            <w:r>
              <w:t>8</w:t>
            </w:r>
          </w:p>
        </w:tc>
      </w:tr>
      <w:tr w:rsidR="0098534F" w:rsidTr="002B354D">
        <w:tc>
          <w:tcPr>
            <w:tcW w:w="8784" w:type="dxa"/>
          </w:tcPr>
          <w:p w:rsidR="0098534F" w:rsidRDefault="0098534F" w:rsidP="0098534F">
            <w:pPr>
              <w:pStyle w:val="a3"/>
              <w:ind w:left="708" w:firstLine="0"/>
              <w:rPr>
                <w:b/>
              </w:rPr>
            </w:pPr>
            <w:r w:rsidRPr="0098534F">
              <w:rPr>
                <w:lang w:eastAsia="ru-RU"/>
              </w:rPr>
              <w:t>1.3. Анализ конкурентных преимуществ предприятия</w:t>
            </w:r>
          </w:p>
        </w:tc>
        <w:tc>
          <w:tcPr>
            <w:tcW w:w="844" w:type="dxa"/>
          </w:tcPr>
          <w:p w:rsidR="0098534F" w:rsidRPr="00F4542F" w:rsidRDefault="00DF096C" w:rsidP="0098534F">
            <w:pPr>
              <w:pStyle w:val="a3"/>
              <w:ind w:firstLine="0"/>
            </w:pPr>
            <w:r>
              <w:t>15</w:t>
            </w:r>
          </w:p>
        </w:tc>
      </w:tr>
      <w:tr w:rsidR="0098534F" w:rsidTr="002B354D">
        <w:tc>
          <w:tcPr>
            <w:tcW w:w="8784" w:type="dxa"/>
          </w:tcPr>
          <w:p w:rsidR="0098534F" w:rsidRDefault="0098534F" w:rsidP="00E37C0C">
            <w:pPr>
              <w:pStyle w:val="a3"/>
              <w:ind w:left="1416" w:firstLine="0"/>
              <w:rPr>
                <w:b/>
              </w:rPr>
            </w:pPr>
            <w:r w:rsidRPr="0098534F">
              <w:rPr>
                <w:lang w:eastAsia="ru-RU"/>
              </w:rPr>
              <w:t xml:space="preserve">1.3.1. Анализ конкурентоспособности предприятия с использованием </w:t>
            </w:r>
            <w:r w:rsidRPr="0098534F">
              <w:rPr>
                <w:lang w:val="en-US" w:eastAsia="ru-RU"/>
              </w:rPr>
              <w:t>SWOT</w:t>
            </w:r>
            <w:r w:rsidRPr="0098534F">
              <w:rPr>
                <w:lang w:eastAsia="ru-RU"/>
              </w:rPr>
              <w:t>-анализа</w:t>
            </w:r>
          </w:p>
        </w:tc>
        <w:tc>
          <w:tcPr>
            <w:tcW w:w="844" w:type="dxa"/>
          </w:tcPr>
          <w:p w:rsidR="0098534F" w:rsidRPr="00F4542F" w:rsidRDefault="00DF096C" w:rsidP="0098534F">
            <w:pPr>
              <w:pStyle w:val="a3"/>
              <w:ind w:firstLine="0"/>
            </w:pPr>
            <w:r>
              <w:t>15</w:t>
            </w:r>
          </w:p>
        </w:tc>
      </w:tr>
      <w:tr w:rsidR="0098534F" w:rsidTr="002B354D">
        <w:tc>
          <w:tcPr>
            <w:tcW w:w="8784" w:type="dxa"/>
          </w:tcPr>
          <w:p w:rsidR="0098534F" w:rsidRDefault="0098534F" w:rsidP="00E37C0C">
            <w:pPr>
              <w:pStyle w:val="a3"/>
              <w:ind w:left="1416" w:firstLine="0"/>
              <w:rPr>
                <w:b/>
              </w:rPr>
            </w:pPr>
            <w:r w:rsidRPr="0098534F">
              <w:rPr>
                <w:lang w:eastAsia="ru-RU"/>
              </w:rPr>
              <w:t>1.3.2. Определение типа рынка и сравнительные характеристики конкурентов</w:t>
            </w:r>
          </w:p>
        </w:tc>
        <w:tc>
          <w:tcPr>
            <w:tcW w:w="844" w:type="dxa"/>
          </w:tcPr>
          <w:p w:rsidR="0098534F" w:rsidRPr="00F4542F" w:rsidRDefault="00DF096C" w:rsidP="0098534F">
            <w:pPr>
              <w:pStyle w:val="a3"/>
              <w:ind w:firstLine="0"/>
            </w:pPr>
            <w:r>
              <w:t>18</w:t>
            </w:r>
          </w:p>
        </w:tc>
      </w:tr>
      <w:tr w:rsidR="0098534F" w:rsidTr="002B354D">
        <w:tc>
          <w:tcPr>
            <w:tcW w:w="8784" w:type="dxa"/>
          </w:tcPr>
          <w:p w:rsidR="0098534F" w:rsidRDefault="0098534F" w:rsidP="00E37C0C">
            <w:pPr>
              <w:pStyle w:val="a3"/>
              <w:ind w:left="1416" w:firstLine="0"/>
              <w:rPr>
                <w:b/>
              </w:rPr>
            </w:pPr>
            <w:r w:rsidRPr="0098534F">
              <w:rPr>
                <w:lang w:eastAsia="ru-RU"/>
              </w:rPr>
              <w:t>1.3.3. Определение емкости рынка</w:t>
            </w:r>
          </w:p>
        </w:tc>
        <w:tc>
          <w:tcPr>
            <w:tcW w:w="844" w:type="dxa"/>
          </w:tcPr>
          <w:p w:rsidR="0098534F" w:rsidRPr="00F4542F" w:rsidRDefault="00DF096C" w:rsidP="0098534F">
            <w:pPr>
              <w:pStyle w:val="a3"/>
              <w:ind w:firstLine="0"/>
            </w:pPr>
            <w:r>
              <w:t>20</w:t>
            </w:r>
          </w:p>
        </w:tc>
      </w:tr>
      <w:tr w:rsidR="0098534F" w:rsidTr="002B354D">
        <w:tc>
          <w:tcPr>
            <w:tcW w:w="8784" w:type="dxa"/>
          </w:tcPr>
          <w:p w:rsidR="0098534F" w:rsidRDefault="0098534F" w:rsidP="0098534F">
            <w:pPr>
              <w:pStyle w:val="a3"/>
              <w:ind w:firstLine="0"/>
              <w:rPr>
                <w:b/>
              </w:rPr>
            </w:pPr>
            <w:r w:rsidRPr="0098534F">
              <w:rPr>
                <w:lang w:eastAsia="ru-RU"/>
              </w:rPr>
              <w:t>2. АНАЛИЗ КОНКУРЕНТОСПОСОБНОСТИ ПРОДУКЦИИ ПРЕДПРИЯТИЯ</w:t>
            </w:r>
          </w:p>
        </w:tc>
        <w:tc>
          <w:tcPr>
            <w:tcW w:w="844" w:type="dxa"/>
          </w:tcPr>
          <w:p w:rsidR="0098534F" w:rsidRPr="00F4542F" w:rsidRDefault="00DF096C" w:rsidP="0098534F">
            <w:pPr>
              <w:pStyle w:val="a3"/>
              <w:ind w:firstLine="0"/>
            </w:pPr>
            <w:r>
              <w:t>22</w:t>
            </w:r>
          </w:p>
        </w:tc>
      </w:tr>
      <w:tr w:rsidR="0098534F" w:rsidTr="002B354D">
        <w:tc>
          <w:tcPr>
            <w:tcW w:w="8784" w:type="dxa"/>
          </w:tcPr>
          <w:p w:rsidR="0098534F" w:rsidRDefault="0098534F" w:rsidP="002B354D">
            <w:pPr>
              <w:pStyle w:val="a3"/>
              <w:ind w:left="708" w:firstLine="0"/>
              <w:rPr>
                <w:b/>
              </w:rPr>
            </w:pPr>
            <w:r w:rsidRPr="0098534F">
              <w:rPr>
                <w:spacing w:val="6"/>
                <w:lang w:eastAsia="ru-RU"/>
              </w:rPr>
              <w:t>2.1. Характеристика выпускаемой продукции</w:t>
            </w:r>
          </w:p>
        </w:tc>
        <w:tc>
          <w:tcPr>
            <w:tcW w:w="844" w:type="dxa"/>
          </w:tcPr>
          <w:p w:rsidR="0098534F" w:rsidRPr="00F4542F" w:rsidRDefault="00DF096C" w:rsidP="0098534F">
            <w:pPr>
              <w:pStyle w:val="a3"/>
              <w:ind w:firstLine="0"/>
            </w:pPr>
            <w:r>
              <w:t>22</w:t>
            </w:r>
          </w:p>
        </w:tc>
      </w:tr>
      <w:tr w:rsidR="0098534F" w:rsidTr="002B354D">
        <w:tc>
          <w:tcPr>
            <w:tcW w:w="8784" w:type="dxa"/>
          </w:tcPr>
          <w:p w:rsidR="0098534F" w:rsidRPr="00AF7AB4" w:rsidRDefault="0098534F" w:rsidP="002B354D">
            <w:pPr>
              <w:pStyle w:val="a3"/>
              <w:ind w:left="708" w:firstLine="0"/>
            </w:pPr>
            <w:r w:rsidRPr="00AF7AB4">
              <w:rPr>
                <w:lang w:eastAsia="ru-RU"/>
              </w:rPr>
              <w:t>2.2. Оценка конкурентоспособности продукции</w:t>
            </w:r>
          </w:p>
        </w:tc>
        <w:tc>
          <w:tcPr>
            <w:tcW w:w="844" w:type="dxa"/>
          </w:tcPr>
          <w:p w:rsidR="0098534F" w:rsidRPr="00F4542F" w:rsidRDefault="00DF096C" w:rsidP="0098534F">
            <w:pPr>
              <w:pStyle w:val="a3"/>
              <w:ind w:firstLine="0"/>
            </w:pPr>
            <w:r>
              <w:t>24</w:t>
            </w:r>
          </w:p>
        </w:tc>
      </w:tr>
      <w:tr w:rsidR="0098534F" w:rsidTr="002B354D">
        <w:tc>
          <w:tcPr>
            <w:tcW w:w="8784" w:type="dxa"/>
          </w:tcPr>
          <w:p w:rsidR="0098534F" w:rsidRPr="00AF7AB4" w:rsidRDefault="0098534F" w:rsidP="002B354D">
            <w:pPr>
              <w:pStyle w:val="a3"/>
              <w:ind w:left="708" w:firstLine="0"/>
            </w:pPr>
            <w:r w:rsidRPr="00AF7AB4">
              <w:rPr>
                <w:lang w:eastAsia="ru-RU"/>
              </w:rPr>
              <w:t>2.3. Предложения по укреплению конкурентных позиций продукции</w:t>
            </w:r>
          </w:p>
        </w:tc>
        <w:tc>
          <w:tcPr>
            <w:tcW w:w="844" w:type="dxa"/>
          </w:tcPr>
          <w:p w:rsidR="0098534F" w:rsidRPr="00F4542F" w:rsidRDefault="00DF096C" w:rsidP="0098534F">
            <w:pPr>
              <w:pStyle w:val="a3"/>
              <w:ind w:firstLine="0"/>
            </w:pPr>
            <w:r>
              <w:t>29</w:t>
            </w:r>
          </w:p>
        </w:tc>
      </w:tr>
      <w:tr w:rsidR="0098534F" w:rsidTr="002B354D">
        <w:tc>
          <w:tcPr>
            <w:tcW w:w="8784" w:type="dxa"/>
          </w:tcPr>
          <w:p w:rsidR="0098534F" w:rsidRPr="00AF7AB4" w:rsidRDefault="0098534F" w:rsidP="002B354D">
            <w:pPr>
              <w:pStyle w:val="a3"/>
              <w:ind w:firstLine="0"/>
            </w:pPr>
            <w:r w:rsidRPr="00AF7AB4">
              <w:rPr>
                <w:lang w:eastAsia="ru-RU"/>
              </w:rPr>
              <w:t xml:space="preserve">ЗАКЛЮЧЕНИЕ </w:t>
            </w:r>
          </w:p>
        </w:tc>
        <w:tc>
          <w:tcPr>
            <w:tcW w:w="844" w:type="dxa"/>
          </w:tcPr>
          <w:p w:rsidR="0098534F" w:rsidRPr="00F4542F" w:rsidRDefault="005D588D" w:rsidP="0098534F">
            <w:pPr>
              <w:pStyle w:val="a3"/>
              <w:ind w:firstLine="0"/>
            </w:pPr>
            <w:r>
              <w:t>31</w:t>
            </w:r>
          </w:p>
        </w:tc>
      </w:tr>
      <w:tr w:rsidR="0098534F" w:rsidTr="002B354D">
        <w:tc>
          <w:tcPr>
            <w:tcW w:w="8784" w:type="dxa"/>
          </w:tcPr>
          <w:p w:rsidR="0098534F" w:rsidRDefault="0098534F" w:rsidP="002B354D">
            <w:pPr>
              <w:pStyle w:val="a3"/>
              <w:ind w:firstLine="0"/>
            </w:pPr>
            <w:r w:rsidRPr="00AF7AB4">
              <w:rPr>
                <w:lang w:eastAsia="ru-RU"/>
              </w:rPr>
              <w:t xml:space="preserve">Список литературы </w:t>
            </w:r>
          </w:p>
        </w:tc>
        <w:tc>
          <w:tcPr>
            <w:tcW w:w="844" w:type="dxa"/>
          </w:tcPr>
          <w:p w:rsidR="0098534F" w:rsidRPr="00F4542F" w:rsidRDefault="005D588D" w:rsidP="0098534F">
            <w:pPr>
              <w:pStyle w:val="a3"/>
              <w:ind w:firstLine="0"/>
            </w:pPr>
            <w:r>
              <w:t>32</w:t>
            </w:r>
          </w:p>
        </w:tc>
      </w:tr>
      <w:tr w:rsidR="0098534F" w:rsidTr="002B354D">
        <w:tc>
          <w:tcPr>
            <w:tcW w:w="8784" w:type="dxa"/>
          </w:tcPr>
          <w:p w:rsidR="0098534F" w:rsidRPr="00AF7AB4" w:rsidRDefault="00F4542F" w:rsidP="0098534F">
            <w:pPr>
              <w:pStyle w:val="a3"/>
              <w:ind w:firstLine="0"/>
            </w:pPr>
            <w:r>
              <w:t>Приложения</w:t>
            </w:r>
          </w:p>
        </w:tc>
        <w:tc>
          <w:tcPr>
            <w:tcW w:w="844" w:type="dxa"/>
          </w:tcPr>
          <w:p w:rsidR="0098534F" w:rsidRPr="00F4542F" w:rsidRDefault="00AE47AE" w:rsidP="0098534F">
            <w:pPr>
              <w:pStyle w:val="a3"/>
              <w:ind w:firstLine="0"/>
            </w:pPr>
            <w:r>
              <w:t>34</w:t>
            </w:r>
          </w:p>
        </w:tc>
      </w:tr>
    </w:tbl>
    <w:p w:rsidR="002B354D" w:rsidRDefault="002B354D" w:rsidP="0098534F">
      <w:pPr>
        <w:pStyle w:val="a3"/>
        <w:rPr>
          <w:b/>
        </w:rPr>
      </w:pPr>
    </w:p>
    <w:p w:rsidR="002B354D" w:rsidRPr="002B354D" w:rsidRDefault="002B354D" w:rsidP="002B354D">
      <w:pPr>
        <w:rPr>
          <w:rFonts w:ascii="Times New Roman" w:eastAsia="Times New Roman" w:hAnsi="Times New Roman" w:cs="Times New Roman"/>
          <w:b/>
          <w:sz w:val="28"/>
          <w:szCs w:val="28"/>
        </w:rPr>
      </w:pPr>
      <w:r>
        <w:rPr>
          <w:b/>
        </w:rPr>
        <w:br w:type="page"/>
      </w:r>
    </w:p>
    <w:p w:rsidR="002B354D" w:rsidRDefault="002B354D" w:rsidP="002E10ED">
      <w:pPr>
        <w:pStyle w:val="2"/>
        <w:jc w:val="center"/>
        <w:rPr>
          <w:b/>
        </w:rPr>
      </w:pPr>
      <w:r w:rsidRPr="002B354D">
        <w:rPr>
          <w:b/>
        </w:rPr>
        <w:lastRenderedPageBreak/>
        <w:t>ВВЕДЕНИЕ</w:t>
      </w:r>
    </w:p>
    <w:p w:rsidR="002B354D" w:rsidRDefault="002B354D" w:rsidP="002E10ED">
      <w:pPr>
        <w:pStyle w:val="a3"/>
        <w:jc w:val="both"/>
      </w:pPr>
      <w:r>
        <w:t xml:space="preserve">Целью данной работы является оценка конкурентоспособности </w:t>
      </w:r>
      <w:r w:rsidR="00010051">
        <w:t>предприятия,</w:t>
      </w:r>
      <w:r>
        <w:t xml:space="preserve"> производящего </w:t>
      </w:r>
      <w:r w:rsidR="00010051">
        <w:t>промышленные осветительные приборы, которая включает в себя следующие пункты</w:t>
      </w:r>
      <w:r w:rsidR="00010051" w:rsidRPr="00010051">
        <w:t>:</w:t>
      </w:r>
    </w:p>
    <w:p w:rsidR="00010051" w:rsidRDefault="00010051" w:rsidP="002E10ED">
      <w:pPr>
        <w:pStyle w:val="a3"/>
        <w:numPr>
          <w:ilvl w:val="0"/>
          <w:numId w:val="2"/>
        </w:numPr>
        <w:jc w:val="both"/>
      </w:pPr>
      <w:r w:rsidRPr="00010051">
        <w:t xml:space="preserve"> </w:t>
      </w:r>
      <w:r>
        <w:t>о</w:t>
      </w:r>
      <w:r w:rsidRPr="00BF035C">
        <w:t>писа</w:t>
      </w:r>
      <w:r>
        <w:t>ние рассматриваемого</w:t>
      </w:r>
      <w:r w:rsidRPr="00BF035C">
        <w:t xml:space="preserve"> предприяти</w:t>
      </w:r>
      <w:r>
        <w:t>я</w:t>
      </w:r>
      <w:r w:rsidRPr="00BF035C">
        <w:t>-производител</w:t>
      </w:r>
      <w:r>
        <w:t>я</w:t>
      </w:r>
      <w:r w:rsidRPr="00BF035C">
        <w:t xml:space="preserve"> товара</w:t>
      </w:r>
      <w:r w:rsidRPr="00010051">
        <w:t>;</w:t>
      </w:r>
    </w:p>
    <w:p w:rsidR="00010051" w:rsidRDefault="00010051" w:rsidP="002E10ED">
      <w:pPr>
        <w:pStyle w:val="a3"/>
        <w:numPr>
          <w:ilvl w:val="0"/>
          <w:numId w:val="2"/>
        </w:numPr>
        <w:jc w:val="both"/>
      </w:pPr>
      <w:r>
        <w:t>проведение общего исследования рынка товара, включающее сбор информации о рыночной конъюнктуре, существующих конкурентах, а также информации для оценки конкурентоспособности товара</w:t>
      </w:r>
      <w:r w:rsidRPr="00010051">
        <w:t>;</w:t>
      </w:r>
    </w:p>
    <w:p w:rsidR="00010051" w:rsidRDefault="00010051" w:rsidP="002E10ED">
      <w:pPr>
        <w:pStyle w:val="a3"/>
        <w:numPr>
          <w:ilvl w:val="0"/>
          <w:numId w:val="2"/>
        </w:numPr>
        <w:jc w:val="both"/>
      </w:pPr>
      <w:r>
        <w:t>оценка конкурентоспособность товара, предлагаемого рассматриваемым предприятием.</w:t>
      </w:r>
    </w:p>
    <w:p w:rsidR="00010051" w:rsidRDefault="00010051" w:rsidP="002E10ED">
      <w:pPr>
        <w:pStyle w:val="a3"/>
        <w:jc w:val="both"/>
      </w:pPr>
      <w:r>
        <w:t xml:space="preserve">Итогом данной работы является разработка предложений по укреплению конкурентных позиций производства, основанная на результатах, полученных в ходе обработки собранной информации. </w:t>
      </w:r>
    </w:p>
    <w:p w:rsidR="00701462" w:rsidRDefault="00010051" w:rsidP="002E10ED">
      <w:pPr>
        <w:pStyle w:val="a3"/>
        <w:jc w:val="both"/>
      </w:pPr>
      <w:r>
        <w:t>Оценка конкурентоспособности является неотъемлемой и необходимой частью успешного запуска и работы предприятия, в частности по производству осветительных приборов.</w:t>
      </w:r>
      <w:r w:rsidR="00701462">
        <w:t xml:space="preserve"> </w:t>
      </w:r>
    </w:p>
    <w:p w:rsidR="00701462" w:rsidRDefault="00701462" w:rsidP="002E10ED">
      <w:pPr>
        <w:pStyle w:val="a3"/>
        <w:jc w:val="both"/>
      </w:pPr>
      <w:r>
        <w:t xml:space="preserve">Уровень освещенности предприятия является важной характеристикой, которая регламентируется ГОСТами. Она влияет на результативность производства и уровень безопасности труда. </w:t>
      </w:r>
    </w:p>
    <w:p w:rsidR="00701462" w:rsidRDefault="00701462" w:rsidP="002E10ED">
      <w:pPr>
        <w:pStyle w:val="a3"/>
        <w:jc w:val="both"/>
      </w:pPr>
      <w:r>
        <w:t>Исходя из этих данных можно сделать выводы о том, что данная сфера является актуальной и будет сохранять свои позиции.</w:t>
      </w:r>
    </w:p>
    <w:p w:rsidR="002B354D" w:rsidRPr="00701462" w:rsidRDefault="00701462" w:rsidP="002E10ED">
      <w:pPr>
        <w:pStyle w:val="a3"/>
        <w:jc w:val="both"/>
      </w:pPr>
      <w:r>
        <w:t xml:space="preserve"> </w:t>
      </w:r>
      <w:r w:rsidR="002B354D">
        <w:br w:type="page"/>
      </w:r>
    </w:p>
    <w:p w:rsidR="002B354D" w:rsidRDefault="002B354D" w:rsidP="002B354D">
      <w:pPr>
        <w:pStyle w:val="2"/>
        <w:numPr>
          <w:ilvl w:val="0"/>
          <w:numId w:val="1"/>
        </w:numPr>
        <w:jc w:val="center"/>
        <w:rPr>
          <w:b/>
          <w:spacing w:val="-4"/>
          <w:szCs w:val="28"/>
        </w:rPr>
      </w:pPr>
      <w:r w:rsidRPr="002B354D">
        <w:rPr>
          <w:b/>
          <w:spacing w:val="-4"/>
          <w:szCs w:val="28"/>
        </w:rPr>
        <w:lastRenderedPageBreak/>
        <w:t>АНАЛИЗ ПРОИЗВОДСТВЕННО-ХОЗЯЙСТВЕННОЙ ДЕЯТЕЛЬНОСТИ ПРЕДПРИЯТИЯ</w:t>
      </w:r>
    </w:p>
    <w:p w:rsidR="002B354D" w:rsidRDefault="002B354D" w:rsidP="00D8753C">
      <w:pPr>
        <w:pStyle w:val="2"/>
        <w:numPr>
          <w:ilvl w:val="1"/>
          <w:numId w:val="1"/>
        </w:numPr>
        <w:jc w:val="center"/>
        <w:rPr>
          <w:b/>
          <w:szCs w:val="28"/>
        </w:rPr>
      </w:pPr>
      <w:r w:rsidRPr="002B354D">
        <w:rPr>
          <w:b/>
          <w:szCs w:val="28"/>
        </w:rPr>
        <w:t>Общая характеристика предприятия</w:t>
      </w:r>
    </w:p>
    <w:p w:rsidR="002D3E1A" w:rsidRPr="002D3E1A" w:rsidRDefault="002D3E1A" w:rsidP="003F3297">
      <w:pPr>
        <w:pStyle w:val="a3"/>
      </w:pPr>
      <w:r>
        <w:t>Характеристика предприятия приведена в таблице 1</w:t>
      </w:r>
      <w:r w:rsidR="003010EB" w:rsidRPr="003010EB">
        <w:t xml:space="preserve"> [1]</w:t>
      </w:r>
      <w:r>
        <w:t>.</w:t>
      </w:r>
    </w:p>
    <w:p w:rsidR="00CC371A" w:rsidRPr="00CC371A" w:rsidRDefault="00CC371A" w:rsidP="003F3297">
      <w:pPr>
        <w:pStyle w:val="a3"/>
        <w:ind w:left="3540"/>
        <w:rPr>
          <w:i/>
        </w:rPr>
      </w:pPr>
      <w:r w:rsidRPr="00CC371A">
        <w:rPr>
          <w:i/>
        </w:rPr>
        <w:t>Таблица 1</w:t>
      </w:r>
      <w:r w:rsidR="00747227" w:rsidRPr="00747227">
        <w:rPr>
          <w:i/>
        </w:rPr>
        <w:t xml:space="preserve">- </w:t>
      </w:r>
      <w:r w:rsidR="003F3297">
        <w:rPr>
          <w:i/>
        </w:rPr>
        <w:t>Характеристика предприятия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84"/>
        <w:gridCol w:w="6231"/>
      </w:tblGrid>
      <w:tr w:rsidR="004E666F" w:rsidRPr="00701462" w:rsidTr="004E666F">
        <w:trPr>
          <w:jc w:val="center"/>
        </w:trPr>
        <w:tc>
          <w:tcPr>
            <w:tcW w:w="1413" w:type="dxa"/>
          </w:tcPr>
          <w:p w:rsidR="00701462" w:rsidRPr="00324BE7" w:rsidRDefault="00701462" w:rsidP="003F3297">
            <w:pPr>
              <w:pStyle w:val="a3"/>
              <w:spacing w:line="240" w:lineRule="auto"/>
              <w:rPr>
                <w:sz w:val="24"/>
                <w:szCs w:val="24"/>
                <w:lang w:eastAsia="ru-RU"/>
              </w:rPr>
            </w:pPr>
            <w:r w:rsidRPr="00324BE7">
              <w:rPr>
                <w:sz w:val="24"/>
                <w:szCs w:val="24"/>
                <w:lang w:eastAsia="ru-RU"/>
              </w:rPr>
              <w:t>№</w:t>
            </w:r>
          </w:p>
        </w:tc>
        <w:tc>
          <w:tcPr>
            <w:tcW w:w="1984" w:type="dxa"/>
          </w:tcPr>
          <w:p w:rsidR="00701462" w:rsidRPr="00324BE7" w:rsidRDefault="00701462" w:rsidP="003F3297">
            <w:pPr>
              <w:pStyle w:val="a3"/>
              <w:spacing w:line="240" w:lineRule="auto"/>
              <w:ind w:firstLine="0"/>
              <w:rPr>
                <w:sz w:val="24"/>
                <w:szCs w:val="24"/>
                <w:lang w:eastAsia="ru-RU"/>
              </w:rPr>
            </w:pPr>
            <w:r w:rsidRPr="00324BE7">
              <w:rPr>
                <w:sz w:val="24"/>
                <w:szCs w:val="24"/>
                <w:lang w:eastAsia="ru-RU"/>
              </w:rPr>
              <w:t>Характеристика</w:t>
            </w:r>
          </w:p>
        </w:tc>
        <w:tc>
          <w:tcPr>
            <w:tcW w:w="6231" w:type="dxa"/>
          </w:tcPr>
          <w:p w:rsidR="00701462" w:rsidRPr="00324BE7" w:rsidRDefault="00701462" w:rsidP="003F3297">
            <w:pPr>
              <w:pStyle w:val="a3"/>
              <w:spacing w:line="240" w:lineRule="auto"/>
              <w:rPr>
                <w:sz w:val="24"/>
                <w:szCs w:val="24"/>
                <w:lang w:eastAsia="ru-RU"/>
              </w:rPr>
            </w:pPr>
            <w:r w:rsidRPr="00324BE7">
              <w:rPr>
                <w:sz w:val="24"/>
                <w:szCs w:val="24"/>
                <w:lang w:eastAsia="ru-RU"/>
              </w:rPr>
              <w:t>Содержание</w:t>
            </w:r>
          </w:p>
        </w:tc>
      </w:tr>
      <w:tr w:rsidR="004E666F" w:rsidRPr="00701462" w:rsidTr="004E666F">
        <w:trPr>
          <w:jc w:val="center"/>
        </w:trPr>
        <w:tc>
          <w:tcPr>
            <w:tcW w:w="1413" w:type="dxa"/>
          </w:tcPr>
          <w:p w:rsidR="00701462" w:rsidRPr="00324BE7" w:rsidRDefault="00701462" w:rsidP="003F3297">
            <w:pPr>
              <w:pStyle w:val="a3"/>
              <w:spacing w:line="240" w:lineRule="auto"/>
              <w:rPr>
                <w:sz w:val="24"/>
                <w:szCs w:val="24"/>
                <w:lang w:eastAsia="ru-RU"/>
              </w:rPr>
            </w:pPr>
            <w:r w:rsidRPr="00324BE7">
              <w:rPr>
                <w:sz w:val="24"/>
                <w:szCs w:val="24"/>
                <w:lang w:eastAsia="ru-RU"/>
              </w:rPr>
              <w:t>1</w:t>
            </w:r>
          </w:p>
        </w:tc>
        <w:tc>
          <w:tcPr>
            <w:tcW w:w="1984" w:type="dxa"/>
          </w:tcPr>
          <w:p w:rsidR="00701462" w:rsidRPr="00324BE7" w:rsidRDefault="00701462" w:rsidP="003F3297">
            <w:pPr>
              <w:pStyle w:val="a3"/>
              <w:spacing w:line="240" w:lineRule="auto"/>
              <w:ind w:firstLine="0"/>
              <w:rPr>
                <w:sz w:val="24"/>
                <w:szCs w:val="24"/>
                <w:lang w:eastAsia="ru-RU"/>
              </w:rPr>
            </w:pPr>
            <w:r w:rsidRPr="00324BE7">
              <w:rPr>
                <w:sz w:val="24"/>
                <w:szCs w:val="24"/>
                <w:lang w:eastAsia="ru-RU"/>
              </w:rPr>
              <w:t>Название предприятия, дата образования, адрес</w:t>
            </w:r>
          </w:p>
        </w:tc>
        <w:tc>
          <w:tcPr>
            <w:tcW w:w="6231" w:type="dxa"/>
          </w:tcPr>
          <w:p w:rsidR="00701462" w:rsidRPr="00324BE7" w:rsidRDefault="00E50E5A" w:rsidP="003F3297">
            <w:pPr>
              <w:pStyle w:val="a3"/>
              <w:spacing w:line="240" w:lineRule="auto"/>
              <w:ind w:firstLine="0"/>
              <w:rPr>
                <w:sz w:val="24"/>
                <w:szCs w:val="24"/>
                <w:lang w:eastAsia="ru-RU"/>
              </w:rPr>
            </w:pPr>
            <w:r w:rsidRPr="00324BE7">
              <w:rPr>
                <w:sz w:val="24"/>
                <w:szCs w:val="24"/>
                <w:lang w:eastAsia="ru-RU"/>
              </w:rPr>
              <w:t xml:space="preserve">ООО“БЕЛОРЕЦКИЙ </w:t>
            </w:r>
            <w:proofErr w:type="gramStart"/>
            <w:r w:rsidRPr="00324BE7">
              <w:rPr>
                <w:sz w:val="24"/>
                <w:szCs w:val="24"/>
                <w:lang w:eastAsia="ru-RU"/>
              </w:rPr>
              <w:t>ЭЛЕКТРО-МЕХАНИЧЕСКИЙ</w:t>
            </w:r>
            <w:proofErr w:type="gramEnd"/>
            <w:r w:rsidRPr="00324BE7">
              <w:rPr>
                <w:sz w:val="24"/>
                <w:szCs w:val="24"/>
                <w:lang w:eastAsia="ru-RU"/>
              </w:rPr>
              <w:t xml:space="preserve"> ЗАВОД "МАКСИМУМ”</w:t>
            </w:r>
            <w:r w:rsidR="00FA6012" w:rsidRPr="00324BE7">
              <w:rPr>
                <w:sz w:val="24"/>
                <w:szCs w:val="24"/>
                <w:lang w:eastAsia="ru-RU"/>
              </w:rPr>
              <w:t>”</w:t>
            </w:r>
          </w:p>
          <w:p w:rsidR="00E50E5A" w:rsidRPr="00324BE7" w:rsidRDefault="00E50E5A" w:rsidP="003F3297">
            <w:pPr>
              <w:pStyle w:val="a3"/>
              <w:spacing w:line="240" w:lineRule="auto"/>
              <w:ind w:firstLine="0"/>
              <w:rPr>
                <w:sz w:val="24"/>
                <w:szCs w:val="24"/>
                <w:lang w:eastAsia="ru-RU"/>
              </w:rPr>
            </w:pPr>
            <w:r w:rsidRPr="00324BE7">
              <w:rPr>
                <w:sz w:val="24"/>
                <w:szCs w:val="24"/>
                <w:lang w:eastAsia="ru-RU"/>
              </w:rPr>
              <w:t>28.05.1999</w:t>
            </w:r>
          </w:p>
          <w:p w:rsidR="00E50E5A" w:rsidRPr="00324BE7" w:rsidRDefault="00E50E5A" w:rsidP="003F3297">
            <w:pPr>
              <w:pStyle w:val="a3"/>
              <w:spacing w:line="240" w:lineRule="auto"/>
              <w:ind w:firstLine="0"/>
              <w:rPr>
                <w:sz w:val="24"/>
                <w:szCs w:val="24"/>
              </w:rPr>
            </w:pPr>
            <w:r w:rsidRPr="00324BE7">
              <w:rPr>
                <w:sz w:val="24"/>
                <w:szCs w:val="24"/>
              </w:rPr>
              <w:t xml:space="preserve">453510, Республика Башкортостан, р-н Белорецкий, г Белорецк, </w:t>
            </w:r>
            <w:proofErr w:type="spellStart"/>
            <w:r w:rsidRPr="00324BE7">
              <w:rPr>
                <w:sz w:val="24"/>
                <w:szCs w:val="24"/>
              </w:rPr>
              <w:t>ул</w:t>
            </w:r>
            <w:proofErr w:type="spellEnd"/>
            <w:r w:rsidRPr="00324BE7">
              <w:rPr>
                <w:sz w:val="24"/>
                <w:szCs w:val="24"/>
              </w:rPr>
              <w:t xml:space="preserve"> Тюленина, д. 26</w:t>
            </w:r>
          </w:p>
        </w:tc>
      </w:tr>
      <w:tr w:rsidR="004E666F" w:rsidRPr="00701462" w:rsidTr="004E666F">
        <w:trPr>
          <w:jc w:val="center"/>
        </w:trPr>
        <w:tc>
          <w:tcPr>
            <w:tcW w:w="1413" w:type="dxa"/>
          </w:tcPr>
          <w:p w:rsidR="00701462" w:rsidRPr="00324BE7" w:rsidRDefault="00701462" w:rsidP="003F3297">
            <w:pPr>
              <w:pStyle w:val="a3"/>
              <w:spacing w:line="240" w:lineRule="auto"/>
              <w:rPr>
                <w:sz w:val="24"/>
                <w:szCs w:val="24"/>
                <w:lang w:eastAsia="ru-RU"/>
              </w:rPr>
            </w:pPr>
            <w:r w:rsidRPr="00324BE7">
              <w:rPr>
                <w:sz w:val="24"/>
                <w:szCs w:val="24"/>
                <w:lang w:eastAsia="ru-RU"/>
              </w:rPr>
              <w:t>2</w:t>
            </w:r>
          </w:p>
        </w:tc>
        <w:tc>
          <w:tcPr>
            <w:tcW w:w="1984" w:type="dxa"/>
          </w:tcPr>
          <w:p w:rsidR="00E50E5A" w:rsidRPr="00324BE7" w:rsidRDefault="00E50E5A" w:rsidP="003F3297">
            <w:pPr>
              <w:pStyle w:val="a3"/>
              <w:spacing w:line="240" w:lineRule="auto"/>
              <w:ind w:firstLine="0"/>
              <w:rPr>
                <w:sz w:val="24"/>
                <w:szCs w:val="24"/>
                <w:lang w:eastAsia="ru-RU"/>
              </w:rPr>
            </w:pPr>
            <w:r w:rsidRPr="00324BE7">
              <w:rPr>
                <w:sz w:val="24"/>
                <w:szCs w:val="24"/>
                <w:lang w:eastAsia="ru-RU"/>
              </w:rPr>
              <w:t>ИНН</w:t>
            </w:r>
          </w:p>
          <w:p w:rsidR="00701462" w:rsidRPr="00324BE7" w:rsidRDefault="00701462" w:rsidP="003F3297">
            <w:pPr>
              <w:pStyle w:val="a3"/>
              <w:spacing w:line="240" w:lineRule="auto"/>
              <w:ind w:firstLine="0"/>
              <w:rPr>
                <w:sz w:val="24"/>
                <w:szCs w:val="24"/>
                <w:lang w:eastAsia="ru-RU"/>
              </w:rPr>
            </w:pPr>
            <w:r w:rsidRPr="00324BE7">
              <w:rPr>
                <w:sz w:val="24"/>
                <w:szCs w:val="24"/>
                <w:lang w:eastAsia="ru-RU"/>
              </w:rPr>
              <w:t>ОГРН</w:t>
            </w:r>
          </w:p>
        </w:tc>
        <w:tc>
          <w:tcPr>
            <w:tcW w:w="6231" w:type="dxa"/>
          </w:tcPr>
          <w:p w:rsidR="00E50E5A" w:rsidRPr="00324BE7" w:rsidRDefault="00E50E5A" w:rsidP="003F3297">
            <w:pPr>
              <w:pStyle w:val="a3"/>
              <w:spacing w:line="240" w:lineRule="auto"/>
              <w:ind w:firstLine="0"/>
              <w:rPr>
                <w:sz w:val="24"/>
                <w:szCs w:val="24"/>
                <w:lang w:eastAsia="ru-RU"/>
              </w:rPr>
            </w:pPr>
            <w:r w:rsidRPr="00324BE7">
              <w:rPr>
                <w:sz w:val="24"/>
                <w:szCs w:val="24"/>
                <w:lang w:eastAsia="ru-RU"/>
              </w:rPr>
              <w:t>0256010216</w:t>
            </w:r>
          </w:p>
          <w:p w:rsidR="00701462" w:rsidRPr="00324BE7" w:rsidRDefault="00E50E5A" w:rsidP="003F3297">
            <w:pPr>
              <w:pStyle w:val="a3"/>
              <w:spacing w:line="240" w:lineRule="auto"/>
              <w:ind w:firstLine="0"/>
              <w:rPr>
                <w:sz w:val="24"/>
                <w:szCs w:val="24"/>
                <w:lang w:eastAsia="ru-RU"/>
              </w:rPr>
            </w:pPr>
            <w:r w:rsidRPr="00324BE7">
              <w:rPr>
                <w:sz w:val="24"/>
                <w:szCs w:val="24"/>
                <w:lang w:eastAsia="ru-RU"/>
              </w:rPr>
              <w:t>1020201623914</w:t>
            </w:r>
          </w:p>
        </w:tc>
      </w:tr>
      <w:tr w:rsidR="004E666F" w:rsidRPr="00701462" w:rsidTr="004E666F">
        <w:trPr>
          <w:jc w:val="center"/>
        </w:trPr>
        <w:tc>
          <w:tcPr>
            <w:tcW w:w="1413" w:type="dxa"/>
          </w:tcPr>
          <w:p w:rsidR="00701462" w:rsidRPr="00324BE7" w:rsidRDefault="00701462" w:rsidP="003F3297">
            <w:pPr>
              <w:pStyle w:val="a3"/>
              <w:spacing w:line="240" w:lineRule="auto"/>
              <w:rPr>
                <w:sz w:val="24"/>
                <w:szCs w:val="24"/>
                <w:lang w:eastAsia="ru-RU"/>
              </w:rPr>
            </w:pPr>
            <w:r w:rsidRPr="00324BE7">
              <w:rPr>
                <w:sz w:val="24"/>
                <w:szCs w:val="24"/>
                <w:lang w:eastAsia="ru-RU"/>
              </w:rPr>
              <w:t>3</w:t>
            </w:r>
          </w:p>
        </w:tc>
        <w:tc>
          <w:tcPr>
            <w:tcW w:w="1984" w:type="dxa"/>
          </w:tcPr>
          <w:p w:rsidR="00701462" w:rsidRPr="00324BE7" w:rsidRDefault="00701462" w:rsidP="003F3297">
            <w:pPr>
              <w:pStyle w:val="a3"/>
              <w:spacing w:line="240" w:lineRule="auto"/>
              <w:ind w:firstLine="0"/>
              <w:rPr>
                <w:sz w:val="24"/>
                <w:szCs w:val="24"/>
                <w:lang w:eastAsia="ru-RU"/>
              </w:rPr>
            </w:pPr>
            <w:r w:rsidRPr="00324BE7">
              <w:rPr>
                <w:sz w:val="24"/>
                <w:szCs w:val="24"/>
                <w:lang w:eastAsia="ru-RU"/>
              </w:rPr>
              <w:t>Организационно-правовая форма</w:t>
            </w:r>
          </w:p>
        </w:tc>
        <w:tc>
          <w:tcPr>
            <w:tcW w:w="6231" w:type="dxa"/>
          </w:tcPr>
          <w:p w:rsidR="00701462" w:rsidRPr="00324BE7" w:rsidRDefault="00FA6012" w:rsidP="003F3297">
            <w:pPr>
              <w:pStyle w:val="a3"/>
              <w:spacing w:line="240" w:lineRule="auto"/>
              <w:ind w:firstLine="0"/>
              <w:rPr>
                <w:sz w:val="24"/>
                <w:szCs w:val="24"/>
                <w:lang w:eastAsia="ru-RU"/>
              </w:rPr>
            </w:pPr>
            <w:r w:rsidRPr="00324BE7">
              <w:rPr>
                <w:sz w:val="24"/>
                <w:szCs w:val="24"/>
                <w:lang w:eastAsia="ru-RU"/>
              </w:rPr>
              <w:t>ООО</w:t>
            </w:r>
          </w:p>
        </w:tc>
      </w:tr>
      <w:tr w:rsidR="004E666F" w:rsidRPr="00701462" w:rsidTr="004E666F">
        <w:trPr>
          <w:jc w:val="center"/>
        </w:trPr>
        <w:tc>
          <w:tcPr>
            <w:tcW w:w="1413" w:type="dxa"/>
          </w:tcPr>
          <w:p w:rsidR="00701462" w:rsidRPr="00324BE7" w:rsidRDefault="00701462" w:rsidP="003F3297">
            <w:pPr>
              <w:pStyle w:val="a3"/>
              <w:spacing w:line="240" w:lineRule="auto"/>
              <w:rPr>
                <w:sz w:val="24"/>
                <w:szCs w:val="24"/>
                <w:lang w:eastAsia="ru-RU"/>
              </w:rPr>
            </w:pPr>
            <w:r w:rsidRPr="00324BE7">
              <w:rPr>
                <w:sz w:val="24"/>
                <w:szCs w:val="24"/>
                <w:lang w:eastAsia="ru-RU"/>
              </w:rPr>
              <w:t>4</w:t>
            </w:r>
          </w:p>
        </w:tc>
        <w:tc>
          <w:tcPr>
            <w:tcW w:w="1984" w:type="dxa"/>
          </w:tcPr>
          <w:p w:rsidR="00701462" w:rsidRPr="00324BE7" w:rsidRDefault="00701462" w:rsidP="003F3297">
            <w:pPr>
              <w:pStyle w:val="a3"/>
              <w:spacing w:line="240" w:lineRule="auto"/>
              <w:ind w:firstLine="0"/>
              <w:rPr>
                <w:sz w:val="24"/>
                <w:szCs w:val="24"/>
                <w:lang w:eastAsia="ru-RU"/>
              </w:rPr>
            </w:pPr>
            <w:r w:rsidRPr="00324BE7">
              <w:rPr>
                <w:sz w:val="24"/>
                <w:szCs w:val="24"/>
                <w:lang w:eastAsia="ru-RU"/>
              </w:rPr>
              <w:t>Форма собственности</w:t>
            </w:r>
          </w:p>
        </w:tc>
        <w:tc>
          <w:tcPr>
            <w:tcW w:w="6231" w:type="dxa"/>
          </w:tcPr>
          <w:p w:rsidR="00701462" w:rsidRPr="00324BE7" w:rsidRDefault="00FA6012" w:rsidP="003F3297">
            <w:pPr>
              <w:pStyle w:val="a3"/>
              <w:spacing w:line="240" w:lineRule="auto"/>
              <w:ind w:firstLine="0"/>
              <w:rPr>
                <w:sz w:val="24"/>
                <w:szCs w:val="24"/>
                <w:lang w:eastAsia="ru-RU"/>
              </w:rPr>
            </w:pPr>
            <w:r w:rsidRPr="00324BE7">
              <w:rPr>
                <w:sz w:val="24"/>
                <w:szCs w:val="24"/>
                <w:lang w:eastAsia="ru-RU"/>
              </w:rPr>
              <w:t>Частная</w:t>
            </w:r>
          </w:p>
        </w:tc>
      </w:tr>
      <w:tr w:rsidR="004E666F" w:rsidRPr="00701462" w:rsidTr="004E666F">
        <w:trPr>
          <w:jc w:val="center"/>
        </w:trPr>
        <w:tc>
          <w:tcPr>
            <w:tcW w:w="1413" w:type="dxa"/>
          </w:tcPr>
          <w:p w:rsidR="00701462" w:rsidRPr="00324BE7" w:rsidRDefault="00701462" w:rsidP="003F3297">
            <w:pPr>
              <w:pStyle w:val="a3"/>
              <w:spacing w:line="240" w:lineRule="auto"/>
              <w:rPr>
                <w:sz w:val="24"/>
                <w:szCs w:val="24"/>
                <w:lang w:eastAsia="ru-RU"/>
              </w:rPr>
            </w:pPr>
            <w:r w:rsidRPr="00324BE7">
              <w:rPr>
                <w:sz w:val="24"/>
                <w:szCs w:val="24"/>
                <w:lang w:eastAsia="ru-RU"/>
              </w:rPr>
              <w:t>5</w:t>
            </w:r>
          </w:p>
        </w:tc>
        <w:tc>
          <w:tcPr>
            <w:tcW w:w="1984" w:type="dxa"/>
          </w:tcPr>
          <w:p w:rsidR="00701462" w:rsidRPr="00324BE7" w:rsidRDefault="00701462" w:rsidP="003F3297">
            <w:pPr>
              <w:pStyle w:val="a3"/>
              <w:spacing w:line="240" w:lineRule="auto"/>
              <w:ind w:firstLine="0"/>
              <w:rPr>
                <w:sz w:val="24"/>
                <w:szCs w:val="24"/>
                <w:lang w:eastAsia="ru-RU"/>
              </w:rPr>
            </w:pPr>
            <w:r w:rsidRPr="00324BE7">
              <w:rPr>
                <w:sz w:val="24"/>
                <w:szCs w:val="24"/>
                <w:lang w:eastAsia="ru-RU"/>
              </w:rPr>
              <w:t>Величина уставного капитала</w:t>
            </w:r>
          </w:p>
        </w:tc>
        <w:tc>
          <w:tcPr>
            <w:tcW w:w="6231" w:type="dxa"/>
          </w:tcPr>
          <w:p w:rsidR="00701462" w:rsidRPr="00324BE7" w:rsidRDefault="00FA6012" w:rsidP="003F3297">
            <w:pPr>
              <w:pStyle w:val="a3"/>
              <w:spacing w:line="240" w:lineRule="auto"/>
              <w:ind w:firstLine="0"/>
              <w:rPr>
                <w:spacing w:val="-4"/>
                <w:sz w:val="24"/>
                <w:szCs w:val="24"/>
                <w:lang w:eastAsia="ru-RU"/>
              </w:rPr>
            </w:pPr>
            <w:r w:rsidRPr="00324BE7">
              <w:rPr>
                <w:sz w:val="24"/>
                <w:szCs w:val="24"/>
                <w:lang w:val="en-US" w:eastAsia="ru-RU"/>
              </w:rPr>
              <w:t xml:space="preserve">1 </w:t>
            </w:r>
            <w:r w:rsidRPr="00324BE7">
              <w:rPr>
                <w:sz w:val="24"/>
                <w:szCs w:val="24"/>
                <w:lang w:eastAsia="ru-RU"/>
              </w:rPr>
              <w:t>млн. руб.</w:t>
            </w:r>
          </w:p>
        </w:tc>
      </w:tr>
      <w:tr w:rsidR="003F3297" w:rsidRPr="00CC371A" w:rsidTr="003F3297">
        <w:trPr>
          <w:jc w:val="center"/>
        </w:trPr>
        <w:tc>
          <w:tcPr>
            <w:tcW w:w="1413"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rPr>
                <w:sz w:val="24"/>
                <w:szCs w:val="24"/>
                <w:lang w:eastAsia="ru-RU"/>
              </w:rPr>
            </w:pPr>
            <w:r w:rsidRPr="00324BE7">
              <w:rPr>
                <w:sz w:val="24"/>
                <w:szCs w:val="24"/>
                <w:lang w:eastAsia="ru-RU"/>
              </w:rPr>
              <w:t>6</w:t>
            </w:r>
          </w:p>
        </w:tc>
        <w:tc>
          <w:tcPr>
            <w:tcW w:w="1984"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Виды деятельности</w:t>
            </w:r>
          </w:p>
        </w:tc>
        <w:tc>
          <w:tcPr>
            <w:tcW w:w="6231" w:type="dxa"/>
            <w:tcBorders>
              <w:top w:val="single" w:sz="4" w:space="0" w:color="auto"/>
              <w:left w:val="single" w:sz="4" w:space="0" w:color="auto"/>
              <w:bottom w:val="single" w:sz="4" w:space="0" w:color="auto"/>
              <w:right w:val="single" w:sz="4" w:space="0" w:color="auto"/>
            </w:tcBorders>
          </w:tcPr>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Производство электрических ламп и осветительного оборудования (код по ОКВЭД 27.40)</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 xml:space="preserve">Производство </w:t>
            </w:r>
            <w:proofErr w:type="gramStart"/>
            <w:r w:rsidRPr="003F3297">
              <w:rPr>
                <w:sz w:val="24"/>
                <w:szCs w:val="24"/>
                <w:lang w:val="en-US" w:eastAsia="ru-RU"/>
              </w:rPr>
              <w:t>инструмента(</w:t>
            </w:r>
            <w:proofErr w:type="gramEnd"/>
            <w:r w:rsidRPr="003F3297">
              <w:rPr>
                <w:sz w:val="24"/>
                <w:szCs w:val="24"/>
                <w:lang w:val="en-US" w:eastAsia="ru-RU"/>
              </w:rPr>
              <w:t>код по ОКВЭД 25.73)</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 xml:space="preserve">Производство металлических бочек и аналогичных </w:t>
            </w:r>
            <w:proofErr w:type="gramStart"/>
            <w:r w:rsidRPr="003F3297">
              <w:rPr>
                <w:sz w:val="24"/>
                <w:szCs w:val="24"/>
                <w:lang w:val="en-US" w:eastAsia="ru-RU"/>
              </w:rPr>
              <w:t>емкостей(</w:t>
            </w:r>
            <w:proofErr w:type="gramEnd"/>
            <w:r w:rsidRPr="003F3297">
              <w:rPr>
                <w:sz w:val="24"/>
                <w:szCs w:val="24"/>
                <w:lang w:val="en-US" w:eastAsia="ru-RU"/>
              </w:rPr>
              <w:t>код по ОКВЭД 25.91)</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Производство изделий из проволоки и пружин (код по ОКВЭД 25.93.1)</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Производство крепежных изделий(код по ОКВЭД 25.94)</w:t>
            </w:r>
          </w:p>
        </w:tc>
      </w:tr>
      <w:tr w:rsidR="003F3297" w:rsidRPr="00701462" w:rsidTr="003F3297">
        <w:trPr>
          <w:jc w:val="center"/>
        </w:trPr>
        <w:tc>
          <w:tcPr>
            <w:tcW w:w="1413"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rPr>
                <w:sz w:val="24"/>
                <w:szCs w:val="24"/>
                <w:lang w:eastAsia="ru-RU"/>
              </w:rPr>
            </w:pPr>
            <w:r w:rsidRPr="00324BE7">
              <w:rPr>
                <w:sz w:val="24"/>
                <w:szCs w:val="24"/>
                <w:lang w:eastAsia="ru-RU"/>
              </w:rPr>
              <w:t>7</w:t>
            </w:r>
          </w:p>
        </w:tc>
        <w:tc>
          <w:tcPr>
            <w:tcW w:w="1984"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Виды продукции (товаров, услуг)</w:t>
            </w:r>
          </w:p>
        </w:tc>
        <w:tc>
          <w:tcPr>
            <w:tcW w:w="6231" w:type="dxa"/>
            <w:tcBorders>
              <w:top w:val="single" w:sz="4" w:space="0" w:color="auto"/>
              <w:left w:val="single" w:sz="4" w:space="0" w:color="auto"/>
              <w:bottom w:val="single" w:sz="4" w:space="0" w:color="auto"/>
              <w:right w:val="single" w:sz="4" w:space="0" w:color="auto"/>
            </w:tcBorders>
          </w:tcPr>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Специализируются на производстве светильников. Являются исполнителями крупных заказов.</w:t>
            </w:r>
          </w:p>
        </w:tc>
      </w:tr>
      <w:tr w:rsidR="003F3297" w:rsidRPr="00701462" w:rsidTr="003F3297">
        <w:trPr>
          <w:jc w:val="center"/>
        </w:trPr>
        <w:tc>
          <w:tcPr>
            <w:tcW w:w="1413"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rPr>
                <w:sz w:val="24"/>
                <w:szCs w:val="24"/>
                <w:lang w:eastAsia="ru-RU"/>
              </w:rPr>
            </w:pPr>
            <w:r w:rsidRPr="00324BE7">
              <w:rPr>
                <w:sz w:val="24"/>
                <w:szCs w:val="24"/>
                <w:lang w:eastAsia="ru-RU"/>
              </w:rPr>
              <w:t>8</w:t>
            </w:r>
          </w:p>
        </w:tc>
        <w:tc>
          <w:tcPr>
            <w:tcW w:w="1984"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Организационная структура</w:t>
            </w:r>
          </w:p>
        </w:tc>
        <w:tc>
          <w:tcPr>
            <w:tcW w:w="6231" w:type="dxa"/>
            <w:tcBorders>
              <w:top w:val="single" w:sz="4" w:space="0" w:color="auto"/>
              <w:left w:val="single" w:sz="4" w:space="0" w:color="auto"/>
              <w:bottom w:val="single" w:sz="4" w:space="0" w:color="auto"/>
              <w:right w:val="single" w:sz="4" w:space="0" w:color="auto"/>
            </w:tcBorders>
          </w:tcPr>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Масштаб бизнеса: средний</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Число филиалов: 1</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Наличие дочерних компаний: нет</w:t>
            </w:r>
          </w:p>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Численность персонала на 2024 год: 149</w:t>
            </w:r>
          </w:p>
        </w:tc>
      </w:tr>
      <w:tr w:rsidR="003F3297" w:rsidRPr="004E666F" w:rsidTr="003F3297">
        <w:trPr>
          <w:jc w:val="center"/>
        </w:trPr>
        <w:tc>
          <w:tcPr>
            <w:tcW w:w="1413"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rPr>
                <w:sz w:val="24"/>
                <w:szCs w:val="24"/>
                <w:lang w:eastAsia="ru-RU"/>
              </w:rPr>
            </w:pPr>
            <w:r w:rsidRPr="00324BE7">
              <w:rPr>
                <w:sz w:val="24"/>
                <w:szCs w:val="24"/>
                <w:lang w:eastAsia="ru-RU"/>
              </w:rPr>
              <w:t>9</w:t>
            </w:r>
          </w:p>
        </w:tc>
        <w:tc>
          <w:tcPr>
            <w:tcW w:w="1984" w:type="dxa"/>
            <w:tcBorders>
              <w:top w:val="single" w:sz="4" w:space="0" w:color="auto"/>
              <w:left w:val="single" w:sz="4" w:space="0" w:color="auto"/>
              <w:bottom w:val="single" w:sz="4" w:space="0" w:color="auto"/>
              <w:right w:val="single" w:sz="4" w:space="0" w:color="auto"/>
            </w:tcBorders>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Дополнительные сведения</w:t>
            </w:r>
          </w:p>
        </w:tc>
        <w:tc>
          <w:tcPr>
            <w:tcW w:w="6231" w:type="dxa"/>
            <w:tcBorders>
              <w:top w:val="single" w:sz="4" w:space="0" w:color="auto"/>
              <w:left w:val="single" w:sz="4" w:space="0" w:color="auto"/>
              <w:bottom w:val="single" w:sz="4" w:space="0" w:color="auto"/>
              <w:right w:val="single" w:sz="4" w:space="0" w:color="auto"/>
            </w:tcBorders>
          </w:tcPr>
          <w:p w:rsidR="003F3297" w:rsidRPr="003F3297" w:rsidRDefault="003F3297" w:rsidP="003F3297">
            <w:pPr>
              <w:pStyle w:val="a3"/>
              <w:spacing w:line="240" w:lineRule="auto"/>
              <w:ind w:firstLine="0"/>
              <w:rPr>
                <w:sz w:val="24"/>
                <w:szCs w:val="24"/>
                <w:lang w:val="en-US" w:eastAsia="ru-RU"/>
              </w:rPr>
            </w:pPr>
            <w:r w:rsidRPr="003F3297">
              <w:rPr>
                <w:sz w:val="24"/>
                <w:szCs w:val="24"/>
                <w:lang w:val="en-US" w:eastAsia="ru-RU"/>
              </w:rPr>
              <w:t>-</w:t>
            </w:r>
          </w:p>
        </w:tc>
      </w:tr>
    </w:tbl>
    <w:p w:rsidR="00E50E5A" w:rsidRDefault="00E50E5A" w:rsidP="003F3297">
      <w:pPr>
        <w:pStyle w:val="a3"/>
        <w:ind w:firstLine="0"/>
      </w:pPr>
    </w:p>
    <w:p w:rsidR="003F3297" w:rsidRDefault="00CC371A" w:rsidP="002E10ED">
      <w:pPr>
        <w:pStyle w:val="a3"/>
        <w:jc w:val="both"/>
      </w:pPr>
      <w:r>
        <w:t>Исходя из данных в таблице</w:t>
      </w:r>
      <w:r w:rsidR="002D3E1A">
        <w:t xml:space="preserve"> 1</w:t>
      </w:r>
      <w:r>
        <w:t xml:space="preserve">, можно сказать, </w:t>
      </w:r>
      <w:r w:rsidR="002D3E1A">
        <w:t>ч</w:t>
      </w:r>
      <w:r>
        <w:t>то данное предприятие является достаточно крупным и давно существующим представителем данной отрасли (средний возраст по рынку</w:t>
      </w:r>
      <w:r w:rsidRPr="00CC371A">
        <w:t xml:space="preserve">: </w:t>
      </w:r>
      <w:r>
        <w:t xml:space="preserve">8 лет). Основным направлением деятельности является изготовление осветительного оборудования, но не единственным. Высока вероятность того, что остальные направления являются </w:t>
      </w:r>
      <w:r w:rsidRPr="00CC371A">
        <w:lastRenderedPageBreak/>
        <w:t>“</w:t>
      </w:r>
      <w:r>
        <w:t>вспомогательными</w:t>
      </w:r>
      <w:r w:rsidRPr="00CC371A">
        <w:t>”</w:t>
      </w:r>
      <w:r>
        <w:t xml:space="preserve">, то есть позволяют более эффективно решать </w:t>
      </w:r>
      <w:proofErr w:type="gramStart"/>
      <w:r>
        <w:t>вопросы</w:t>
      </w:r>
      <w:proofErr w:type="gramEnd"/>
      <w:r>
        <w:t xml:space="preserve"> связанные с основным.</w:t>
      </w:r>
    </w:p>
    <w:p w:rsidR="003F3297" w:rsidRDefault="003F3297">
      <w:pPr>
        <w:rPr>
          <w:rFonts w:ascii="Times New Roman" w:eastAsia="Times New Roman" w:hAnsi="Times New Roman" w:cs="Times New Roman"/>
          <w:sz w:val="28"/>
          <w:szCs w:val="28"/>
        </w:rPr>
      </w:pPr>
      <w:r>
        <w:br w:type="page"/>
      </w:r>
    </w:p>
    <w:p w:rsidR="00CC371A" w:rsidRDefault="00CC371A" w:rsidP="002E10ED">
      <w:pPr>
        <w:pStyle w:val="a3"/>
        <w:jc w:val="both"/>
      </w:pPr>
    </w:p>
    <w:p w:rsidR="002D3E1A" w:rsidRDefault="002D3E1A" w:rsidP="002E10ED">
      <w:pPr>
        <w:pStyle w:val="2"/>
        <w:numPr>
          <w:ilvl w:val="1"/>
          <w:numId w:val="1"/>
        </w:numPr>
        <w:jc w:val="both"/>
        <w:rPr>
          <w:b/>
          <w:lang w:eastAsia="ru-RU"/>
        </w:rPr>
      </w:pPr>
      <w:r w:rsidRPr="002D3E1A">
        <w:rPr>
          <w:b/>
          <w:lang w:eastAsia="ru-RU"/>
        </w:rPr>
        <w:t xml:space="preserve">Анализ технико-экономических и финансовых показателей </w:t>
      </w:r>
      <w:r w:rsidR="00D8753C">
        <w:rPr>
          <w:b/>
          <w:lang w:eastAsia="ru-RU"/>
        </w:rPr>
        <w:t>д</w:t>
      </w:r>
      <w:r w:rsidRPr="002D3E1A">
        <w:rPr>
          <w:b/>
          <w:lang w:eastAsia="ru-RU"/>
        </w:rPr>
        <w:t>еятельности</w:t>
      </w:r>
    </w:p>
    <w:p w:rsidR="00C35C81" w:rsidRDefault="002D3E1A" w:rsidP="002E10ED">
      <w:pPr>
        <w:pStyle w:val="a3"/>
        <w:jc w:val="both"/>
        <w:rPr>
          <w:lang w:eastAsia="ru-RU"/>
        </w:rPr>
      </w:pPr>
      <w:r>
        <w:rPr>
          <w:lang w:eastAsia="ru-RU"/>
        </w:rPr>
        <w:t xml:space="preserve">Для анализа показателей деятельности предприятия </w:t>
      </w:r>
      <w:r w:rsidR="00D8753C">
        <w:rPr>
          <w:lang w:eastAsia="ru-RU"/>
        </w:rPr>
        <w:t>были</w:t>
      </w:r>
      <w:r>
        <w:rPr>
          <w:lang w:eastAsia="ru-RU"/>
        </w:rPr>
        <w:t xml:space="preserve"> использова</w:t>
      </w:r>
      <w:r w:rsidR="00D8753C">
        <w:rPr>
          <w:lang w:eastAsia="ru-RU"/>
        </w:rPr>
        <w:t>ны</w:t>
      </w:r>
      <w:r>
        <w:rPr>
          <w:lang w:eastAsia="ru-RU"/>
        </w:rPr>
        <w:t xml:space="preserve"> данные официальной финансовой отчетности предприятия в составе бухгалтерского баланса и отчета о финансовых результатах. Информация была получены на сайте федеральной налоговой службы </w:t>
      </w:r>
      <w:r w:rsidRPr="00D8753C">
        <w:rPr>
          <w:lang w:eastAsia="ru-RU"/>
        </w:rPr>
        <w:t>“</w:t>
      </w:r>
      <w:r>
        <w:rPr>
          <w:lang w:eastAsia="ru-RU"/>
        </w:rPr>
        <w:t>БФО</w:t>
      </w:r>
      <w:r w:rsidRPr="00D8753C">
        <w:rPr>
          <w:lang w:eastAsia="ru-RU"/>
        </w:rPr>
        <w:t>”</w:t>
      </w:r>
      <w:r w:rsidR="003010EB" w:rsidRPr="003F3297">
        <w:rPr>
          <w:lang w:eastAsia="ru-RU"/>
        </w:rPr>
        <w:t xml:space="preserve"> [2]</w:t>
      </w:r>
      <w:r>
        <w:rPr>
          <w:lang w:eastAsia="ru-RU"/>
        </w:rPr>
        <w:t>.</w:t>
      </w:r>
      <w:r w:rsidR="00D8753C">
        <w:rPr>
          <w:lang w:eastAsia="ru-RU"/>
        </w:rPr>
        <w:t xml:space="preserve"> </w:t>
      </w:r>
    </w:p>
    <w:p w:rsidR="002D3E1A" w:rsidRDefault="00D8753C" w:rsidP="002E10ED">
      <w:pPr>
        <w:pStyle w:val="a3"/>
        <w:jc w:val="both"/>
        <w:rPr>
          <w:lang w:eastAsia="ru-RU"/>
        </w:rPr>
      </w:pPr>
      <w:r>
        <w:rPr>
          <w:lang w:eastAsia="ru-RU"/>
        </w:rPr>
        <w:t>А</w:t>
      </w:r>
      <w:r w:rsidR="002D3E1A">
        <w:rPr>
          <w:lang w:eastAsia="ru-RU"/>
        </w:rPr>
        <w:t xml:space="preserve">нализ включает в себя оценку финансовой устойчивости, платежеспособности, эффективности деятельности предприятия. </w:t>
      </w:r>
    </w:p>
    <w:p w:rsidR="002C49BB" w:rsidRDefault="00D8753C" w:rsidP="002E10ED">
      <w:pPr>
        <w:pStyle w:val="a3"/>
        <w:numPr>
          <w:ilvl w:val="0"/>
          <w:numId w:val="5"/>
        </w:numPr>
        <w:jc w:val="both"/>
      </w:pPr>
      <w:r>
        <w:rPr>
          <w:lang w:eastAsia="ru-RU"/>
        </w:rPr>
        <w:t>Оценка финансовой устойчивости</w:t>
      </w:r>
    </w:p>
    <w:p w:rsidR="002C49BB" w:rsidRPr="002C49BB" w:rsidRDefault="002C49BB" w:rsidP="002E10ED">
      <w:pPr>
        <w:pStyle w:val="a3"/>
        <w:jc w:val="both"/>
      </w:pPr>
      <w:r w:rsidRPr="002C49BB">
        <w:t xml:space="preserve">Коэффициент автономии характеризует долю собственного капитала в общей сумме средств, вложенных в его деятельность (в валюте баланса): </w:t>
      </w:r>
    </w:p>
    <w:p w:rsidR="002C49BB" w:rsidRPr="002C49BB" w:rsidRDefault="003F3297" w:rsidP="002E10ED">
      <w:pPr>
        <w:pStyle w:val="a3"/>
        <w:jc w:val="both"/>
        <w:rPr>
          <w:i/>
          <w:lang w:val="en-US"/>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А</m:t>
              </m:r>
            </m:sub>
          </m:sSub>
          <m:r>
            <m:rPr>
              <m:sty m:val="p"/>
            </m:rPr>
            <w:rPr>
              <w:rFonts w:ascii="Cambria Math" w:hAnsi="Cambria Math"/>
            </w:rPr>
            <m:t xml:space="preserve"> = СК / ВБ</m:t>
          </m:r>
          <m:r>
            <w:rPr>
              <w:rFonts w:ascii="Cambria Math"/>
              <w:lang w:val="en-US"/>
            </w:rPr>
            <m:t xml:space="preserve">, </m:t>
          </m:r>
        </m:oMath>
      </m:oMathPara>
    </w:p>
    <w:p w:rsidR="00D8753C" w:rsidRDefault="002C49BB" w:rsidP="002E10ED">
      <w:pPr>
        <w:pStyle w:val="a3"/>
        <w:jc w:val="both"/>
      </w:pPr>
      <w:r w:rsidRPr="002C49BB">
        <w:t>где СК – собственный капитал (итог III раздела баланса); ВБ – валюта баланса.</w:t>
      </w:r>
    </w:p>
    <w:p w:rsidR="00C35C81" w:rsidRDefault="00C35C81" w:rsidP="002E10ED">
      <w:pPr>
        <w:pStyle w:val="a3"/>
        <w:jc w:val="both"/>
        <w:rPr>
          <w:lang w:val="en-US"/>
        </w:rPr>
      </w:pPr>
      <w:r>
        <w:t>Пример расчета</w:t>
      </w:r>
      <w:r>
        <w:rPr>
          <w:lang w:val="en-US"/>
        </w:rPr>
        <w:t>:</w:t>
      </w:r>
    </w:p>
    <w:p w:rsidR="00C35C81" w:rsidRPr="00C35C81" w:rsidRDefault="003F3297" w:rsidP="002E10ED">
      <w:pPr>
        <w:pStyle w:val="a3"/>
        <w:jc w:val="both"/>
        <w:rPr>
          <w:lang w:val="en-US"/>
        </w:rPr>
      </w:pPr>
      <m:oMathPara>
        <m:oMath>
          <m:sSub>
            <m:sSubPr>
              <m:ctrlPr>
                <w:rPr>
                  <w:rFonts w:ascii="Cambria Math" w:hAnsi="Cambria Math"/>
                  <w:i/>
                  <w:lang w:val="en-US"/>
                </w:rPr>
              </m:ctrlPr>
            </m:sSubPr>
            <m:e>
              <m:r>
                <w:rPr>
                  <w:rFonts w:ascii="Cambria Math" w:hAnsi="Cambria Math"/>
                  <w:lang w:val="en-US"/>
                </w:rPr>
                <m:t>К</m:t>
              </m:r>
            </m:e>
            <m:sub>
              <m:r>
                <w:rPr>
                  <w:rFonts w:ascii="Cambria Math" w:hAnsi="Cambria Math"/>
                  <w:lang w:val="en-US"/>
                </w:rPr>
                <m:t>А</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233462 тыс. руб.</m:t>
              </m:r>
            </m:num>
            <m:den>
              <m:r>
                <w:rPr>
                  <w:rFonts w:ascii="Cambria Math" w:hAnsi="Cambria Math"/>
                  <w:lang w:val="en-US"/>
                </w:rPr>
                <m:t>286940 тыс. руб.</m:t>
              </m:r>
            </m:den>
          </m:f>
          <m:r>
            <w:rPr>
              <w:rFonts w:ascii="Cambria Math" w:hAnsi="Cambria Math"/>
              <w:lang w:val="en-US"/>
            </w:rPr>
            <m:t>=0,81</m:t>
          </m:r>
        </m:oMath>
      </m:oMathPara>
    </w:p>
    <w:p w:rsidR="00B7347F" w:rsidRPr="00B7347F" w:rsidRDefault="002C49BB" w:rsidP="002E10ED">
      <w:pPr>
        <w:pStyle w:val="a3"/>
        <w:jc w:val="both"/>
      </w:pPr>
      <w:r w:rsidRPr="002C49BB">
        <w:t>Коэффициент соотношения собственного и заемного капиталов (финансового рычага) также характеризует финансовую устойчивость предприятия</w:t>
      </w:r>
      <w:r w:rsidR="00B7347F" w:rsidRPr="00B7347F">
        <w:t>:</w:t>
      </w:r>
    </w:p>
    <w:p w:rsidR="002C49BB" w:rsidRPr="002C49BB" w:rsidRDefault="003F3297" w:rsidP="002E10ED">
      <w:pPr>
        <w:pStyle w:val="a3"/>
        <w:jc w:val="both"/>
      </w:pPr>
      <m:oMathPara>
        <m:oMath>
          <m:sSub>
            <m:sSubPr>
              <m:ctrlPr>
                <w:rPr>
                  <w:rFonts w:ascii="Cambria Math" w:hAnsi="Cambria Math"/>
                </w:rPr>
              </m:ctrlPr>
            </m:sSubPr>
            <m:e>
              <m:r>
                <m:rPr>
                  <m:sty m:val="p"/>
                </m:rPr>
                <w:rPr>
                  <w:rFonts w:ascii="Cambria Math" w:hAnsi="Cambria Math"/>
                </w:rPr>
                <m:t>К</m:t>
              </m:r>
            </m:e>
            <m:sub>
              <m:r>
                <w:rPr>
                  <w:rFonts w:ascii="Cambria Math" w:hAnsi="Cambria Math"/>
                </w:rPr>
                <m:t>фр</m:t>
              </m:r>
            </m:sub>
          </m:sSub>
          <m:r>
            <m:rPr>
              <m:sty m:val="p"/>
            </m:rPr>
            <w:rPr>
              <w:rFonts w:ascii="Cambria Math" w:hAnsi="Cambria Math"/>
            </w:rPr>
            <m:t xml:space="preserve"> = ЗК / СК,</m:t>
          </m:r>
        </m:oMath>
      </m:oMathPara>
    </w:p>
    <w:p w:rsidR="00C35C81" w:rsidRDefault="002C49BB" w:rsidP="002E10ED">
      <w:pPr>
        <w:pStyle w:val="a3"/>
        <w:jc w:val="both"/>
      </w:pPr>
      <w:r w:rsidRPr="002C49BB">
        <w:t xml:space="preserve">где ЗК – заемный капитал как сумма долгосрочных и краткосрочных обязательств (сумма итогов </w:t>
      </w:r>
      <w:r w:rsidRPr="002C49BB">
        <w:rPr>
          <w:lang w:val="en-US"/>
        </w:rPr>
        <w:t>IV</w:t>
      </w:r>
      <w:r w:rsidRPr="002C49BB">
        <w:t xml:space="preserve"> и </w:t>
      </w:r>
      <w:r w:rsidRPr="002C49BB">
        <w:rPr>
          <w:lang w:val="en-US"/>
        </w:rPr>
        <w:t>V</w:t>
      </w:r>
      <w:r w:rsidRPr="002C49BB">
        <w:t xml:space="preserve"> разделов баланса); СК – собственный капитал (итог </w:t>
      </w:r>
      <w:r w:rsidRPr="002C49BB">
        <w:rPr>
          <w:lang w:val="en-US"/>
        </w:rPr>
        <w:t>III</w:t>
      </w:r>
      <w:r w:rsidRPr="002C49BB">
        <w:t xml:space="preserve"> раздела баланса).</w:t>
      </w:r>
      <w:r w:rsidR="00C35C81">
        <w:t xml:space="preserve"> </w:t>
      </w:r>
    </w:p>
    <w:p w:rsidR="00C35C81" w:rsidRDefault="00C35C81" w:rsidP="002E10ED">
      <w:pPr>
        <w:pStyle w:val="a3"/>
        <w:jc w:val="both"/>
        <w:rPr>
          <w:lang w:val="en-US"/>
        </w:rPr>
      </w:pPr>
      <w:r>
        <w:t>Пример расчета</w:t>
      </w:r>
      <w:r>
        <w:rPr>
          <w:lang w:val="en-US"/>
        </w:rPr>
        <w:t>:</w:t>
      </w:r>
    </w:p>
    <w:p w:rsidR="00C35C81" w:rsidRDefault="003F3297" w:rsidP="002E10ED">
      <w:pPr>
        <w:pStyle w:val="a3"/>
        <w:jc w:val="both"/>
      </w:pPr>
      <m:oMathPara>
        <m:oMath>
          <m:sSub>
            <m:sSubPr>
              <m:ctrlPr>
                <w:rPr>
                  <w:rFonts w:ascii="Cambria Math" w:hAnsi="Cambria Math"/>
                  <w:i/>
                </w:rPr>
              </m:ctrlPr>
            </m:sSubPr>
            <m:e>
              <m:r>
                <w:rPr>
                  <w:rFonts w:ascii="Cambria Math" w:hAnsi="Cambria Math"/>
                </w:rPr>
                <m:t>К</m:t>
              </m:r>
            </m:e>
            <m:sub>
              <m:r>
                <w:rPr>
                  <w:rFonts w:ascii="Cambria Math" w:hAnsi="Cambria Math"/>
                </w:rPr>
                <m:t>фр</m:t>
              </m:r>
            </m:sub>
          </m:sSub>
          <m:r>
            <w:rPr>
              <w:rFonts w:ascii="Cambria Math" w:hAnsi="Cambria Math"/>
            </w:rPr>
            <m:t>=</m:t>
          </m:r>
          <m:f>
            <m:fPr>
              <m:ctrlPr>
                <w:rPr>
                  <w:rFonts w:ascii="Cambria Math" w:hAnsi="Cambria Math"/>
                  <w:i/>
                </w:rPr>
              </m:ctrlPr>
            </m:fPr>
            <m:num>
              <m:r>
                <w:rPr>
                  <w:rFonts w:ascii="Cambria Math" w:hAnsi="Cambria Math"/>
                </w:rPr>
                <m:t>660 тыс. руб.+52818 тыс. руб.</m:t>
              </m:r>
            </m:num>
            <m:den>
              <m:r>
                <w:rPr>
                  <w:rFonts w:ascii="Cambria Math" w:hAnsi="Cambria Math"/>
                </w:rPr>
                <m:t>233462 тыс.руб.</m:t>
              </m:r>
            </m:den>
          </m:f>
          <m:r>
            <w:rPr>
              <w:rFonts w:ascii="Cambria Math" w:hAnsi="Cambria Math"/>
            </w:rPr>
            <m:t>=0,23</m:t>
          </m:r>
        </m:oMath>
      </m:oMathPara>
    </w:p>
    <w:p w:rsidR="00324BE7" w:rsidRPr="003F3297" w:rsidRDefault="00C35C81" w:rsidP="003F3297">
      <w:pPr>
        <w:pStyle w:val="a3"/>
        <w:jc w:val="both"/>
      </w:pPr>
      <w:r>
        <w:t>Результаты представлены в таблице 2.</w:t>
      </w:r>
    </w:p>
    <w:p w:rsidR="00D8753C" w:rsidRPr="00D8753C" w:rsidRDefault="00D8753C" w:rsidP="003F3297">
      <w:pPr>
        <w:pStyle w:val="a3"/>
        <w:ind w:left="2124"/>
        <w:rPr>
          <w:i/>
        </w:rPr>
      </w:pPr>
      <w:r w:rsidRPr="00D8753C">
        <w:rPr>
          <w:i/>
        </w:rPr>
        <w:lastRenderedPageBreak/>
        <w:t>Таблица 2</w:t>
      </w:r>
      <w:r w:rsidR="00747227" w:rsidRPr="00747227">
        <w:rPr>
          <w:i/>
        </w:rPr>
        <w:t>– Показатели финансовой устойчивости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2"/>
        <w:gridCol w:w="1269"/>
        <w:gridCol w:w="1276"/>
        <w:gridCol w:w="1269"/>
        <w:gridCol w:w="2072"/>
      </w:tblGrid>
      <w:tr w:rsidR="00D8753C" w:rsidRPr="00BF035C" w:rsidTr="00D8753C">
        <w:trPr>
          <w:trHeight w:val="170"/>
        </w:trPr>
        <w:tc>
          <w:tcPr>
            <w:tcW w:w="3742" w:type="dxa"/>
            <w:vAlign w:val="center"/>
          </w:tcPr>
          <w:p w:rsidR="00D8753C" w:rsidRPr="00324BE7" w:rsidRDefault="00D8753C" w:rsidP="003F3297">
            <w:pPr>
              <w:pStyle w:val="a3"/>
              <w:spacing w:line="240" w:lineRule="auto"/>
              <w:ind w:firstLine="0"/>
              <w:rPr>
                <w:sz w:val="24"/>
                <w:szCs w:val="24"/>
              </w:rPr>
            </w:pPr>
            <w:r w:rsidRPr="00324BE7">
              <w:rPr>
                <w:sz w:val="24"/>
                <w:szCs w:val="24"/>
              </w:rPr>
              <w:t>Показатели</w:t>
            </w:r>
          </w:p>
        </w:tc>
        <w:tc>
          <w:tcPr>
            <w:tcW w:w="1269" w:type="dxa"/>
            <w:vAlign w:val="center"/>
          </w:tcPr>
          <w:p w:rsidR="00D8753C" w:rsidRPr="00324BE7" w:rsidRDefault="00D8753C" w:rsidP="003F3297">
            <w:pPr>
              <w:pStyle w:val="a3"/>
              <w:spacing w:line="240" w:lineRule="auto"/>
              <w:ind w:firstLine="0"/>
              <w:rPr>
                <w:sz w:val="24"/>
                <w:szCs w:val="24"/>
              </w:rPr>
            </w:pPr>
            <w:r w:rsidRPr="00324BE7">
              <w:rPr>
                <w:sz w:val="24"/>
                <w:szCs w:val="24"/>
              </w:rPr>
              <w:t xml:space="preserve">1-я </w:t>
            </w:r>
          </w:p>
          <w:p w:rsidR="00D8753C" w:rsidRPr="00324BE7" w:rsidRDefault="00D8753C" w:rsidP="003F3297">
            <w:pPr>
              <w:pStyle w:val="a3"/>
              <w:spacing w:line="240" w:lineRule="auto"/>
              <w:ind w:firstLine="0"/>
              <w:rPr>
                <w:sz w:val="24"/>
                <w:szCs w:val="24"/>
              </w:rPr>
            </w:pPr>
            <w:r w:rsidRPr="00324BE7">
              <w:rPr>
                <w:sz w:val="24"/>
                <w:szCs w:val="24"/>
              </w:rPr>
              <w:t>отчетная дата</w:t>
            </w:r>
          </w:p>
        </w:tc>
        <w:tc>
          <w:tcPr>
            <w:tcW w:w="1276" w:type="dxa"/>
            <w:vAlign w:val="center"/>
          </w:tcPr>
          <w:p w:rsidR="00D8753C" w:rsidRPr="00324BE7" w:rsidRDefault="00D8753C" w:rsidP="003F3297">
            <w:pPr>
              <w:pStyle w:val="a3"/>
              <w:spacing w:line="240" w:lineRule="auto"/>
              <w:ind w:firstLine="0"/>
              <w:rPr>
                <w:sz w:val="24"/>
                <w:szCs w:val="24"/>
              </w:rPr>
            </w:pPr>
            <w:r w:rsidRPr="00324BE7">
              <w:rPr>
                <w:sz w:val="24"/>
                <w:szCs w:val="24"/>
              </w:rPr>
              <w:t xml:space="preserve">2-я </w:t>
            </w:r>
          </w:p>
          <w:p w:rsidR="00D8753C" w:rsidRPr="00324BE7" w:rsidRDefault="00D8753C" w:rsidP="003F3297">
            <w:pPr>
              <w:pStyle w:val="a3"/>
              <w:spacing w:line="240" w:lineRule="auto"/>
              <w:ind w:firstLine="0"/>
              <w:rPr>
                <w:sz w:val="24"/>
                <w:szCs w:val="24"/>
              </w:rPr>
            </w:pPr>
            <w:r w:rsidRPr="00324BE7">
              <w:rPr>
                <w:sz w:val="24"/>
                <w:szCs w:val="24"/>
              </w:rPr>
              <w:t>отчетная дата</w:t>
            </w:r>
          </w:p>
        </w:tc>
        <w:tc>
          <w:tcPr>
            <w:tcW w:w="1269" w:type="dxa"/>
            <w:vAlign w:val="center"/>
          </w:tcPr>
          <w:p w:rsidR="00D8753C" w:rsidRPr="00324BE7" w:rsidRDefault="00D8753C" w:rsidP="003F3297">
            <w:pPr>
              <w:pStyle w:val="a3"/>
              <w:spacing w:line="240" w:lineRule="auto"/>
              <w:ind w:firstLine="0"/>
              <w:rPr>
                <w:sz w:val="24"/>
                <w:szCs w:val="24"/>
              </w:rPr>
            </w:pPr>
            <w:r w:rsidRPr="00324BE7">
              <w:rPr>
                <w:sz w:val="24"/>
                <w:szCs w:val="24"/>
              </w:rPr>
              <w:t xml:space="preserve">3-я </w:t>
            </w:r>
          </w:p>
          <w:p w:rsidR="00D8753C" w:rsidRPr="00324BE7" w:rsidRDefault="00D8753C" w:rsidP="003F3297">
            <w:pPr>
              <w:pStyle w:val="a3"/>
              <w:spacing w:line="240" w:lineRule="auto"/>
              <w:ind w:firstLine="0"/>
              <w:rPr>
                <w:sz w:val="24"/>
                <w:szCs w:val="24"/>
              </w:rPr>
            </w:pPr>
            <w:r w:rsidRPr="00324BE7">
              <w:rPr>
                <w:sz w:val="24"/>
                <w:szCs w:val="24"/>
              </w:rPr>
              <w:t>отчетная дата</w:t>
            </w:r>
          </w:p>
        </w:tc>
        <w:tc>
          <w:tcPr>
            <w:tcW w:w="2072" w:type="dxa"/>
            <w:vAlign w:val="center"/>
          </w:tcPr>
          <w:p w:rsidR="00D8753C" w:rsidRPr="00324BE7" w:rsidRDefault="00D8753C" w:rsidP="003F3297">
            <w:pPr>
              <w:pStyle w:val="a3"/>
              <w:spacing w:line="240" w:lineRule="auto"/>
              <w:ind w:firstLine="0"/>
              <w:rPr>
                <w:sz w:val="24"/>
                <w:szCs w:val="24"/>
              </w:rPr>
            </w:pPr>
            <w:r w:rsidRPr="00324BE7">
              <w:rPr>
                <w:sz w:val="24"/>
                <w:szCs w:val="24"/>
              </w:rPr>
              <w:t>Рекомендуемое значение</w:t>
            </w:r>
          </w:p>
        </w:tc>
      </w:tr>
      <w:tr w:rsidR="002C49BB" w:rsidRPr="00BF035C" w:rsidTr="00B7347F">
        <w:trPr>
          <w:trHeight w:val="170"/>
        </w:trPr>
        <w:tc>
          <w:tcPr>
            <w:tcW w:w="3742" w:type="dxa"/>
          </w:tcPr>
          <w:p w:rsidR="002C49BB" w:rsidRPr="00324BE7" w:rsidRDefault="002C49BB" w:rsidP="003F3297">
            <w:pPr>
              <w:pStyle w:val="a3"/>
              <w:spacing w:line="240" w:lineRule="auto"/>
              <w:ind w:firstLine="0"/>
              <w:rPr>
                <w:sz w:val="24"/>
                <w:szCs w:val="24"/>
                <w:vertAlign w:val="subscript"/>
              </w:rPr>
            </w:pPr>
            <w:r w:rsidRPr="00324BE7">
              <w:rPr>
                <w:sz w:val="24"/>
                <w:szCs w:val="24"/>
              </w:rPr>
              <w:t>Коэффициент автономии К</w:t>
            </w:r>
            <w:r w:rsidRPr="00324BE7">
              <w:rPr>
                <w:sz w:val="24"/>
                <w:szCs w:val="24"/>
                <w:vertAlign w:val="subscript"/>
              </w:rPr>
              <w:t>А</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bottom"/>
          </w:tcPr>
          <w:p w:rsidR="002C49BB" w:rsidRPr="00324BE7" w:rsidRDefault="002C49BB"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0,81</w:t>
            </w:r>
          </w:p>
        </w:tc>
        <w:tc>
          <w:tcPr>
            <w:tcW w:w="1276" w:type="dxa"/>
            <w:tcBorders>
              <w:top w:val="single" w:sz="4" w:space="0" w:color="auto"/>
              <w:left w:val="nil"/>
              <w:bottom w:val="single" w:sz="4" w:space="0" w:color="auto"/>
              <w:right w:val="single" w:sz="4" w:space="0" w:color="auto"/>
            </w:tcBorders>
            <w:shd w:val="clear" w:color="auto" w:fill="auto"/>
            <w:vAlign w:val="bottom"/>
          </w:tcPr>
          <w:p w:rsidR="002C49BB" w:rsidRPr="00324BE7" w:rsidRDefault="002C49BB"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0,82</w:t>
            </w:r>
          </w:p>
        </w:tc>
        <w:tc>
          <w:tcPr>
            <w:tcW w:w="1269" w:type="dxa"/>
            <w:tcBorders>
              <w:top w:val="single" w:sz="4" w:space="0" w:color="auto"/>
              <w:left w:val="nil"/>
              <w:bottom w:val="single" w:sz="4" w:space="0" w:color="auto"/>
              <w:right w:val="single" w:sz="4" w:space="0" w:color="auto"/>
            </w:tcBorders>
            <w:shd w:val="clear" w:color="auto" w:fill="auto"/>
            <w:vAlign w:val="bottom"/>
          </w:tcPr>
          <w:p w:rsidR="002C49BB" w:rsidRPr="00324BE7" w:rsidRDefault="002C49BB"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0,78</w:t>
            </w:r>
          </w:p>
        </w:tc>
        <w:tc>
          <w:tcPr>
            <w:tcW w:w="2072" w:type="dxa"/>
            <w:vAlign w:val="center"/>
          </w:tcPr>
          <w:p w:rsidR="002C49BB" w:rsidRPr="00324BE7" w:rsidRDefault="002C49BB" w:rsidP="003F3297">
            <w:pPr>
              <w:pStyle w:val="a3"/>
              <w:spacing w:line="240" w:lineRule="auto"/>
              <w:ind w:firstLine="0"/>
              <w:jc w:val="center"/>
              <w:rPr>
                <w:sz w:val="24"/>
                <w:szCs w:val="24"/>
                <w:lang w:val="en-US"/>
              </w:rPr>
            </w:pPr>
            <w:r w:rsidRPr="00324BE7">
              <w:rPr>
                <w:sz w:val="24"/>
                <w:szCs w:val="24"/>
                <w:lang w:val="en-US"/>
              </w:rPr>
              <w:t>&gt; 0,5</w:t>
            </w:r>
          </w:p>
        </w:tc>
      </w:tr>
      <w:tr w:rsidR="002C49BB" w:rsidRPr="00BF035C" w:rsidTr="00B7347F">
        <w:trPr>
          <w:trHeight w:val="170"/>
        </w:trPr>
        <w:tc>
          <w:tcPr>
            <w:tcW w:w="3742" w:type="dxa"/>
          </w:tcPr>
          <w:p w:rsidR="002C49BB" w:rsidRPr="00324BE7" w:rsidRDefault="002C49BB" w:rsidP="003F3297">
            <w:pPr>
              <w:pStyle w:val="a3"/>
              <w:spacing w:line="240" w:lineRule="auto"/>
              <w:ind w:firstLine="0"/>
              <w:rPr>
                <w:sz w:val="24"/>
                <w:szCs w:val="24"/>
              </w:rPr>
            </w:pPr>
            <w:r w:rsidRPr="00324BE7">
              <w:rPr>
                <w:sz w:val="24"/>
                <w:szCs w:val="24"/>
              </w:rPr>
              <w:t xml:space="preserve">Коэффициент финансового </w:t>
            </w:r>
          </w:p>
          <w:p w:rsidR="002C49BB" w:rsidRPr="00324BE7" w:rsidRDefault="002C49BB" w:rsidP="003F3297">
            <w:pPr>
              <w:pStyle w:val="a3"/>
              <w:spacing w:line="240" w:lineRule="auto"/>
              <w:ind w:firstLine="0"/>
              <w:rPr>
                <w:sz w:val="24"/>
                <w:szCs w:val="24"/>
                <w:vertAlign w:val="subscript"/>
              </w:rPr>
            </w:pPr>
            <w:r w:rsidRPr="00324BE7">
              <w:rPr>
                <w:sz w:val="24"/>
                <w:szCs w:val="24"/>
              </w:rPr>
              <w:t>рычага К</w:t>
            </w:r>
            <w:r w:rsidRPr="00324BE7">
              <w:rPr>
                <w:sz w:val="24"/>
                <w:szCs w:val="24"/>
                <w:vertAlign w:val="subscript"/>
              </w:rPr>
              <w:t>ФР</w:t>
            </w:r>
          </w:p>
        </w:tc>
        <w:tc>
          <w:tcPr>
            <w:tcW w:w="1269" w:type="dxa"/>
            <w:tcBorders>
              <w:top w:val="nil"/>
              <w:left w:val="single" w:sz="4" w:space="0" w:color="auto"/>
              <w:bottom w:val="single" w:sz="4" w:space="0" w:color="auto"/>
              <w:right w:val="single" w:sz="4" w:space="0" w:color="auto"/>
            </w:tcBorders>
            <w:shd w:val="clear" w:color="auto" w:fill="auto"/>
            <w:vAlign w:val="bottom"/>
          </w:tcPr>
          <w:p w:rsidR="002C49BB" w:rsidRPr="00324BE7" w:rsidRDefault="002C49BB"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0,23</w:t>
            </w:r>
          </w:p>
        </w:tc>
        <w:tc>
          <w:tcPr>
            <w:tcW w:w="1276" w:type="dxa"/>
            <w:tcBorders>
              <w:top w:val="nil"/>
              <w:left w:val="nil"/>
              <w:bottom w:val="single" w:sz="4" w:space="0" w:color="auto"/>
              <w:right w:val="single" w:sz="4" w:space="0" w:color="auto"/>
            </w:tcBorders>
            <w:shd w:val="clear" w:color="auto" w:fill="auto"/>
            <w:vAlign w:val="bottom"/>
          </w:tcPr>
          <w:p w:rsidR="002C49BB" w:rsidRPr="00324BE7" w:rsidRDefault="002C49BB"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0,22</w:t>
            </w:r>
          </w:p>
        </w:tc>
        <w:tc>
          <w:tcPr>
            <w:tcW w:w="1269" w:type="dxa"/>
            <w:tcBorders>
              <w:top w:val="nil"/>
              <w:left w:val="nil"/>
              <w:bottom w:val="single" w:sz="4" w:space="0" w:color="auto"/>
              <w:right w:val="single" w:sz="4" w:space="0" w:color="auto"/>
            </w:tcBorders>
            <w:shd w:val="clear" w:color="auto" w:fill="auto"/>
            <w:vAlign w:val="bottom"/>
          </w:tcPr>
          <w:p w:rsidR="002C49BB" w:rsidRPr="00324BE7" w:rsidRDefault="002C49BB"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0,27</w:t>
            </w:r>
          </w:p>
        </w:tc>
        <w:tc>
          <w:tcPr>
            <w:tcW w:w="2072" w:type="dxa"/>
            <w:vAlign w:val="center"/>
          </w:tcPr>
          <w:p w:rsidR="002C49BB" w:rsidRPr="00324BE7" w:rsidRDefault="002C49BB" w:rsidP="003F3297">
            <w:pPr>
              <w:pStyle w:val="a3"/>
              <w:spacing w:line="240" w:lineRule="auto"/>
              <w:ind w:firstLine="0"/>
              <w:jc w:val="center"/>
              <w:rPr>
                <w:sz w:val="24"/>
                <w:szCs w:val="24"/>
                <w:lang w:val="en-US"/>
              </w:rPr>
            </w:pPr>
            <w:r w:rsidRPr="00324BE7">
              <w:rPr>
                <w:sz w:val="24"/>
                <w:szCs w:val="24"/>
                <w:lang w:val="en-US"/>
              </w:rPr>
              <w:t>&lt; 1</w:t>
            </w:r>
          </w:p>
        </w:tc>
      </w:tr>
    </w:tbl>
    <w:p w:rsidR="00D8753C" w:rsidRDefault="00C35C81" w:rsidP="002E10ED">
      <w:pPr>
        <w:pStyle w:val="a3"/>
        <w:spacing w:before="240"/>
        <w:jc w:val="both"/>
      </w:pPr>
      <w:r>
        <w:t>Исходя из данных представленных</w:t>
      </w:r>
      <w:r w:rsidR="002C49BB">
        <w:t xml:space="preserve"> в таблице 2, можно сказать</w:t>
      </w:r>
      <w:r w:rsidR="00B7347F">
        <w:t xml:space="preserve">, что показатели находятся в рамках рекомендуемых значений, </w:t>
      </w:r>
      <w:r w:rsidR="002C49BB">
        <w:t>предприятие достаточно</w:t>
      </w:r>
      <w:r w:rsidR="00B7347F">
        <w:t xml:space="preserve"> финансово</w:t>
      </w:r>
      <w:r w:rsidR="002C49BB">
        <w:t xml:space="preserve"> устойчиво, стабильно и независимо от внешних кредиторов, при этом имеет низкую зависимость </w:t>
      </w:r>
      <w:r w:rsidR="00B7347F">
        <w:t>от заемных средств и высокий заемный потенциал.</w:t>
      </w:r>
    </w:p>
    <w:p w:rsidR="00B7347F" w:rsidRDefault="00B7347F" w:rsidP="002E10ED">
      <w:pPr>
        <w:pStyle w:val="a3"/>
        <w:numPr>
          <w:ilvl w:val="0"/>
          <w:numId w:val="5"/>
        </w:numPr>
        <w:spacing w:before="240"/>
        <w:jc w:val="both"/>
      </w:pPr>
      <w:r>
        <w:t>Оценка платежеспособности</w:t>
      </w:r>
    </w:p>
    <w:p w:rsidR="00B7347F" w:rsidRPr="00BF035C" w:rsidRDefault="00B7347F" w:rsidP="002E10ED">
      <w:pPr>
        <w:pStyle w:val="a3"/>
        <w:jc w:val="both"/>
      </w:pPr>
      <w:r w:rsidRPr="00BF035C">
        <w:t>Коэффициент абсолютной ликвидности показывает, какая часть краткосрочных обязательств может быть погашена немедленно, за счет имеющихся денежных средств и кр</w:t>
      </w:r>
      <w:r>
        <w:t>аткосрочных финансовых вложений:</w:t>
      </w:r>
    </w:p>
    <w:p w:rsidR="00B7347F" w:rsidRDefault="003F3297" w:rsidP="002E10ED">
      <w:pPr>
        <w:pStyle w:val="a3"/>
        <w:jc w:val="both"/>
      </w:pPr>
      <m:oMathPara>
        <m:oMath>
          <m:sSub>
            <m:sSubPr>
              <m:ctrlPr>
                <w:rPr>
                  <w:rFonts w:ascii="Cambria Math" w:hAnsi="Cambria Math"/>
                  <w:vertAlign w:val="subscript"/>
                </w:rPr>
              </m:ctrlPr>
            </m:sSubPr>
            <m:e>
              <m:r>
                <m:rPr>
                  <m:sty m:val="p"/>
                </m:rPr>
                <w:rPr>
                  <w:rFonts w:ascii="Cambria Math" w:hAnsi="Cambria Math"/>
                </w:rPr>
                <m:t>К</m:t>
              </m:r>
              <m:ctrlPr>
                <w:rPr>
                  <w:rFonts w:ascii="Cambria Math" w:hAnsi="Cambria Math"/>
                </w:rPr>
              </m:ctrlPr>
            </m:e>
            <m:sub>
              <m:r>
                <w:rPr>
                  <w:rFonts w:ascii="Cambria Math" w:hAnsi="Cambria Math"/>
                  <w:vertAlign w:val="subscript"/>
                </w:rPr>
                <m:t>АЛ</m:t>
              </m:r>
            </m:sub>
          </m:sSub>
          <m:r>
            <w:rPr>
              <w:rFonts w:ascii="Cambria Math" w:hAnsi="Cambria Math"/>
              <w:vertAlign w:val="subscript"/>
            </w:rPr>
            <m:t xml:space="preserve"> </m:t>
          </m:r>
          <m:r>
            <m:rPr>
              <m:sty m:val="p"/>
            </m:rPr>
            <w:rPr>
              <w:rFonts w:ascii="Cambria Math" w:hAnsi="Cambria Math"/>
            </w:rPr>
            <m:t xml:space="preserve"> = ДС / КО</m:t>
          </m:r>
          <m:r>
            <m:rPr>
              <m:sty m:val="p"/>
            </m:rPr>
            <w:rPr>
              <w:rFonts w:ascii="Cambria Math"/>
            </w:rPr>
            <m:t>,</m:t>
          </m:r>
        </m:oMath>
      </m:oMathPara>
    </w:p>
    <w:p w:rsidR="00B7347F" w:rsidRDefault="00B7347F" w:rsidP="002E10ED">
      <w:pPr>
        <w:pStyle w:val="a3"/>
        <w:jc w:val="both"/>
      </w:pPr>
      <w:r w:rsidRPr="00BF035C">
        <w:t>где ДС – денежные средства</w:t>
      </w:r>
      <w:r w:rsidRPr="00B7347F">
        <w:t xml:space="preserve"> </w:t>
      </w:r>
      <w:r>
        <w:t>(</w:t>
      </w:r>
      <w:r>
        <w:rPr>
          <w:lang w:val="en-US"/>
        </w:rPr>
        <w:t>C</w:t>
      </w:r>
      <w:proofErr w:type="spellStart"/>
      <w:r>
        <w:t>умма</w:t>
      </w:r>
      <w:proofErr w:type="spellEnd"/>
      <w:r>
        <w:t xml:space="preserve"> </w:t>
      </w:r>
      <w:r w:rsidRPr="00B7347F">
        <w:t>“</w:t>
      </w:r>
      <w:r>
        <w:t>Денежных средств и денежных эквивалентов</w:t>
      </w:r>
      <w:r w:rsidRPr="00B7347F">
        <w:t>”</w:t>
      </w:r>
      <w:r>
        <w:t xml:space="preserve"> и </w:t>
      </w:r>
      <w:r w:rsidRPr="00B7347F">
        <w:t>“</w:t>
      </w:r>
      <w:r>
        <w:t>Финансовых вложений</w:t>
      </w:r>
      <w:r w:rsidRPr="00B7347F">
        <w:t>”</w:t>
      </w:r>
      <w:r>
        <w:t>)</w:t>
      </w:r>
      <w:r w:rsidR="003010EB" w:rsidRPr="003010EB">
        <w:t xml:space="preserve"> [3]</w:t>
      </w:r>
      <w:r w:rsidRPr="00BF035C">
        <w:t xml:space="preserve">; КО – краткосрочные обязательства (итог </w:t>
      </w:r>
      <w:r w:rsidRPr="00BF035C">
        <w:rPr>
          <w:lang w:val="en-US"/>
        </w:rPr>
        <w:t>V</w:t>
      </w:r>
      <w:r w:rsidRPr="00BF035C">
        <w:t xml:space="preserve"> раздела баланса).</w:t>
      </w:r>
    </w:p>
    <w:p w:rsidR="00E734E0" w:rsidRDefault="00E734E0" w:rsidP="002E10ED">
      <w:pPr>
        <w:pStyle w:val="a3"/>
        <w:jc w:val="both"/>
      </w:pPr>
      <w:r>
        <w:t>Пример расчета</w:t>
      </w:r>
      <w:r w:rsidRPr="00E734E0">
        <w:t>:</w:t>
      </w:r>
    </w:p>
    <w:p w:rsidR="00E734E0" w:rsidRPr="00E734E0" w:rsidRDefault="003F3297" w:rsidP="002E10ED">
      <w:pPr>
        <w:pStyle w:val="a3"/>
        <w:jc w:val="both"/>
        <w:rPr>
          <w:i/>
        </w:rPr>
      </w:pPr>
      <m:oMathPara>
        <m:oMath>
          <m:sSub>
            <m:sSubPr>
              <m:ctrlPr>
                <w:rPr>
                  <w:rFonts w:ascii="Cambria Math" w:hAnsi="Cambria Math"/>
                  <w:i/>
                </w:rPr>
              </m:ctrlPr>
            </m:sSubPr>
            <m:e>
              <m:r>
                <w:rPr>
                  <w:rFonts w:ascii="Cambria Math" w:hAnsi="Cambria Math"/>
                </w:rPr>
                <m:t>К</m:t>
              </m:r>
            </m:e>
            <m:sub>
              <m:r>
                <w:rPr>
                  <w:rFonts w:ascii="Cambria Math" w:hAnsi="Cambria Math"/>
                </w:rPr>
                <m:t>АЛ</m:t>
              </m:r>
            </m:sub>
          </m:sSub>
          <m:r>
            <w:rPr>
              <w:rFonts w:ascii="Cambria Math" w:hAnsi="Cambria Math"/>
            </w:rPr>
            <m:t>=</m:t>
          </m:r>
          <m:f>
            <m:fPr>
              <m:ctrlPr>
                <w:rPr>
                  <w:rFonts w:ascii="Cambria Math" w:hAnsi="Cambria Math"/>
                  <w:i/>
                </w:rPr>
              </m:ctrlPr>
            </m:fPr>
            <m:num>
              <m:r>
                <w:rPr>
                  <w:rFonts w:ascii="Cambria Math" w:hAnsi="Cambria Math"/>
                </w:rPr>
                <m:t>132894 тыс. руб.+9 тыс. руб.</m:t>
              </m:r>
            </m:num>
            <m:den>
              <m:r>
                <w:rPr>
                  <w:rFonts w:ascii="Cambria Math" w:hAnsi="Cambria Math"/>
                </w:rPr>
                <m:t>52818 тыс.руб</m:t>
              </m:r>
            </m:den>
          </m:f>
          <m:r>
            <w:rPr>
              <w:rFonts w:ascii="Cambria Math" w:hAnsi="Cambria Math"/>
            </w:rPr>
            <m:t>=2,52</m:t>
          </m:r>
        </m:oMath>
      </m:oMathPara>
    </w:p>
    <w:p w:rsidR="00B7347F" w:rsidRPr="00B7347F" w:rsidRDefault="00B7347F" w:rsidP="002E10ED">
      <w:pPr>
        <w:pStyle w:val="a3"/>
        <w:jc w:val="both"/>
      </w:pPr>
      <w:r w:rsidRPr="00B7347F">
        <w:t>Коэффициент текущей ликвидности характеризует способность погашать краткосрочные обязательства при условии продажи всех оборотных активов:</w:t>
      </w:r>
    </w:p>
    <w:p w:rsidR="00B7347F" w:rsidRDefault="003F3297" w:rsidP="002E10ED">
      <w:pPr>
        <w:pStyle w:val="a3"/>
        <w:jc w:val="both"/>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vertAlign w:val="subscript"/>
                </w:rPr>
                <m:t>ТЛ</m:t>
              </m:r>
            </m:sub>
          </m:sSub>
          <m:r>
            <m:rPr>
              <m:sty m:val="p"/>
            </m:rPr>
            <w:rPr>
              <w:rFonts w:ascii="Cambria Math" w:hAnsi="Cambria Math"/>
            </w:rPr>
            <m:t xml:space="preserve"> = ОА / КО,</m:t>
          </m:r>
        </m:oMath>
      </m:oMathPara>
    </w:p>
    <w:p w:rsidR="00B7347F" w:rsidRDefault="00B7347F" w:rsidP="002E10ED">
      <w:pPr>
        <w:pStyle w:val="a3"/>
        <w:jc w:val="both"/>
      </w:pPr>
      <w:r w:rsidRPr="00B7347F">
        <w:t xml:space="preserve">где ОА – сумма оборотных активов (итог </w:t>
      </w:r>
      <w:r w:rsidRPr="00B7347F">
        <w:rPr>
          <w:lang w:val="en-US"/>
        </w:rPr>
        <w:t>II</w:t>
      </w:r>
      <w:r w:rsidRPr="00B7347F">
        <w:t xml:space="preserve"> раздела баланса); КО – краткосрочные обязательства (итог </w:t>
      </w:r>
      <w:r w:rsidRPr="00B7347F">
        <w:rPr>
          <w:lang w:val="en-US"/>
        </w:rPr>
        <w:t>V</w:t>
      </w:r>
      <w:r w:rsidRPr="00B7347F">
        <w:t xml:space="preserve"> раздела баланса).</w:t>
      </w:r>
    </w:p>
    <w:p w:rsidR="00E734E0" w:rsidRDefault="00E734E0" w:rsidP="002E10ED">
      <w:pPr>
        <w:pStyle w:val="a3"/>
        <w:jc w:val="both"/>
      </w:pPr>
      <w:r>
        <w:t>Пример расчета</w:t>
      </w:r>
      <w:r w:rsidRPr="00E734E0">
        <w:t>:</w:t>
      </w:r>
    </w:p>
    <w:p w:rsidR="00E734E0" w:rsidRPr="00E734E0" w:rsidRDefault="003F3297" w:rsidP="002E10ED">
      <w:pPr>
        <w:pStyle w:val="a3"/>
        <w:jc w:val="both"/>
        <w:rPr>
          <w:i/>
        </w:rPr>
      </w:pPr>
      <m:oMathPara>
        <m:oMath>
          <m:sSub>
            <m:sSubPr>
              <m:ctrlPr>
                <w:rPr>
                  <w:rFonts w:ascii="Cambria Math" w:hAnsi="Cambria Math"/>
                  <w:i/>
                </w:rPr>
              </m:ctrlPr>
            </m:sSubPr>
            <m:e>
              <m:r>
                <w:rPr>
                  <w:rFonts w:ascii="Cambria Math" w:hAnsi="Cambria Math"/>
                </w:rPr>
                <m:t>К</m:t>
              </m:r>
            </m:e>
            <m:sub>
              <m:r>
                <w:rPr>
                  <w:rFonts w:ascii="Cambria Math" w:hAnsi="Cambria Math"/>
                </w:rPr>
                <m:t>ТЛ</m:t>
              </m:r>
            </m:sub>
          </m:sSub>
          <m:r>
            <w:rPr>
              <w:rFonts w:ascii="Cambria Math" w:hAnsi="Cambria Math"/>
            </w:rPr>
            <m:t>=</m:t>
          </m:r>
          <m:f>
            <m:fPr>
              <m:ctrlPr>
                <w:rPr>
                  <w:rFonts w:ascii="Cambria Math" w:hAnsi="Cambria Math"/>
                  <w:i/>
                </w:rPr>
              </m:ctrlPr>
            </m:fPr>
            <m:num>
              <m:r>
                <w:rPr>
                  <w:rFonts w:ascii="Cambria Math" w:hAnsi="Cambria Math"/>
                </w:rPr>
                <m:t>235862 тыс. руб</m:t>
              </m:r>
            </m:num>
            <m:den>
              <m:r>
                <w:rPr>
                  <w:rFonts w:ascii="Cambria Math" w:hAnsi="Cambria Math"/>
                </w:rPr>
                <m:t>52818 тыс.руб</m:t>
              </m:r>
            </m:den>
          </m:f>
          <m:r>
            <w:rPr>
              <w:rFonts w:ascii="Cambria Math" w:hAnsi="Cambria Math"/>
            </w:rPr>
            <m:t>=4,47</m:t>
          </m:r>
        </m:oMath>
      </m:oMathPara>
    </w:p>
    <w:p w:rsidR="00E734E0" w:rsidRDefault="00E734E0" w:rsidP="002E10ED">
      <w:pPr>
        <w:pStyle w:val="a3"/>
        <w:jc w:val="both"/>
      </w:pPr>
    </w:p>
    <w:p w:rsidR="00C35C81" w:rsidRDefault="00C35C81" w:rsidP="002E10ED">
      <w:pPr>
        <w:pStyle w:val="a3"/>
        <w:jc w:val="both"/>
      </w:pPr>
      <w:r>
        <w:t>Результаты представлены в таблице 3.</w:t>
      </w:r>
    </w:p>
    <w:p w:rsidR="00C35C81" w:rsidRPr="00C35C81" w:rsidRDefault="00C35C81" w:rsidP="00747227">
      <w:pPr>
        <w:pStyle w:val="a3"/>
        <w:ind w:left="4248"/>
        <w:rPr>
          <w:i/>
        </w:rPr>
      </w:pPr>
      <w:r w:rsidRPr="00C35C81">
        <w:rPr>
          <w:i/>
        </w:rPr>
        <w:t>Таблица 3</w:t>
      </w:r>
      <w:r w:rsidR="00747227">
        <w:rPr>
          <w:i/>
        </w:rPr>
        <w:t>-</w:t>
      </w:r>
      <w:r w:rsidR="00747227">
        <w:t xml:space="preserve"> Показатели ликвидности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2"/>
        <w:gridCol w:w="1269"/>
        <w:gridCol w:w="1276"/>
        <w:gridCol w:w="1269"/>
        <w:gridCol w:w="2072"/>
      </w:tblGrid>
      <w:tr w:rsidR="00C35C81" w:rsidRPr="00BF035C" w:rsidTr="00C35C81">
        <w:tc>
          <w:tcPr>
            <w:tcW w:w="3742" w:type="dxa"/>
            <w:vAlign w:val="center"/>
          </w:tcPr>
          <w:p w:rsidR="00C35C81" w:rsidRPr="00324BE7" w:rsidRDefault="00C35C81" w:rsidP="003F3297">
            <w:pPr>
              <w:pStyle w:val="a3"/>
              <w:spacing w:line="240" w:lineRule="auto"/>
              <w:ind w:firstLine="0"/>
              <w:rPr>
                <w:sz w:val="24"/>
                <w:szCs w:val="24"/>
              </w:rPr>
            </w:pPr>
            <w:r w:rsidRPr="00324BE7">
              <w:rPr>
                <w:sz w:val="24"/>
                <w:szCs w:val="24"/>
              </w:rPr>
              <w:t>Показатели</w:t>
            </w:r>
          </w:p>
        </w:tc>
        <w:tc>
          <w:tcPr>
            <w:tcW w:w="1269" w:type="dxa"/>
            <w:vAlign w:val="center"/>
          </w:tcPr>
          <w:p w:rsidR="00C35C81" w:rsidRPr="00324BE7" w:rsidRDefault="00C35C81" w:rsidP="003F3297">
            <w:pPr>
              <w:pStyle w:val="a3"/>
              <w:spacing w:line="240" w:lineRule="auto"/>
              <w:ind w:firstLine="0"/>
              <w:rPr>
                <w:sz w:val="24"/>
                <w:szCs w:val="24"/>
              </w:rPr>
            </w:pPr>
            <w:r w:rsidRPr="00324BE7">
              <w:rPr>
                <w:sz w:val="24"/>
                <w:szCs w:val="24"/>
              </w:rPr>
              <w:t xml:space="preserve">1-я </w:t>
            </w:r>
          </w:p>
          <w:p w:rsidR="00C35C81" w:rsidRPr="00324BE7" w:rsidRDefault="00C35C81" w:rsidP="003F3297">
            <w:pPr>
              <w:pStyle w:val="a3"/>
              <w:spacing w:line="240" w:lineRule="auto"/>
              <w:ind w:firstLine="0"/>
              <w:rPr>
                <w:sz w:val="24"/>
                <w:szCs w:val="24"/>
              </w:rPr>
            </w:pPr>
            <w:r w:rsidRPr="00324BE7">
              <w:rPr>
                <w:sz w:val="24"/>
                <w:szCs w:val="24"/>
              </w:rPr>
              <w:t>отчетная дата</w:t>
            </w:r>
          </w:p>
        </w:tc>
        <w:tc>
          <w:tcPr>
            <w:tcW w:w="1276" w:type="dxa"/>
            <w:vAlign w:val="center"/>
          </w:tcPr>
          <w:p w:rsidR="00C35C81" w:rsidRPr="00324BE7" w:rsidRDefault="00C35C81" w:rsidP="003F3297">
            <w:pPr>
              <w:pStyle w:val="a3"/>
              <w:spacing w:line="240" w:lineRule="auto"/>
              <w:ind w:firstLine="0"/>
              <w:rPr>
                <w:sz w:val="24"/>
                <w:szCs w:val="24"/>
              </w:rPr>
            </w:pPr>
            <w:r w:rsidRPr="00324BE7">
              <w:rPr>
                <w:sz w:val="24"/>
                <w:szCs w:val="24"/>
              </w:rPr>
              <w:t xml:space="preserve">2-я </w:t>
            </w:r>
          </w:p>
          <w:p w:rsidR="00C35C81" w:rsidRPr="00324BE7" w:rsidRDefault="00C35C81" w:rsidP="003F3297">
            <w:pPr>
              <w:pStyle w:val="a3"/>
              <w:spacing w:line="240" w:lineRule="auto"/>
              <w:ind w:firstLine="0"/>
              <w:rPr>
                <w:sz w:val="24"/>
                <w:szCs w:val="24"/>
              </w:rPr>
            </w:pPr>
            <w:r w:rsidRPr="00324BE7">
              <w:rPr>
                <w:sz w:val="24"/>
                <w:szCs w:val="24"/>
              </w:rPr>
              <w:t>отчетная дата</w:t>
            </w:r>
          </w:p>
        </w:tc>
        <w:tc>
          <w:tcPr>
            <w:tcW w:w="1269" w:type="dxa"/>
            <w:vAlign w:val="center"/>
          </w:tcPr>
          <w:p w:rsidR="00C35C81" w:rsidRPr="00324BE7" w:rsidRDefault="00C35C81" w:rsidP="003F3297">
            <w:pPr>
              <w:pStyle w:val="a3"/>
              <w:spacing w:line="240" w:lineRule="auto"/>
              <w:ind w:firstLine="0"/>
              <w:rPr>
                <w:sz w:val="24"/>
                <w:szCs w:val="24"/>
              </w:rPr>
            </w:pPr>
            <w:r w:rsidRPr="00324BE7">
              <w:rPr>
                <w:sz w:val="24"/>
                <w:szCs w:val="24"/>
              </w:rPr>
              <w:t xml:space="preserve">3-я </w:t>
            </w:r>
          </w:p>
          <w:p w:rsidR="00C35C81" w:rsidRPr="00324BE7" w:rsidRDefault="00C35C81" w:rsidP="003F3297">
            <w:pPr>
              <w:pStyle w:val="a3"/>
              <w:spacing w:line="240" w:lineRule="auto"/>
              <w:ind w:firstLine="0"/>
              <w:rPr>
                <w:sz w:val="24"/>
                <w:szCs w:val="24"/>
              </w:rPr>
            </w:pPr>
            <w:r w:rsidRPr="00324BE7">
              <w:rPr>
                <w:sz w:val="24"/>
                <w:szCs w:val="24"/>
              </w:rPr>
              <w:t>отчетная дата</w:t>
            </w:r>
          </w:p>
        </w:tc>
        <w:tc>
          <w:tcPr>
            <w:tcW w:w="2072" w:type="dxa"/>
            <w:vAlign w:val="center"/>
          </w:tcPr>
          <w:p w:rsidR="00C35C81" w:rsidRPr="00324BE7" w:rsidRDefault="00C35C81" w:rsidP="003F3297">
            <w:pPr>
              <w:pStyle w:val="a3"/>
              <w:spacing w:line="240" w:lineRule="auto"/>
              <w:ind w:firstLine="0"/>
              <w:rPr>
                <w:sz w:val="24"/>
                <w:szCs w:val="24"/>
              </w:rPr>
            </w:pPr>
            <w:r w:rsidRPr="00324BE7">
              <w:rPr>
                <w:sz w:val="24"/>
                <w:szCs w:val="24"/>
              </w:rPr>
              <w:t>Рекомендуемое значение</w:t>
            </w:r>
          </w:p>
        </w:tc>
      </w:tr>
      <w:tr w:rsidR="00C35C81" w:rsidRPr="00BF035C" w:rsidTr="00C35C81">
        <w:tc>
          <w:tcPr>
            <w:tcW w:w="3742" w:type="dxa"/>
          </w:tcPr>
          <w:p w:rsidR="00C35C81" w:rsidRPr="00324BE7" w:rsidRDefault="00C35C81" w:rsidP="003F3297">
            <w:pPr>
              <w:pStyle w:val="a3"/>
              <w:spacing w:line="240" w:lineRule="auto"/>
              <w:ind w:firstLine="0"/>
              <w:rPr>
                <w:sz w:val="24"/>
                <w:szCs w:val="24"/>
              </w:rPr>
            </w:pPr>
            <w:r w:rsidRPr="00324BE7">
              <w:rPr>
                <w:sz w:val="24"/>
                <w:szCs w:val="24"/>
              </w:rPr>
              <w:t xml:space="preserve">Коэффициент абсолютной </w:t>
            </w:r>
          </w:p>
          <w:p w:rsidR="00C35C81" w:rsidRPr="00324BE7" w:rsidRDefault="00C35C81" w:rsidP="003F3297">
            <w:pPr>
              <w:pStyle w:val="a3"/>
              <w:spacing w:line="240" w:lineRule="auto"/>
              <w:ind w:firstLine="0"/>
              <w:rPr>
                <w:sz w:val="24"/>
                <w:szCs w:val="24"/>
                <w:vertAlign w:val="subscript"/>
              </w:rPr>
            </w:pPr>
            <w:r w:rsidRPr="00324BE7">
              <w:rPr>
                <w:sz w:val="24"/>
                <w:szCs w:val="24"/>
              </w:rPr>
              <w:t>ликвидности К</w:t>
            </w:r>
            <w:r w:rsidRPr="00324BE7">
              <w:rPr>
                <w:sz w:val="24"/>
                <w:szCs w:val="24"/>
                <w:vertAlign w:val="subscript"/>
              </w:rPr>
              <w:t>АЛ</w:t>
            </w:r>
          </w:p>
        </w:tc>
        <w:tc>
          <w:tcPr>
            <w:tcW w:w="1269" w:type="dxa"/>
            <w:tcBorders>
              <w:top w:val="single" w:sz="4" w:space="0" w:color="auto"/>
              <w:left w:val="single" w:sz="4" w:space="0" w:color="auto"/>
              <w:bottom w:val="single" w:sz="4" w:space="0" w:color="auto"/>
              <w:right w:val="single" w:sz="4" w:space="0" w:color="auto"/>
            </w:tcBorders>
            <w:shd w:val="clear" w:color="auto" w:fill="auto"/>
            <w:vAlign w:val="bottom"/>
          </w:tcPr>
          <w:p w:rsidR="00C35C81" w:rsidRPr="00324BE7" w:rsidRDefault="00C35C8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2,52</w:t>
            </w:r>
          </w:p>
        </w:tc>
        <w:tc>
          <w:tcPr>
            <w:tcW w:w="1276" w:type="dxa"/>
            <w:tcBorders>
              <w:top w:val="single" w:sz="4" w:space="0" w:color="auto"/>
              <w:left w:val="nil"/>
              <w:bottom w:val="single" w:sz="4" w:space="0" w:color="auto"/>
              <w:right w:val="single" w:sz="4" w:space="0" w:color="auto"/>
            </w:tcBorders>
            <w:shd w:val="clear" w:color="auto" w:fill="auto"/>
            <w:vAlign w:val="bottom"/>
          </w:tcPr>
          <w:p w:rsidR="00C35C81" w:rsidRPr="00324BE7" w:rsidRDefault="00C35C8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2,95</w:t>
            </w:r>
          </w:p>
        </w:tc>
        <w:tc>
          <w:tcPr>
            <w:tcW w:w="1269" w:type="dxa"/>
            <w:tcBorders>
              <w:top w:val="single" w:sz="4" w:space="0" w:color="auto"/>
              <w:left w:val="nil"/>
              <w:bottom w:val="single" w:sz="4" w:space="0" w:color="auto"/>
              <w:right w:val="nil"/>
            </w:tcBorders>
            <w:shd w:val="clear" w:color="auto" w:fill="auto"/>
            <w:vAlign w:val="bottom"/>
          </w:tcPr>
          <w:p w:rsidR="00C35C81" w:rsidRPr="00324BE7" w:rsidRDefault="00C35C8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1,86</w:t>
            </w:r>
          </w:p>
        </w:tc>
        <w:tc>
          <w:tcPr>
            <w:tcW w:w="2072" w:type="dxa"/>
            <w:vAlign w:val="center"/>
          </w:tcPr>
          <w:p w:rsidR="00C35C81" w:rsidRPr="00324BE7" w:rsidRDefault="00C35C81" w:rsidP="003F3297">
            <w:pPr>
              <w:pStyle w:val="a3"/>
              <w:spacing w:line="240" w:lineRule="auto"/>
              <w:ind w:firstLine="0"/>
              <w:jc w:val="center"/>
              <w:rPr>
                <w:sz w:val="24"/>
                <w:szCs w:val="24"/>
              </w:rPr>
            </w:pPr>
            <w:r w:rsidRPr="00324BE7">
              <w:rPr>
                <w:sz w:val="24"/>
                <w:szCs w:val="24"/>
              </w:rPr>
              <w:t>0,15 ... 0,5</w:t>
            </w:r>
          </w:p>
        </w:tc>
      </w:tr>
      <w:tr w:rsidR="00C35C81" w:rsidRPr="00BF035C" w:rsidTr="00C35C81">
        <w:tc>
          <w:tcPr>
            <w:tcW w:w="3742" w:type="dxa"/>
          </w:tcPr>
          <w:p w:rsidR="00C35C81" w:rsidRPr="00324BE7" w:rsidRDefault="00C35C81" w:rsidP="003F3297">
            <w:pPr>
              <w:pStyle w:val="a3"/>
              <w:spacing w:line="240" w:lineRule="auto"/>
              <w:ind w:firstLine="0"/>
              <w:rPr>
                <w:sz w:val="24"/>
                <w:szCs w:val="24"/>
              </w:rPr>
            </w:pPr>
            <w:r w:rsidRPr="00324BE7">
              <w:rPr>
                <w:sz w:val="24"/>
                <w:szCs w:val="24"/>
              </w:rPr>
              <w:t xml:space="preserve">Коэффициент текущей </w:t>
            </w:r>
          </w:p>
          <w:p w:rsidR="00C35C81" w:rsidRPr="00324BE7" w:rsidRDefault="00C35C81" w:rsidP="003F3297">
            <w:pPr>
              <w:pStyle w:val="a3"/>
              <w:spacing w:line="240" w:lineRule="auto"/>
              <w:ind w:firstLine="0"/>
              <w:rPr>
                <w:sz w:val="24"/>
                <w:szCs w:val="24"/>
                <w:vertAlign w:val="subscript"/>
              </w:rPr>
            </w:pPr>
            <w:r w:rsidRPr="00324BE7">
              <w:rPr>
                <w:sz w:val="24"/>
                <w:szCs w:val="24"/>
              </w:rPr>
              <w:t>ликвидности К</w:t>
            </w:r>
            <w:r w:rsidRPr="00324BE7">
              <w:rPr>
                <w:sz w:val="24"/>
                <w:szCs w:val="24"/>
                <w:vertAlign w:val="subscript"/>
              </w:rPr>
              <w:t>ТЛ</w:t>
            </w:r>
          </w:p>
        </w:tc>
        <w:tc>
          <w:tcPr>
            <w:tcW w:w="1269" w:type="dxa"/>
            <w:tcBorders>
              <w:top w:val="nil"/>
              <w:left w:val="single" w:sz="4" w:space="0" w:color="auto"/>
              <w:bottom w:val="single" w:sz="4" w:space="0" w:color="auto"/>
              <w:right w:val="single" w:sz="4" w:space="0" w:color="auto"/>
            </w:tcBorders>
            <w:shd w:val="clear" w:color="auto" w:fill="auto"/>
            <w:vAlign w:val="bottom"/>
          </w:tcPr>
          <w:p w:rsidR="00C35C81" w:rsidRPr="00324BE7" w:rsidRDefault="00C35C8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4,47</w:t>
            </w:r>
          </w:p>
        </w:tc>
        <w:tc>
          <w:tcPr>
            <w:tcW w:w="1276" w:type="dxa"/>
            <w:tcBorders>
              <w:top w:val="nil"/>
              <w:left w:val="nil"/>
              <w:bottom w:val="single" w:sz="4" w:space="0" w:color="auto"/>
              <w:right w:val="single" w:sz="4" w:space="0" w:color="auto"/>
            </w:tcBorders>
            <w:shd w:val="clear" w:color="auto" w:fill="auto"/>
            <w:vAlign w:val="bottom"/>
          </w:tcPr>
          <w:p w:rsidR="00C35C81" w:rsidRPr="00324BE7" w:rsidRDefault="00C35C8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4,69</w:t>
            </w:r>
          </w:p>
        </w:tc>
        <w:tc>
          <w:tcPr>
            <w:tcW w:w="1269" w:type="dxa"/>
            <w:tcBorders>
              <w:top w:val="nil"/>
              <w:left w:val="nil"/>
              <w:bottom w:val="single" w:sz="4" w:space="0" w:color="auto"/>
              <w:right w:val="nil"/>
            </w:tcBorders>
            <w:shd w:val="clear" w:color="auto" w:fill="auto"/>
            <w:vAlign w:val="bottom"/>
          </w:tcPr>
          <w:p w:rsidR="00C35C81" w:rsidRPr="00324BE7" w:rsidRDefault="00C35C8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3,71</w:t>
            </w:r>
          </w:p>
        </w:tc>
        <w:tc>
          <w:tcPr>
            <w:tcW w:w="2072" w:type="dxa"/>
            <w:vAlign w:val="center"/>
          </w:tcPr>
          <w:p w:rsidR="00C35C81" w:rsidRPr="00324BE7" w:rsidRDefault="00C35C81" w:rsidP="003F3297">
            <w:pPr>
              <w:pStyle w:val="a3"/>
              <w:spacing w:line="240" w:lineRule="auto"/>
              <w:ind w:firstLine="0"/>
              <w:jc w:val="center"/>
              <w:rPr>
                <w:sz w:val="24"/>
                <w:szCs w:val="24"/>
              </w:rPr>
            </w:pPr>
            <w:r w:rsidRPr="00324BE7">
              <w:rPr>
                <w:sz w:val="24"/>
                <w:szCs w:val="24"/>
              </w:rPr>
              <w:t>&gt; 2</w:t>
            </w:r>
          </w:p>
        </w:tc>
      </w:tr>
    </w:tbl>
    <w:p w:rsidR="00C35C81" w:rsidRDefault="00E734E0" w:rsidP="002E10ED">
      <w:pPr>
        <w:pStyle w:val="a3"/>
        <w:spacing w:before="240"/>
        <w:jc w:val="both"/>
      </w:pPr>
      <w:r>
        <w:t xml:space="preserve">По данным представленным в таблице 3 можно судить о том, что предприятие может немедленно погасить свои краткосрочные обязательства, причем с избытком, так как </w:t>
      </w:r>
      <w:r w:rsidRPr="00BF035C">
        <w:t>К</w:t>
      </w:r>
      <w:r w:rsidRPr="00BF035C">
        <w:rPr>
          <w:vertAlign w:val="subscript"/>
        </w:rPr>
        <w:t>АЛ</w:t>
      </w:r>
      <w:r>
        <w:rPr>
          <w:vertAlign w:val="subscript"/>
        </w:rPr>
        <w:t xml:space="preserve"> </w:t>
      </w:r>
      <w:r>
        <w:t>превышает рекомендуемые значения не менее чем в 5 раз.</w:t>
      </w:r>
      <w:r w:rsidR="00CA39C1">
        <w:t xml:space="preserve"> Из этого можно сделать вывод, что компания не оправдано берет займы.</w:t>
      </w:r>
      <w:r>
        <w:t xml:space="preserve"> Показатели коэффициента текущей ликвидности находятся в рекомендуемой зоне и говорят о том, что компания легко погасит краткосрочные обязательства при продаже всех оборотных активов. Платежеспособность компании находится на высоком уровне</w:t>
      </w:r>
    </w:p>
    <w:p w:rsidR="003010EB" w:rsidRDefault="00942190" w:rsidP="002E10ED">
      <w:pPr>
        <w:pStyle w:val="a3"/>
        <w:numPr>
          <w:ilvl w:val="0"/>
          <w:numId w:val="5"/>
        </w:numPr>
        <w:spacing w:before="240"/>
        <w:jc w:val="both"/>
      </w:pPr>
      <w:r>
        <w:t xml:space="preserve">Оценка эффективности деятельности предприятия </w:t>
      </w:r>
    </w:p>
    <w:p w:rsidR="003010EB" w:rsidRDefault="003010EB" w:rsidP="002E10ED">
      <w:pPr>
        <w:pStyle w:val="a3"/>
        <w:jc w:val="both"/>
      </w:pPr>
      <w:r>
        <w:t>Фондоотдача – показатель эффективности использования основных средств предприятия:</w:t>
      </w:r>
    </w:p>
    <w:p w:rsidR="003010EB" w:rsidRDefault="00C400AB" w:rsidP="002E10ED">
      <w:pPr>
        <w:pStyle w:val="a3"/>
        <w:jc w:val="both"/>
      </w:pPr>
      <m:oMathPara>
        <m:oMath>
          <m:r>
            <m:rPr>
              <m:sty m:val="p"/>
            </m:rPr>
            <w:rPr>
              <w:rFonts w:ascii="Cambria Math" w:hAnsi="Cambria Math"/>
            </w:rPr>
            <m:t>Фо = ЧВ/О</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m:t>
              </m:r>
            </m:sub>
          </m:sSub>
          <m:r>
            <m:rPr>
              <m:sty m:val="p"/>
            </m:rPr>
            <w:rPr>
              <w:rFonts w:ascii="Cambria Math"/>
            </w:rPr>
            <m:t>,</m:t>
          </m:r>
        </m:oMath>
      </m:oMathPara>
    </w:p>
    <w:p w:rsidR="00330C4E" w:rsidRDefault="003010EB" w:rsidP="00A96DE6">
      <w:pPr>
        <w:pStyle w:val="a3"/>
        <w:jc w:val="both"/>
      </w:pPr>
      <w:r>
        <w:t>где ЧВ – годовая чистая выручка предпри</w:t>
      </w:r>
      <w:r w:rsidR="00C400AB">
        <w:t xml:space="preserve">ятия; </w:t>
      </w:r>
      <m:oMath>
        <m:r>
          <m:rPr>
            <m:sty m:val="p"/>
          </m:rPr>
          <w:rPr>
            <w:rFonts w:ascii="Cambria Math" w:hAnsi="Cambria Math"/>
          </w:rPr>
          <m:t>О</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m:t>
            </m:r>
          </m:sub>
        </m:sSub>
      </m:oMath>
      <w:r w:rsidR="00C400AB">
        <w:t xml:space="preserve"> – среднегодовая стои</w:t>
      </w:r>
      <w:r>
        <w:t>мость осно</w:t>
      </w:r>
      <w:r w:rsidR="00A96DE6">
        <w:t>вных средств.</w:t>
      </w:r>
    </w:p>
    <w:p w:rsidR="007F0AFA" w:rsidRDefault="007F0AFA" w:rsidP="002E10ED">
      <w:pPr>
        <w:pStyle w:val="a3"/>
        <w:jc w:val="both"/>
      </w:pPr>
      <w:r>
        <w:t>Пример расчета</w:t>
      </w:r>
      <w:r w:rsidRPr="007F0AFA">
        <w:t>:</w:t>
      </w:r>
    </w:p>
    <w:p w:rsidR="007F0AFA" w:rsidRPr="007F0AFA" w:rsidRDefault="007F0AFA" w:rsidP="002E10ED">
      <w:pPr>
        <w:pStyle w:val="a3"/>
        <w:jc w:val="both"/>
        <w:rPr>
          <w:i/>
        </w:rPr>
      </w:pPr>
      <m:oMathPara>
        <m:oMath>
          <m:r>
            <w:rPr>
              <w:rFonts w:ascii="Cambria Math" w:hAnsi="Cambria Math"/>
            </w:rPr>
            <m:t>Фо=.</m:t>
          </m:r>
          <m:f>
            <m:fPr>
              <m:ctrlPr>
                <w:rPr>
                  <w:rFonts w:ascii="Cambria Math" w:hAnsi="Cambria Math"/>
                  <w:i/>
                </w:rPr>
              </m:ctrlPr>
            </m:fPr>
            <m:num>
              <m:r>
                <w:rPr>
                  <w:rFonts w:ascii="Cambria Math" w:hAnsi="Cambria Math"/>
                </w:rPr>
                <m:t>619924 тыс.руб*2</m:t>
              </m:r>
            </m:num>
            <m:den>
              <m:r>
                <w:rPr>
                  <w:rFonts w:ascii="Cambria Math" w:hAnsi="Cambria Math"/>
                </w:rPr>
                <m:t>51030 тыс.руб.+53654 тыс.руб.</m:t>
              </m:r>
            </m:den>
          </m:f>
          <m:r>
            <w:rPr>
              <w:rFonts w:ascii="Cambria Math" w:hAnsi="Cambria Math"/>
            </w:rPr>
            <m:t>=11,84</m:t>
          </m:r>
        </m:oMath>
      </m:oMathPara>
    </w:p>
    <w:p w:rsidR="003010EB" w:rsidRDefault="003010EB" w:rsidP="002E10ED">
      <w:pPr>
        <w:pStyle w:val="a3"/>
        <w:jc w:val="both"/>
      </w:pPr>
      <w:r>
        <w:t xml:space="preserve">Коэффициент оборачиваемости характеризует число оборотов, которое совершают оборотные средства за определенный период времени: </w:t>
      </w:r>
    </w:p>
    <w:p w:rsidR="003010EB" w:rsidRPr="00C400AB" w:rsidRDefault="007F0AFA" w:rsidP="002E10ED">
      <w:pPr>
        <w:pStyle w:val="a3"/>
        <w:jc w:val="both"/>
        <w:rPr>
          <w:i/>
        </w:rPr>
      </w:pPr>
      <m:oMathPara>
        <m:oMath>
          <m:r>
            <w:rPr>
              <w:rFonts w:ascii="Cambria Math" w:hAnsi="Cambria Math"/>
            </w:rPr>
            <w:lastRenderedPageBreak/>
            <m:t>O=ЧВ/Об</m:t>
          </m:r>
          <m:sSub>
            <m:sSubPr>
              <m:ctrlPr>
                <w:rPr>
                  <w:rFonts w:ascii="Cambria Math" w:hAnsi="Cambria Math"/>
                  <w:i/>
                </w:rPr>
              </m:ctrlPr>
            </m:sSubPr>
            <m:e>
              <m:r>
                <w:rPr>
                  <w:rFonts w:ascii="Cambria Math" w:hAnsi="Cambria Math"/>
                </w:rPr>
                <m:t>С</m:t>
              </m:r>
            </m:e>
            <m:sub>
              <m:r>
                <w:rPr>
                  <w:rFonts w:ascii="Cambria Math" w:hAnsi="Cambria Math"/>
                </w:rPr>
                <m:t>ср</m:t>
              </m:r>
            </m:sub>
          </m:sSub>
          <m:r>
            <w:rPr>
              <w:rFonts w:ascii="Cambria Math" w:hAnsi="Cambria Math"/>
            </w:rPr>
            <m:t>,</m:t>
          </m:r>
        </m:oMath>
      </m:oMathPara>
    </w:p>
    <w:p w:rsidR="003010EB" w:rsidRDefault="003010EB" w:rsidP="002E10ED">
      <w:pPr>
        <w:pStyle w:val="a3"/>
        <w:jc w:val="both"/>
      </w:pPr>
      <w:r>
        <w:t>где ЧВ – годовая чистая выручка предприят</w:t>
      </w:r>
      <w:r w:rsidR="00C400AB">
        <w:t xml:space="preserve">ия; </w:t>
      </w:r>
      <m:oMath>
        <m:r>
          <w:rPr>
            <w:rFonts w:ascii="Cambria Math" w:hAnsi="Cambria Math"/>
          </w:rPr>
          <m:t>Об</m:t>
        </m:r>
        <m:sSub>
          <m:sSubPr>
            <m:ctrlPr>
              <w:rPr>
                <w:rFonts w:ascii="Cambria Math" w:hAnsi="Cambria Math"/>
                <w:i/>
              </w:rPr>
            </m:ctrlPr>
          </m:sSubPr>
          <m:e>
            <m:r>
              <w:rPr>
                <w:rFonts w:ascii="Cambria Math" w:hAnsi="Cambria Math"/>
              </w:rPr>
              <m:t>С</m:t>
            </m:r>
          </m:e>
          <m:sub>
            <m:r>
              <w:rPr>
                <w:rFonts w:ascii="Cambria Math" w:hAnsi="Cambria Math"/>
              </w:rPr>
              <m:t>ср</m:t>
            </m:r>
          </m:sub>
        </m:sSub>
      </m:oMath>
      <w:r w:rsidR="00C400AB">
        <w:t xml:space="preserve"> – средние остатки обо</w:t>
      </w:r>
      <w:r>
        <w:t>ротных средств</w:t>
      </w:r>
      <w:r w:rsidR="00330C4E">
        <w:t xml:space="preserve"> (итог по разделу </w:t>
      </w:r>
      <w:r w:rsidR="00330C4E">
        <w:rPr>
          <w:lang w:val="en-US"/>
        </w:rPr>
        <w:t>II</w:t>
      </w:r>
      <w:r w:rsidR="00330C4E" w:rsidRPr="00330C4E">
        <w:t>)</w:t>
      </w:r>
      <w:r w:rsidR="00330C4E">
        <w:t xml:space="preserve"> </w:t>
      </w:r>
      <w:r>
        <w:t>.</w:t>
      </w:r>
    </w:p>
    <w:p w:rsidR="00330C4E" w:rsidRPr="00330C4E" w:rsidRDefault="00330C4E" w:rsidP="002E10ED">
      <w:pPr>
        <w:pStyle w:val="a3"/>
        <w:jc w:val="both"/>
      </w:pPr>
      <w:r>
        <w:t>Пример расчета</w:t>
      </w:r>
      <w:r>
        <w:rPr>
          <w:lang w:val="en-US"/>
        </w:rPr>
        <w:t>:</w:t>
      </w:r>
    </w:p>
    <w:p w:rsidR="00330C4E" w:rsidRPr="00330C4E" w:rsidRDefault="00330C4E" w:rsidP="002E10ED">
      <w:pPr>
        <w:pStyle w:val="a3"/>
        <w:jc w:val="both"/>
        <w:rPr>
          <w:i/>
        </w:rPr>
      </w:pPr>
      <m:oMathPara>
        <m:oMath>
          <m:r>
            <w:rPr>
              <w:rFonts w:ascii="Cambria Math" w:hAnsi="Cambria Math"/>
            </w:rPr>
            <m:t>O=</m:t>
          </m:r>
          <m:f>
            <m:fPr>
              <m:ctrlPr>
                <w:rPr>
                  <w:rFonts w:ascii="Cambria Math" w:hAnsi="Cambria Math"/>
                  <w:i/>
                </w:rPr>
              </m:ctrlPr>
            </m:fPr>
            <m:num>
              <m:r>
                <w:rPr>
                  <w:rFonts w:ascii="Cambria Math" w:hAnsi="Cambria Math"/>
                </w:rPr>
                <m:t>619924 тыс.руб.*2</m:t>
              </m:r>
            </m:num>
            <m:den>
              <m:r>
                <w:rPr>
                  <w:rFonts w:ascii="Cambria Math" w:hAnsi="Cambria Math"/>
                </w:rPr>
                <m:t>235862 тыс.руб.+225354тыс.руб.</m:t>
              </m:r>
            </m:den>
          </m:f>
          <m:r>
            <w:rPr>
              <w:rFonts w:ascii="Cambria Math" w:hAnsi="Cambria Math"/>
            </w:rPr>
            <m:t>=2,69</m:t>
          </m:r>
        </m:oMath>
      </m:oMathPara>
    </w:p>
    <w:p w:rsidR="003010EB" w:rsidRDefault="003010EB" w:rsidP="002E10ED">
      <w:pPr>
        <w:pStyle w:val="a3"/>
        <w:jc w:val="both"/>
      </w:pPr>
      <w:r>
        <w:t>Период оборачиваемости оборотных активов характеризует длительность одного оборота средств и измеряется в днях</w:t>
      </w:r>
      <w:r w:rsidR="002E10ED">
        <w:t>, для более удобной оценки везде произведено округление до целого числа</w:t>
      </w:r>
      <w:r>
        <w:t>:</w:t>
      </w:r>
    </w:p>
    <w:p w:rsidR="003010EB" w:rsidRPr="00330C4E" w:rsidRDefault="00C400AB" w:rsidP="002E10ED">
      <w:pPr>
        <w:pStyle w:val="a3"/>
        <w:jc w:val="both"/>
      </w:pPr>
      <m:oMathPara>
        <m:oMath>
          <m:r>
            <m:rPr>
              <m:sty m:val="p"/>
            </m:rPr>
            <w:rPr>
              <w:rFonts w:ascii="Cambria Math" w:hAnsi="Cambria Math"/>
            </w:rPr>
            <m:t>Т =</m:t>
          </m:r>
          <m:r>
            <w:rPr>
              <w:rFonts w:ascii="Cambria Math" w:hAnsi="Cambria Math"/>
            </w:rPr>
            <m:t>Об</m:t>
          </m:r>
          <m:sSub>
            <m:sSubPr>
              <m:ctrlPr>
                <w:rPr>
                  <w:rFonts w:ascii="Cambria Math" w:hAnsi="Cambria Math"/>
                  <w:i/>
                </w:rPr>
              </m:ctrlPr>
            </m:sSubPr>
            <m:e>
              <m:r>
                <w:rPr>
                  <w:rFonts w:ascii="Cambria Math" w:hAnsi="Cambria Math"/>
                </w:rPr>
                <m:t>С</m:t>
              </m:r>
            </m:e>
            <m:sub>
              <m:r>
                <w:rPr>
                  <w:rFonts w:ascii="Cambria Math" w:hAnsi="Cambria Math"/>
                </w:rPr>
                <m:t>ср</m:t>
              </m:r>
            </m:sub>
          </m:sSub>
          <m:r>
            <m:rPr>
              <m:sty m:val="p"/>
            </m:rPr>
            <w:rPr>
              <w:rFonts w:ascii="Cambria Math" w:hAnsi="Cambria Math"/>
            </w:rPr>
            <m:t xml:space="preserve"> ∙ 365 / ЧВ,</m:t>
          </m:r>
        </m:oMath>
      </m:oMathPara>
    </w:p>
    <w:p w:rsidR="00330C4E" w:rsidRDefault="00330C4E" w:rsidP="002E10ED">
      <w:pPr>
        <w:pStyle w:val="a3"/>
        <w:jc w:val="both"/>
        <w:rPr>
          <w:lang w:val="en-US"/>
        </w:rPr>
      </w:pPr>
      <w:r>
        <w:t>Пример расчета</w:t>
      </w:r>
      <w:r>
        <w:rPr>
          <w:lang w:val="en-US"/>
        </w:rPr>
        <w:t xml:space="preserve">: </w:t>
      </w:r>
    </w:p>
    <w:p w:rsidR="00330C4E" w:rsidRPr="00330C4E" w:rsidRDefault="00330C4E" w:rsidP="002E10ED">
      <w:pPr>
        <w:pStyle w:val="a3"/>
        <w:jc w:val="both"/>
        <w:rPr>
          <w:lang w:val="en-US"/>
        </w:rPr>
      </w:pPr>
      <m:oMathPara>
        <m:oMath>
          <m:r>
            <w:rPr>
              <w:rFonts w:ascii="Cambria Math" w:hAnsi="Cambria Math"/>
            </w:rPr>
            <m:t>Т</m:t>
          </m:r>
          <m:r>
            <w:rPr>
              <w:rFonts w:ascii="Cambria Math" w:hAnsi="Cambria Math"/>
              <w:lang w:val="en-US"/>
            </w:rPr>
            <m:t>=</m:t>
          </m:r>
          <m:f>
            <m:fPr>
              <m:ctrlPr>
                <w:rPr>
                  <w:rFonts w:ascii="Cambria Math" w:hAnsi="Cambria Math"/>
                  <w:i/>
                </w:rPr>
              </m:ctrlPr>
            </m:fPr>
            <m:num>
              <m:r>
                <w:rPr>
                  <w:rFonts w:ascii="Cambria Math" w:hAnsi="Cambria Math"/>
                  <w:lang w:val="en-US"/>
                </w:rPr>
                <m:t xml:space="preserve">235862 </m:t>
              </m:r>
              <m:r>
                <w:rPr>
                  <w:rFonts w:ascii="Cambria Math" w:hAnsi="Cambria Math"/>
                </w:rPr>
                <m:t>тыс</m:t>
              </m:r>
              <m:r>
                <w:rPr>
                  <w:rFonts w:ascii="Cambria Math" w:hAnsi="Cambria Math"/>
                  <w:lang w:val="en-US"/>
                </w:rPr>
                <m:t>.</m:t>
              </m:r>
              <m:r>
                <w:rPr>
                  <w:rFonts w:ascii="Cambria Math" w:hAnsi="Cambria Math"/>
                </w:rPr>
                <m:t>руб</m:t>
              </m:r>
              <m:r>
                <w:rPr>
                  <w:rFonts w:ascii="Cambria Math" w:hAnsi="Cambria Math"/>
                  <w:lang w:val="en-US"/>
                </w:rPr>
                <m:t xml:space="preserve">.+225354 </m:t>
              </m:r>
              <m:r>
                <w:rPr>
                  <w:rFonts w:ascii="Cambria Math" w:hAnsi="Cambria Math"/>
                </w:rPr>
                <m:t>тыс</m:t>
              </m:r>
              <m:r>
                <w:rPr>
                  <w:rFonts w:ascii="Cambria Math" w:hAnsi="Cambria Math"/>
                  <w:lang w:val="en-US"/>
                </w:rPr>
                <m:t>.</m:t>
              </m:r>
              <m:r>
                <w:rPr>
                  <w:rFonts w:ascii="Cambria Math" w:hAnsi="Cambria Math"/>
                </w:rPr>
                <m:t>руб</m:t>
              </m:r>
              <m:r>
                <w:rPr>
                  <w:rFonts w:ascii="Cambria Math" w:hAnsi="Cambria Math"/>
                  <w:lang w:val="en-US"/>
                </w:rPr>
                <m:t>.</m:t>
              </m:r>
            </m:num>
            <m:den>
              <m:r>
                <w:rPr>
                  <w:rFonts w:ascii="Cambria Math" w:hAnsi="Cambria Math"/>
                  <w:lang w:val="en-US"/>
                </w:rPr>
                <m:t>2</m:t>
              </m:r>
            </m:den>
          </m:f>
          <m:r>
            <w:rPr>
              <w:rFonts w:ascii="Cambria Math" w:hAnsi="Cambria Math"/>
              <w:lang w:val="en-US"/>
            </w:rPr>
            <m:t>*</m:t>
          </m:r>
          <m:f>
            <m:fPr>
              <m:ctrlPr>
                <w:rPr>
                  <w:rFonts w:ascii="Cambria Math" w:hAnsi="Cambria Math"/>
                  <w:i/>
                </w:rPr>
              </m:ctrlPr>
            </m:fPr>
            <m:num>
              <m:r>
                <w:rPr>
                  <w:rFonts w:ascii="Cambria Math" w:hAnsi="Cambria Math"/>
                  <w:lang w:val="en-US"/>
                </w:rPr>
                <m:t xml:space="preserve">365 </m:t>
              </m:r>
              <m:r>
                <w:rPr>
                  <w:rFonts w:ascii="Cambria Math" w:hAnsi="Cambria Math"/>
                </w:rPr>
                <m:t>дней</m:t>
              </m:r>
            </m:num>
            <m:den>
              <m:r>
                <w:rPr>
                  <w:rFonts w:ascii="Cambria Math" w:hAnsi="Cambria Math"/>
                  <w:lang w:val="en-US"/>
                </w:rPr>
                <m:t xml:space="preserve">619924 </m:t>
              </m:r>
              <m:r>
                <w:rPr>
                  <w:rFonts w:ascii="Cambria Math" w:hAnsi="Cambria Math"/>
                </w:rPr>
                <m:t>тыс</m:t>
              </m:r>
              <m:r>
                <w:rPr>
                  <w:rFonts w:ascii="Cambria Math" w:hAnsi="Cambria Math"/>
                  <w:lang w:val="en-US"/>
                </w:rPr>
                <m:t xml:space="preserve">. </m:t>
              </m:r>
              <m:r>
                <w:rPr>
                  <w:rFonts w:ascii="Cambria Math" w:hAnsi="Cambria Math"/>
                </w:rPr>
                <m:t>руб</m:t>
              </m:r>
              <m:r>
                <w:rPr>
                  <w:rFonts w:ascii="Cambria Math" w:hAnsi="Cambria Math"/>
                  <w:lang w:val="en-US"/>
                </w:rPr>
                <m:t>.</m:t>
              </m:r>
            </m:den>
          </m:f>
          <m:r>
            <w:rPr>
              <w:rFonts w:ascii="Cambria Math" w:hAnsi="Cambria Math"/>
              <w:lang w:val="en-US"/>
            </w:rPr>
            <m:t>=136 дней</m:t>
          </m:r>
        </m:oMath>
      </m:oMathPara>
    </w:p>
    <w:p w:rsidR="003010EB" w:rsidRDefault="003010EB" w:rsidP="002E10ED">
      <w:pPr>
        <w:pStyle w:val="a3"/>
        <w:jc w:val="both"/>
      </w:pPr>
      <w:r>
        <w:t>Рентабельность продаж характеризует долю прибыли от продаж в выручке:</w:t>
      </w:r>
    </w:p>
    <w:p w:rsidR="00C400AB" w:rsidRPr="00C400AB" w:rsidRDefault="003F3297" w:rsidP="002E10ED">
      <w:pPr>
        <w:pStyle w:val="a3"/>
        <w:jc w:val="both"/>
        <w:rPr>
          <w:i/>
          <w:lang w:val="en-US"/>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Пр</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m:t>
              </m:r>
            </m:sub>
          </m:sSub>
          <m:r>
            <m:rPr>
              <m:sty m:val="p"/>
            </m:rPr>
            <w:rPr>
              <w:rFonts w:ascii="Cambria Math" w:hAnsi="Cambria Math"/>
            </w:rPr>
            <m:t xml:space="preserve"> / В) ∙ 100 </m:t>
          </m:r>
          <m:r>
            <m:rPr>
              <m:sty m:val="p"/>
            </m:rPr>
            <w:rPr>
              <w:rFonts w:ascii="Cambria Math"/>
            </w:rPr>
            <m:t>%</m:t>
          </m:r>
          <m:r>
            <w:rPr>
              <w:rFonts w:ascii="Cambria Math"/>
              <w:lang w:val="en-US"/>
            </w:rPr>
            <m:t>,</m:t>
          </m:r>
        </m:oMath>
      </m:oMathPara>
    </w:p>
    <w:p w:rsidR="003010EB" w:rsidRDefault="003010EB" w:rsidP="002E10ED">
      <w:pPr>
        <w:pStyle w:val="a3"/>
        <w:jc w:val="both"/>
      </w:pPr>
      <w:r>
        <w:t>где</w:t>
      </w:r>
      <m:oMath>
        <m:r>
          <w:rPr>
            <w:rFonts w:ascii="Cambria Math" w:hAnsi="Cambria Math"/>
          </w:rPr>
          <m:t xml:space="preserve">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m:t>
            </m:r>
          </m:sub>
        </m:sSub>
      </m:oMath>
      <w:r>
        <w:t xml:space="preserve"> – прибыль от продаж; В – выручка-нетто от реализации продукции, товаров, услуг.</w:t>
      </w:r>
    </w:p>
    <w:p w:rsidR="00330C4E" w:rsidRDefault="00330C4E" w:rsidP="002E10ED">
      <w:pPr>
        <w:pStyle w:val="a3"/>
        <w:jc w:val="both"/>
        <w:rPr>
          <w:lang w:val="en-US"/>
        </w:rPr>
      </w:pPr>
      <w:r>
        <w:t>Пример расчета</w:t>
      </w:r>
      <w:r>
        <w:rPr>
          <w:lang w:val="en-US"/>
        </w:rPr>
        <w:t xml:space="preserve">: </w:t>
      </w:r>
    </w:p>
    <w:p w:rsidR="00BF050D" w:rsidRPr="00BF050D" w:rsidRDefault="003F3297" w:rsidP="002E10ED">
      <w:pPr>
        <w:pStyle w:val="a3"/>
        <w:jc w:val="both"/>
        <w:rPr>
          <w:i/>
        </w:rPr>
      </w:pPr>
      <m:oMathPara>
        <m:oMath>
          <m:sSub>
            <m:sSubPr>
              <m:ctrlPr>
                <w:rPr>
                  <w:rFonts w:ascii="Cambria Math" w:hAnsi="Cambria Math"/>
                  <w:i/>
                </w:rPr>
              </m:ctrlPr>
            </m:sSubPr>
            <m:e>
              <m:r>
                <w:rPr>
                  <w:rFonts w:ascii="Cambria Math" w:hAnsi="Cambria Math"/>
                </w:rPr>
                <m:t>R</m:t>
              </m:r>
            </m:e>
            <m:sub>
              <m:r>
                <w:rPr>
                  <w:rFonts w:ascii="Cambria Math" w:hAnsi="Cambria Math"/>
                </w:rPr>
                <m:t>пр</m:t>
              </m:r>
            </m:sub>
          </m:sSub>
          <m:r>
            <w:rPr>
              <w:rFonts w:ascii="Cambria Math" w:hAnsi="Cambria Math"/>
            </w:rPr>
            <m:t>=</m:t>
          </m:r>
          <m:f>
            <m:fPr>
              <m:ctrlPr>
                <w:rPr>
                  <w:rFonts w:ascii="Cambria Math" w:hAnsi="Cambria Math"/>
                  <w:i/>
                </w:rPr>
              </m:ctrlPr>
            </m:fPr>
            <m:num>
              <m:r>
                <w:rPr>
                  <w:rFonts w:ascii="Cambria Math" w:hAnsi="Cambria Math"/>
                </w:rPr>
                <m:t>120258 тыс.руб.</m:t>
              </m:r>
            </m:num>
            <m:den>
              <m:r>
                <w:rPr>
                  <w:rFonts w:ascii="Cambria Math" w:hAnsi="Cambria Math"/>
                </w:rPr>
                <m:t>619924тыс.руб</m:t>
              </m:r>
            </m:den>
          </m:f>
          <m:r>
            <w:rPr>
              <w:rFonts w:ascii="Cambria Math" w:hAnsi="Cambria Math"/>
            </w:rPr>
            <m:t>*100%=19,40%</m:t>
          </m:r>
        </m:oMath>
      </m:oMathPara>
    </w:p>
    <w:p w:rsidR="003010EB" w:rsidRDefault="003010EB" w:rsidP="002E10ED">
      <w:pPr>
        <w:pStyle w:val="a3"/>
        <w:jc w:val="both"/>
      </w:pPr>
      <w:r>
        <w:t>Рентабельность активов характеризует эффективность использования всего имущества компании, а также всего инвестированного в нее капитала:</w:t>
      </w:r>
    </w:p>
    <w:p w:rsidR="003010EB" w:rsidRDefault="003F3297" w:rsidP="002E10ED">
      <w:pPr>
        <w:pStyle w:val="a3"/>
        <w:jc w:val="both"/>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А</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А</m:t>
              </m:r>
            </m:e>
            <m:sub>
              <m:r>
                <w:rPr>
                  <w:rFonts w:ascii="Cambria Math" w:hAnsi="Cambria Math"/>
                </w:rPr>
                <m:t>ср</m:t>
              </m:r>
            </m:sub>
          </m:sSub>
          <m:r>
            <w:rPr>
              <w:rFonts w:ascii="Cambria Math" w:hAnsi="Cambria Math"/>
            </w:rPr>
            <m:t xml:space="preserve"> </m:t>
          </m:r>
          <m:r>
            <m:rPr>
              <m:sty m:val="p"/>
            </m:rPr>
            <w:rPr>
              <w:rFonts w:ascii="Cambria Math" w:hAnsi="Cambria Math"/>
            </w:rPr>
            <m:t>) ∙ 100 %,</m:t>
          </m:r>
        </m:oMath>
      </m:oMathPara>
    </w:p>
    <w:p w:rsidR="003010EB" w:rsidRDefault="003010EB" w:rsidP="002E10ED">
      <w:pPr>
        <w:pStyle w:val="a3"/>
        <w:jc w:val="both"/>
      </w:pPr>
      <w:r>
        <w:t xml:space="preserve">где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н</m:t>
            </m:r>
          </m:sub>
        </m:sSub>
      </m:oMath>
      <w:r>
        <w:t xml:space="preserve"> – прибыль до налогообложения; </w:t>
      </w:r>
      <m:oMath>
        <m:sSub>
          <m:sSubPr>
            <m:ctrlPr>
              <w:rPr>
                <w:rFonts w:ascii="Cambria Math" w:hAnsi="Cambria Math"/>
              </w:rPr>
            </m:ctrlPr>
          </m:sSubPr>
          <m:e>
            <m:r>
              <m:rPr>
                <m:sty m:val="p"/>
              </m:rPr>
              <w:rPr>
                <w:rFonts w:ascii="Cambria Math" w:hAnsi="Cambria Math"/>
              </w:rPr>
              <m:t>А</m:t>
            </m:r>
          </m:e>
          <m:sub>
            <m:r>
              <w:rPr>
                <w:rFonts w:ascii="Cambria Math" w:hAnsi="Cambria Math"/>
              </w:rPr>
              <m:t>ср</m:t>
            </m:r>
          </m:sub>
        </m:sSub>
      </m:oMath>
      <w:r>
        <w:t xml:space="preserve"> – средняя стоимость активов за период.</w:t>
      </w:r>
    </w:p>
    <w:p w:rsidR="008C607A" w:rsidRDefault="008C607A" w:rsidP="002E10ED">
      <w:pPr>
        <w:pStyle w:val="a3"/>
        <w:jc w:val="both"/>
        <w:rPr>
          <w:lang w:val="en-US"/>
        </w:rPr>
      </w:pPr>
      <w:r>
        <w:t>Пример расчета</w:t>
      </w:r>
      <w:r>
        <w:rPr>
          <w:lang w:val="en-US"/>
        </w:rPr>
        <w:t>:</w:t>
      </w:r>
    </w:p>
    <w:p w:rsidR="008C607A" w:rsidRPr="008C607A" w:rsidRDefault="003F3297" w:rsidP="002E10ED">
      <w:pPr>
        <w:pStyle w:val="a3"/>
        <w:jc w:val="both"/>
        <w:rPr>
          <w:i/>
        </w:rPr>
      </w:pPr>
      <m:oMathPara>
        <m:oMath>
          <m:sSub>
            <m:sSubPr>
              <m:ctrlPr>
                <w:rPr>
                  <w:rFonts w:ascii="Cambria Math" w:hAnsi="Cambria Math"/>
                  <w:i/>
                </w:rPr>
              </m:ctrlPr>
            </m:sSubPr>
            <m:e>
              <m:r>
                <w:rPr>
                  <w:rFonts w:ascii="Cambria Math" w:hAnsi="Cambria Math"/>
                </w:rPr>
                <m:t>R</m:t>
              </m:r>
            </m:e>
            <m:sub>
              <m:r>
                <w:rPr>
                  <w:rFonts w:ascii="Cambria Math" w:hAnsi="Cambria Math"/>
                </w:rPr>
                <m:t>А</m:t>
              </m:r>
            </m:sub>
          </m:sSub>
          <m:r>
            <w:rPr>
              <w:rFonts w:ascii="Cambria Math" w:hAnsi="Cambria Math"/>
            </w:rPr>
            <m:t>=</m:t>
          </m:r>
          <m:f>
            <m:fPr>
              <m:ctrlPr>
                <w:rPr>
                  <w:rFonts w:ascii="Cambria Math" w:hAnsi="Cambria Math"/>
                  <w:i/>
                </w:rPr>
              </m:ctrlPr>
            </m:fPr>
            <m:num>
              <m:r>
                <w:rPr>
                  <w:rFonts w:ascii="Cambria Math" w:hAnsi="Cambria Math"/>
                </w:rPr>
                <m:t>130787 тыс.руб.*2</m:t>
              </m:r>
            </m:num>
            <m:den>
              <m:r>
                <w:rPr>
                  <w:rFonts w:ascii="Cambria Math" w:hAnsi="Cambria Math"/>
                </w:rPr>
                <m:t>286940 тыс.руб.+279013 тыс.руб.</m:t>
              </m:r>
            </m:den>
          </m:f>
          <m:r>
            <w:rPr>
              <w:rFonts w:ascii="Cambria Math" w:hAnsi="Cambria Math"/>
            </w:rPr>
            <m:t xml:space="preserve">*100%=46,22% </m:t>
          </m:r>
        </m:oMath>
      </m:oMathPara>
    </w:p>
    <w:p w:rsidR="003010EB" w:rsidRDefault="003010EB" w:rsidP="002E10ED">
      <w:pPr>
        <w:pStyle w:val="a3"/>
        <w:jc w:val="both"/>
      </w:pPr>
      <w:r>
        <w:lastRenderedPageBreak/>
        <w:t>Рентабельность основных средств хар</w:t>
      </w:r>
      <w:r w:rsidR="007F0AFA">
        <w:t>актеризует эффективность исполь</w:t>
      </w:r>
      <w:r>
        <w:t>зования основных средств компании:</w:t>
      </w:r>
    </w:p>
    <w:p w:rsidR="003010EB" w:rsidRPr="008C607A" w:rsidRDefault="003F3297" w:rsidP="002E10ED">
      <w:pPr>
        <w:pStyle w:val="a3"/>
        <w:jc w:val="both"/>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ОС</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н</m:t>
              </m:r>
            </m:sub>
          </m:sSub>
          <m:r>
            <m:rPr>
              <m:sty m:val="p"/>
            </m:rPr>
            <w:rPr>
              <w:rFonts w:ascii="Cambria Math" w:hAnsi="Cambria Math"/>
            </w:rPr>
            <m:t xml:space="preserve"> /О</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ср</m:t>
              </m:r>
            </m:sub>
          </m:sSub>
          <m:r>
            <m:rPr>
              <m:sty m:val="p"/>
            </m:rPr>
            <w:rPr>
              <w:rFonts w:ascii="Cambria Math" w:hAnsi="Cambria Math"/>
            </w:rPr>
            <m:t>) ∙ 100 %.</m:t>
          </m:r>
        </m:oMath>
      </m:oMathPara>
    </w:p>
    <w:p w:rsidR="008C607A" w:rsidRDefault="008C607A" w:rsidP="002E10ED">
      <w:pPr>
        <w:pStyle w:val="a3"/>
        <w:jc w:val="both"/>
        <w:rPr>
          <w:lang w:val="en-US"/>
        </w:rPr>
      </w:pPr>
      <w:r>
        <w:t>Пример расчета</w:t>
      </w:r>
      <w:r>
        <w:rPr>
          <w:lang w:val="en-US"/>
        </w:rPr>
        <w:t>:</w:t>
      </w:r>
    </w:p>
    <w:p w:rsidR="008C607A" w:rsidRPr="008C607A" w:rsidRDefault="003F3297" w:rsidP="002E10ED">
      <w:pPr>
        <w:pStyle w:val="a3"/>
        <w:jc w:val="both"/>
        <w:rPr>
          <w:i/>
        </w:rPr>
      </w:pPr>
      <m:oMathPara>
        <m:oMath>
          <m:sSub>
            <m:sSubPr>
              <m:ctrlPr>
                <w:rPr>
                  <w:rFonts w:ascii="Cambria Math" w:hAnsi="Cambria Math"/>
                  <w:i/>
                </w:rPr>
              </m:ctrlPr>
            </m:sSubPr>
            <m:e>
              <m:r>
                <w:rPr>
                  <w:rFonts w:ascii="Cambria Math" w:hAnsi="Cambria Math"/>
                </w:rPr>
                <m:t>R</m:t>
              </m:r>
            </m:e>
            <m:sub>
              <m:r>
                <w:rPr>
                  <w:rFonts w:ascii="Cambria Math" w:hAnsi="Cambria Math"/>
                </w:rPr>
                <m:t>ОС</m:t>
              </m:r>
            </m:sub>
          </m:sSub>
          <m:r>
            <w:rPr>
              <w:rFonts w:ascii="Cambria Math" w:hAnsi="Cambria Math"/>
            </w:rPr>
            <m:t>=</m:t>
          </m:r>
          <m:f>
            <m:fPr>
              <m:ctrlPr>
                <w:rPr>
                  <w:rFonts w:ascii="Cambria Math" w:hAnsi="Cambria Math"/>
                  <w:i/>
                </w:rPr>
              </m:ctrlPr>
            </m:fPr>
            <m:num>
              <m:r>
                <w:rPr>
                  <w:rFonts w:ascii="Cambria Math" w:hAnsi="Cambria Math"/>
                </w:rPr>
                <m:t>130787 тыс.руб.*2</m:t>
              </m:r>
            </m:num>
            <m:den>
              <m:r>
                <w:rPr>
                  <w:rFonts w:ascii="Cambria Math" w:hAnsi="Cambria Math"/>
                </w:rPr>
                <m:t>51030 тыс.руб.+53654 тыс.руб</m:t>
              </m:r>
            </m:den>
          </m:f>
          <m:r>
            <w:rPr>
              <w:rFonts w:ascii="Cambria Math" w:hAnsi="Cambria Math"/>
            </w:rPr>
            <m:t xml:space="preserve">*100%=249,87% </m:t>
          </m:r>
        </m:oMath>
      </m:oMathPara>
    </w:p>
    <w:p w:rsidR="003010EB" w:rsidRDefault="003010EB" w:rsidP="002E10ED">
      <w:pPr>
        <w:pStyle w:val="a3"/>
        <w:jc w:val="both"/>
      </w:pPr>
      <w:r>
        <w:t>Рентабельность оборотных средств</w:t>
      </w:r>
      <w:r w:rsidR="007F0AFA">
        <w:t xml:space="preserve"> характеризует эффективность ис</w:t>
      </w:r>
      <w:r>
        <w:t>пользования оборотных средств компании:</w:t>
      </w:r>
    </w:p>
    <w:p w:rsidR="003010EB" w:rsidRPr="008C607A" w:rsidRDefault="003F3297" w:rsidP="002E10ED">
      <w:pPr>
        <w:pStyle w:val="a3"/>
        <w:jc w:val="both"/>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ОбС</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н</m:t>
              </m:r>
            </m:sub>
          </m:sSub>
          <m:r>
            <m:rPr>
              <m:sty m:val="p"/>
            </m:rPr>
            <w:rPr>
              <w:rFonts w:ascii="Cambria Math" w:hAnsi="Cambria Math"/>
            </w:rPr>
            <m:t xml:space="preserve"> / </m:t>
          </m:r>
          <m:r>
            <w:rPr>
              <w:rFonts w:ascii="Cambria Math" w:hAnsi="Cambria Math"/>
            </w:rPr>
            <m:t>Об</m:t>
          </m:r>
          <m:sSub>
            <m:sSubPr>
              <m:ctrlPr>
                <w:rPr>
                  <w:rFonts w:ascii="Cambria Math" w:hAnsi="Cambria Math"/>
                  <w:i/>
                </w:rPr>
              </m:ctrlPr>
            </m:sSubPr>
            <m:e>
              <m:r>
                <w:rPr>
                  <w:rFonts w:ascii="Cambria Math" w:hAnsi="Cambria Math"/>
                </w:rPr>
                <m:t>С</m:t>
              </m:r>
            </m:e>
            <m:sub>
              <m:r>
                <w:rPr>
                  <w:rFonts w:ascii="Cambria Math" w:hAnsi="Cambria Math"/>
                </w:rPr>
                <m:t>ср</m:t>
              </m:r>
            </m:sub>
          </m:sSub>
          <m:r>
            <m:rPr>
              <m:sty m:val="p"/>
            </m:rPr>
            <w:rPr>
              <w:rFonts w:ascii="Cambria Math" w:hAnsi="Cambria Math"/>
            </w:rPr>
            <m:t>) ∙ 100 %.</m:t>
          </m:r>
        </m:oMath>
      </m:oMathPara>
    </w:p>
    <w:p w:rsidR="008C607A" w:rsidRDefault="008C607A" w:rsidP="002E10ED">
      <w:pPr>
        <w:pStyle w:val="a3"/>
        <w:jc w:val="both"/>
        <w:rPr>
          <w:lang w:val="en-US"/>
        </w:rPr>
      </w:pPr>
      <w:r>
        <w:t>Пример расчета</w:t>
      </w:r>
      <w:r>
        <w:rPr>
          <w:lang w:val="en-US"/>
        </w:rPr>
        <w:t>:</w:t>
      </w:r>
    </w:p>
    <w:p w:rsidR="008C607A" w:rsidRDefault="003F3297" w:rsidP="002E10ED">
      <w:pPr>
        <w:pStyle w:val="a3"/>
        <w:jc w:val="both"/>
      </w:pPr>
      <m:oMathPara>
        <m:oMath>
          <m:sSub>
            <m:sSubPr>
              <m:ctrlPr>
                <w:rPr>
                  <w:rFonts w:ascii="Cambria Math" w:hAnsi="Cambria Math"/>
                  <w:i/>
                </w:rPr>
              </m:ctrlPr>
            </m:sSubPr>
            <m:e>
              <m:r>
                <w:rPr>
                  <w:rFonts w:ascii="Cambria Math" w:hAnsi="Cambria Math"/>
                </w:rPr>
                <m:t>R</m:t>
              </m:r>
            </m:e>
            <m:sub>
              <m:r>
                <w:rPr>
                  <w:rFonts w:ascii="Cambria Math" w:hAnsi="Cambria Math"/>
                </w:rPr>
                <m:t>ОбС</m:t>
              </m:r>
            </m:sub>
          </m:sSub>
          <m:r>
            <w:rPr>
              <w:rFonts w:ascii="Cambria Math" w:hAnsi="Cambria Math"/>
            </w:rPr>
            <m:t>=</m:t>
          </m:r>
          <m:f>
            <m:fPr>
              <m:ctrlPr>
                <w:rPr>
                  <w:rFonts w:ascii="Cambria Math" w:hAnsi="Cambria Math"/>
                  <w:i/>
                </w:rPr>
              </m:ctrlPr>
            </m:fPr>
            <m:num>
              <m:r>
                <w:rPr>
                  <w:rFonts w:ascii="Cambria Math" w:hAnsi="Cambria Math"/>
                </w:rPr>
                <m:t>130787 тыс.руб.*2</m:t>
              </m:r>
            </m:num>
            <m:den>
              <m:r>
                <w:rPr>
                  <w:rFonts w:ascii="Cambria Math" w:hAnsi="Cambria Math"/>
                </w:rPr>
                <m:t>235862 тыс.руб.+225354тыс.руб.</m:t>
              </m:r>
            </m:den>
          </m:f>
          <m:r>
            <w:rPr>
              <w:rFonts w:ascii="Cambria Math" w:hAnsi="Cambria Math"/>
            </w:rPr>
            <m:t>*100%=249,87%</m:t>
          </m:r>
        </m:oMath>
      </m:oMathPara>
    </w:p>
    <w:p w:rsidR="003010EB" w:rsidRDefault="003010EB" w:rsidP="002E10ED">
      <w:pPr>
        <w:pStyle w:val="a3"/>
        <w:jc w:val="both"/>
      </w:pPr>
      <w:r>
        <w:t>Рентабельность собственного капитала, характеризующая величину чистой прибыли, приходящейся на рубль собственного капитала:</w:t>
      </w:r>
    </w:p>
    <w:p w:rsidR="003010EB" w:rsidRDefault="003F3297" w:rsidP="002E10ED">
      <w:pPr>
        <w:pStyle w:val="a3"/>
        <w:jc w:val="both"/>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СК</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 С</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СР</m:t>
              </m:r>
            </m:sub>
          </m:sSub>
          <m:r>
            <m:rPr>
              <m:sty m:val="p"/>
            </m:rPr>
            <w:rPr>
              <w:rFonts w:ascii="Cambria Math" w:hAnsi="Cambria Math"/>
            </w:rPr>
            <m:t xml:space="preserve"> ) ∙ 100 %</m:t>
          </m:r>
        </m:oMath>
      </m:oMathPara>
    </w:p>
    <w:p w:rsidR="00942190" w:rsidRDefault="003010EB" w:rsidP="002E10ED">
      <w:pPr>
        <w:pStyle w:val="a3"/>
        <w:jc w:val="both"/>
      </w:pPr>
      <w:r>
        <w:t xml:space="preserve">где </w:t>
      </w:r>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oMath>
      <w:r>
        <w:t xml:space="preserve"> – чистая прибыль;</w:t>
      </w:r>
      <m:oMath>
        <m:r>
          <m:rPr>
            <m:sty m:val="p"/>
          </m:rPr>
          <w:rPr>
            <w:rFonts w:ascii="Cambria Math" w:hAnsi="Cambria Math"/>
          </w:rPr>
          <m:t xml:space="preserve"> С</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СР</m:t>
            </m:r>
          </m:sub>
        </m:sSub>
      </m:oMath>
      <w:r>
        <w:t xml:space="preserve"> – средняя величина собственного капитала за период</w:t>
      </w:r>
      <w:r w:rsidR="00136EB1">
        <w:t xml:space="preserve"> (итого по разделу </w:t>
      </w:r>
      <w:r w:rsidR="00136EB1">
        <w:rPr>
          <w:lang w:val="en-US"/>
        </w:rPr>
        <w:t>III</w:t>
      </w:r>
      <w:r w:rsidR="00136EB1" w:rsidRPr="00136EB1">
        <w:t>)</w:t>
      </w:r>
      <w:r>
        <w:t>.</w:t>
      </w:r>
    </w:p>
    <w:p w:rsidR="008C607A" w:rsidRDefault="008C607A" w:rsidP="002E10ED">
      <w:pPr>
        <w:pStyle w:val="a3"/>
        <w:jc w:val="both"/>
        <w:rPr>
          <w:lang w:val="en-US"/>
        </w:rPr>
      </w:pPr>
      <w:r>
        <w:t>Пример расчета</w:t>
      </w:r>
      <w:r>
        <w:rPr>
          <w:lang w:val="en-US"/>
        </w:rPr>
        <w:t>:</w:t>
      </w:r>
    </w:p>
    <w:p w:rsidR="008C607A" w:rsidRDefault="003F3297" w:rsidP="002E10ED">
      <w:pPr>
        <w:pStyle w:val="a3"/>
        <w:jc w:val="both"/>
      </w:pPr>
      <m:oMathPara>
        <m:oMath>
          <m:sSub>
            <m:sSubPr>
              <m:ctrlPr>
                <w:rPr>
                  <w:rFonts w:ascii="Cambria Math" w:hAnsi="Cambria Math"/>
                  <w:i/>
                </w:rPr>
              </m:ctrlPr>
            </m:sSubPr>
            <m:e>
              <m:r>
                <w:rPr>
                  <w:rFonts w:ascii="Cambria Math" w:hAnsi="Cambria Math"/>
                </w:rPr>
                <m:t>R</m:t>
              </m:r>
            </m:e>
            <m:sub>
              <m:r>
                <w:rPr>
                  <w:rFonts w:ascii="Cambria Math" w:hAnsi="Cambria Math"/>
                </w:rPr>
                <m:t>СК</m:t>
              </m:r>
            </m:sub>
          </m:sSub>
          <m:r>
            <w:rPr>
              <w:rFonts w:ascii="Cambria Math" w:hAnsi="Cambria Math"/>
            </w:rPr>
            <m:t>=</m:t>
          </m:r>
          <m:f>
            <m:fPr>
              <m:ctrlPr>
                <w:rPr>
                  <w:rFonts w:ascii="Cambria Math" w:hAnsi="Cambria Math"/>
                  <w:i/>
                </w:rPr>
              </m:ctrlPr>
            </m:fPr>
            <m:num>
              <m:r>
                <w:rPr>
                  <w:rFonts w:ascii="Cambria Math" w:hAnsi="Cambria Math"/>
                </w:rPr>
                <m:t>101984 тыс.руб.*2</m:t>
              </m:r>
            </m:num>
            <m:den>
              <m:r>
                <w:rPr>
                  <w:rFonts w:ascii="Cambria Math" w:hAnsi="Cambria Math"/>
                </w:rPr>
                <m:t>233462 тыс.руб.+229364тыс.руб.</m:t>
              </m:r>
            </m:den>
          </m:f>
          <m:r>
            <w:rPr>
              <w:rFonts w:ascii="Cambria Math" w:hAnsi="Cambria Math"/>
            </w:rPr>
            <m:t>*100%=44,07%</m:t>
          </m:r>
        </m:oMath>
      </m:oMathPara>
    </w:p>
    <w:p w:rsidR="007F0AFA" w:rsidRDefault="00DC66B2" w:rsidP="002E10ED">
      <w:pPr>
        <w:pStyle w:val="a3"/>
        <w:jc w:val="both"/>
      </w:pPr>
      <w:r>
        <w:t>Результаты расчетов представлены в таблице 4.</w:t>
      </w:r>
    </w:p>
    <w:p w:rsidR="00DC66B2" w:rsidRDefault="00DC66B2" w:rsidP="002E10ED">
      <w:pPr>
        <w:pStyle w:val="a3"/>
        <w:jc w:val="both"/>
      </w:pPr>
    </w:p>
    <w:p w:rsidR="00DC66B2" w:rsidRDefault="00DC66B2" w:rsidP="00A96DE6">
      <w:pPr>
        <w:pStyle w:val="a3"/>
        <w:ind w:firstLine="0"/>
      </w:pPr>
    </w:p>
    <w:p w:rsidR="00324BE7" w:rsidRDefault="00324BE7" w:rsidP="00A96DE6">
      <w:pPr>
        <w:pStyle w:val="a3"/>
        <w:ind w:firstLine="0"/>
      </w:pPr>
    </w:p>
    <w:p w:rsidR="00324BE7" w:rsidRDefault="00324BE7" w:rsidP="00A96DE6">
      <w:pPr>
        <w:pStyle w:val="a3"/>
        <w:ind w:firstLine="0"/>
      </w:pPr>
    </w:p>
    <w:p w:rsidR="00324BE7" w:rsidRDefault="00324BE7" w:rsidP="00A96DE6">
      <w:pPr>
        <w:pStyle w:val="a3"/>
        <w:ind w:firstLine="0"/>
      </w:pPr>
    </w:p>
    <w:p w:rsidR="00324BE7" w:rsidRDefault="00324BE7" w:rsidP="00A96DE6">
      <w:pPr>
        <w:pStyle w:val="a3"/>
        <w:ind w:firstLine="0"/>
      </w:pPr>
    </w:p>
    <w:p w:rsidR="00605CF2" w:rsidRDefault="00605CF2" w:rsidP="00A96DE6">
      <w:pPr>
        <w:pStyle w:val="a3"/>
        <w:ind w:firstLine="0"/>
      </w:pPr>
    </w:p>
    <w:p w:rsidR="003F3297" w:rsidRDefault="003F3297" w:rsidP="00A96DE6">
      <w:pPr>
        <w:pStyle w:val="a3"/>
        <w:ind w:firstLine="0"/>
      </w:pPr>
    </w:p>
    <w:p w:rsidR="00DC66B2" w:rsidRPr="00DC66B2" w:rsidRDefault="00DC66B2" w:rsidP="00605CF2">
      <w:pPr>
        <w:pStyle w:val="a3"/>
        <w:rPr>
          <w:i/>
        </w:rPr>
      </w:pPr>
      <w:r w:rsidRPr="00605CF2">
        <w:rPr>
          <w:i/>
        </w:rPr>
        <w:lastRenderedPageBreak/>
        <w:t>Таблица 4</w:t>
      </w:r>
      <w:r w:rsidR="00605CF2" w:rsidRPr="00605CF2">
        <w:rPr>
          <w:i/>
        </w:rPr>
        <w:t>- Оценка конкурентоспособности по данным анализа финансовой отчётности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0"/>
        <w:gridCol w:w="1245"/>
        <w:gridCol w:w="2976"/>
        <w:gridCol w:w="1497"/>
      </w:tblGrid>
      <w:tr w:rsidR="00DC66B2" w:rsidRPr="00BF035C" w:rsidTr="00DC66B2">
        <w:tc>
          <w:tcPr>
            <w:tcW w:w="0" w:type="auto"/>
            <w:vAlign w:val="center"/>
          </w:tcPr>
          <w:p w:rsidR="00DC66B2" w:rsidRPr="00324BE7" w:rsidRDefault="00DC66B2" w:rsidP="003F3297">
            <w:pPr>
              <w:pStyle w:val="a3"/>
              <w:spacing w:line="240" w:lineRule="auto"/>
              <w:ind w:firstLine="0"/>
              <w:rPr>
                <w:sz w:val="24"/>
                <w:szCs w:val="24"/>
              </w:rPr>
            </w:pPr>
            <w:r w:rsidRPr="00324BE7">
              <w:rPr>
                <w:sz w:val="24"/>
                <w:szCs w:val="24"/>
              </w:rPr>
              <w:t>Показатели</w:t>
            </w:r>
          </w:p>
        </w:tc>
        <w:tc>
          <w:tcPr>
            <w:tcW w:w="0" w:type="auto"/>
            <w:vAlign w:val="center"/>
          </w:tcPr>
          <w:p w:rsidR="00DC66B2" w:rsidRPr="00324BE7" w:rsidRDefault="00DC66B2" w:rsidP="003F3297">
            <w:pPr>
              <w:pStyle w:val="a3"/>
              <w:spacing w:line="240" w:lineRule="auto"/>
              <w:ind w:firstLine="0"/>
              <w:rPr>
                <w:sz w:val="24"/>
                <w:szCs w:val="24"/>
              </w:rPr>
            </w:pPr>
            <w:r w:rsidRPr="00324BE7">
              <w:rPr>
                <w:sz w:val="24"/>
                <w:szCs w:val="24"/>
              </w:rPr>
              <w:t xml:space="preserve">Отчетный </w:t>
            </w:r>
          </w:p>
          <w:p w:rsidR="00DC66B2" w:rsidRPr="00324BE7" w:rsidRDefault="00DC66B2" w:rsidP="003F3297">
            <w:pPr>
              <w:pStyle w:val="a3"/>
              <w:spacing w:line="240" w:lineRule="auto"/>
              <w:ind w:firstLine="0"/>
              <w:rPr>
                <w:sz w:val="24"/>
                <w:szCs w:val="24"/>
              </w:rPr>
            </w:pPr>
            <w:r w:rsidRPr="00324BE7">
              <w:rPr>
                <w:sz w:val="24"/>
                <w:szCs w:val="24"/>
              </w:rPr>
              <w:t>период</w:t>
            </w:r>
          </w:p>
        </w:tc>
        <w:tc>
          <w:tcPr>
            <w:tcW w:w="0" w:type="auto"/>
            <w:vAlign w:val="center"/>
          </w:tcPr>
          <w:p w:rsidR="00DC66B2" w:rsidRPr="00324BE7" w:rsidRDefault="00DC66B2" w:rsidP="003F3297">
            <w:pPr>
              <w:pStyle w:val="a3"/>
              <w:spacing w:line="240" w:lineRule="auto"/>
              <w:ind w:firstLine="0"/>
              <w:rPr>
                <w:sz w:val="24"/>
                <w:szCs w:val="24"/>
              </w:rPr>
            </w:pPr>
            <w:r w:rsidRPr="00324BE7">
              <w:rPr>
                <w:sz w:val="24"/>
                <w:szCs w:val="24"/>
              </w:rPr>
              <w:t>Предыдущий аналогичный период</w:t>
            </w:r>
          </w:p>
        </w:tc>
        <w:tc>
          <w:tcPr>
            <w:tcW w:w="0" w:type="auto"/>
            <w:vAlign w:val="center"/>
          </w:tcPr>
          <w:p w:rsidR="00DC66B2" w:rsidRPr="00324BE7" w:rsidRDefault="00DC66B2" w:rsidP="003F3297">
            <w:pPr>
              <w:pStyle w:val="a3"/>
              <w:spacing w:line="240" w:lineRule="auto"/>
              <w:ind w:firstLine="0"/>
              <w:rPr>
                <w:sz w:val="24"/>
                <w:szCs w:val="24"/>
              </w:rPr>
            </w:pPr>
            <w:r w:rsidRPr="00324BE7">
              <w:rPr>
                <w:sz w:val="24"/>
                <w:szCs w:val="24"/>
              </w:rPr>
              <w:t xml:space="preserve">Абсолютное </w:t>
            </w:r>
          </w:p>
          <w:p w:rsidR="00DC66B2" w:rsidRPr="00324BE7" w:rsidRDefault="00DC66B2" w:rsidP="003F3297">
            <w:pPr>
              <w:pStyle w:val="a3"/>
              <w:spacing w:line="240" w:lineRule="auto"/>
              <w:ind w:firstLine="0"/>
              <w:rPr>
                <w:sz w:val="24"/>
                <w:szCs w:val="24"/>
              </w:rPr>
            </w:pPr>
            <w:r w:rsidRPr="00324BE7">
              <w:rPr>
                <w:sz w:val="24"/>
                <w:szCs w:val="24"/>
              </w:rPr>
              <w:t>изменение</w:t>
            </w:r>
          </w:p>
        </w:tc>
      </w:tr>
      <w:tr w:rsidR="00DC66B2" w:rsidRPr="00BF035C" w:rsidTr="00DC66B2">
        <w:trPr>
          <w:trHeight w:val="606"/>
        </w:trPr>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Фондоотдача </w:t>
            </w:r>
            <w:proofErr w:type="spellStart"/>
            <w:r w:rsidRPr="00324BE7">
              <w:rPr>
                <w:sz w:val="24"/>
                <w:szCs w:val="24"/>
              </w:rPr>
              <w:t>Ф</w:t>
            </w:r>
            <w:r w:rsidRPr="00324BE7">
              <w:rPr>
                <w:sz w:val="24"/>
                <w:szCs w:val="24"/>
                <w:vertAlign w:val="subscript"/>
              </w:rPr>
              <w:t>о</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11,84</w:t>
            </w:r>
          </w:p>
        </w:tc>
        <w:tc>
          <w:tcPr>
            <w:tcW w:w="0" w:type="auto"/>
            <w:tcBorders>
              <w:top w:val="single" w:sz="4" w:space="0" w:color="auto"/>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10,11</w:t>
            </w:r>
          </w:p>
        </w:tc>
        <w:tc>
          <w:tcPr>
            <w:tcW w:w="0" w:type="auto"/>
            <w:tcBorders>
              <w:top w:val="single" w:sz="4" w:space="0" w:color="auto"/>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1,74</w:t>
            </w:r>
          </w:p>
        </w:tc>
      </w:tr>
      <w:tr w:rsidR="00DC66B2" w:rsidRPr="00BF035C" w:rsidTr="00DC66B2">
        <w:trPr>
          <w:trHeight w:val="826"/>
        </w:trPr>
        <w:tc>
          <w:tcPr>
            <w:tcW w:w="0" w:type="auto"/>
          </w:tcPr>
          <w:p w:rsidR="00DC66B2" w:rsidRPr="00324BE7" w:rsidRDefault="00DC66B2" w:rsidP="003F3297">
            <w:pPr>
              <w:pStyle w:val="a3"/>
              <w:spacing w:line="240" w:lineRule="auto"/>
              <w:ind w:firstLine="0"/>
              <w:rPr>
                <w:sz w:val="24"/>
                <w:szCs w:val="24"/>
              </w:rPr>
            </w:pPr>
            <w:r w:rsidRPr="00324BE7">
              <w:rPr>
                <w:sz w:val="24"/>
                <w:szCs w:val="24"/>
              </w:rPr>
              <w:t>Оборачиваемость оборотных активов О</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2,69</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2,55</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0,14</w:t>
            </w:r>
          </w:p>
        </w:tc>
      </w:tr>
      <w:tr w:rsidR="00DC66B2" w:rsidRPr="00BF035C" w:rsidTr="00DC66B2">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Период оборачиваемости </w:t>
            </w:r>
          </w:p>
          <w:p w:rsidR="00DC66B2" w:rsidRPr="00324BE7" w:rsidRDefault="00DC66B2" w:rsidP="003F3297">
            <w:pPr>
              <w:pStyle w:val="a3"/>
              <w:spacing w:line="240" w:lineRule="auto"/>
              <w:ind w:firstLine="0"/>
              <w:rPr>
                <w:sz w:val="24"/>
                <w:szCs w:val="24"/>
              </w:rPr>
            </w:pPr>
            <w:r w:rsidRPr="00324BE7">
              <w:rPr>
                <w:sz w:val="24"/>
                <w:szCs w:val="24"/>
              </w:rPr>
              <w:t>оборотных активов Т</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136</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143</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-7</w:t>
            </w:r>
          </w:p>
        </w:tc>
      </w:tr>
      <w:tr w:rsidR="00DC66B2" w:rsidRPr="00BF035C" w:rsidTr="00DC66B2">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Рентабельность продаж </w:t>
            </w:r>
            <w:r w:rsidRPr="00324BE7">
              <w:rPr>
                <w:sz w:val="24"/>
                <w:szCs w:val="24"/>
                <w:lang w:val="en-US"/>
              </w:rPr>
              <w:t>R</w:t>
            </w:r>
            <w:proofErr w:type="spellStart"/>
            <w:r w:rsidRPr="00324BE7">
              <w:rPr>
                <w:sz w:val="24"/>
                <w:szCs w:val="24"/>
                <w:vertAlign w:val="subscript"/>
              </w:rPr>
              <w:t>Пр</w:t>
            </w:r>
            <w:proofErr w:type="spellEnd"/>
            <w:r w:rsidRPr="00324BE7">
              <w:rPr>
                <w:sz w:val="24"/>
                <w:szCs w:val="24"/>
              </w:rPr>
              <w:t>, %</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19,40%</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18,45%</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0,95%</w:t>
            </w:r>
          </w:p>
        </w:tc>
      </w:tr>
      <w:tr w:rsidR="00DC66B2" w:rsidRPr="00BF035C" w:rsidTr="00DC66B2">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Рентабельность активов </w:t>
            </w:r>
            <w:r w:rsidRPr="00324BE7">
              <w:rPr>
                <w:sz w:val="24"/>
                <w:szCs w:val="24"/>
                <w:lang w:val="en-US"/>
              </w:rPr>
              <w:t>R</w:t>
            </w:r>
            <w:r w:rsidRPr="00324BE7">
              <w:rPr>
                <w:sz w:val="24"/>
                <w:szCs w:val="24"/>
                <w:vertAlign w:val="subscript"/>
              </w:rPr>
              <w:t>А</w:t>
            </w:r>
            <w:r w:rsidRPr="00324BE7">
              <w:rPr>
                <w:sz w:val="24"/>
                <w:szCs w:val="24"/>
              </w:rPr>
              <w:t>, %</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46,22%</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39,13%</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7,09%</w:t>
            </w:r>
          </w:p>
        </w:tc>
      </w:tr>
      <w:tr w:rsidR="00DC66B2" w:rsidRPr="00BF035C" w:rsidTr="00DC66B2">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Рентабельность основных средств </w:t>
            </w:r>
            <w:r w:rsidRPr="00324BE7">
              <w:rPr>
                <w:sz w:val="24"/>
                <w:szCs w:val="24"/>
                <w:lang w:val="en-US"/>
              </w:rPr>
              <w:t>R</w:t>
            </w:r>
            <w:r w:rsidRPr="00324BE7">
              <w:rPr>
                <w:sz w:val="24"/>
                <w:szCs w:val="24"/>
                <w:vertAlign w:val="subscript"/>
              </w:rPr>
              <w:t>ОС</w:t>
            </w:r>
            <w:r w:rsidRPr="00324BE7">
              <w:rPr>
                <w:sz w:val="24"/>
                <w:szCs w:val="24"/>
              </w:rPr>
              <w:t>, %</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249,87%</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194,27%</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55,60%</w:t>
            </w:r>
          </w:p>
        </w:tc>
      </w:tr>
      <w:tr w:rsidR="00DC66B2" w:rsidRPr="00BF035C" w:rsidTr="00DC66B2">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Рентабельность оборотных средств </w:t>
            </w:r>
            <w:r w:rsidRPr="00324BE7">
              <w:rPr>
                <w:sz w:val="24"/>
                <w:szCs w:val="24"/>
                <w:lang w:val="en-US"/>
              </w:rPr>
              <w:t>R</w:t>
            </w:r>
            <w:proofErr w:type="spellStart"/>
            <w:r w:rsidRPr="00324BE7">
              <w:rPr>
                <w:sz w:val="24"/>
                <w:szCs w:val="24"/>
                <w:vertAlign w:val="subscript"/>
              </w:rPr>
              <w:t>ОбС</w:t>
            </w:r>
            <w:proofErr w:type="spellEnd"/>
            <w:r w:rsidRPr="00324BE7">
              <w:rPr>
                <w:sz w:val="24"/>
                <w:szCs w:val="24"/>
              </w:rPr>
              <w:t>, %</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56,71%</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49,00%</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7,72%</w:t>
            </w:r>
          </w:p>
        </w:tc>
      </w:tr>
      <w:tr w:rsidR="00DC66B2" w:rsidRPr="00BF035C" w:rsidTr="00DC66B2">
        <w:tc>
          <w:tcPr>
            <w:tcW w:w="0" w:type="auto"/>
          </w:tcPr>
          <w:p w:rsidR="00DC66B2" w:rsidRPr="00324BE7" w:rsidRDefault="00DC66B2" w:rsidP="003F3297">
            <w:pPr>
              <w:pStyle w:val="a3"/>
              <w:spacing w:line="240" w:lineRule="auto"/>
              <w:ind w:firstLine="0"/>
              <w:rPr>
                <w:sz w:val="24"/>
                <w:szCs w:val="24"/>
              </w:rPr>
            </w:pPr>
            <w:r w:rsidRPr="00324BE7">
              <w:rPr>
                <w:sz w:val="24"/>
                <w:szCs w:val="24"/>
              </w:rPr>
              <w:t xml:space="preserve">Рентабельность собственного капитала </w:t>
            </w:r>
            <w:r w:rsidRPr="00324BE7">
              <w:rPr>
                <w:sz w:val="24"/>
                <w:szCs w:val="24"/>
                <w:lang w:val="en-US"/>
              </w:rPr>
              <w:t>R</w:t>
            </w:r>
            <w:r w:rsidRPr="00324BE7">
              <w:rPr>
                <w:sz w:val="24"/>
                <w:szCs w:val="24"/>
                <w:vertAlign w:val="subscript"/>
              </w:rPr>
              <w:t>СК</w:t>
            </w:r>
            <w:r w:rsidRPr="00324BE7">
              <w:rPr>
                <w:sz w:val="24"/>
                <w:szCs w:val="24"/>
              </w:rPr>
              <w:t>, %</w:t>
            </w:r>
          </w:p>
        </w:tc>
        <w:tc>
          <w:tcPr>
            <w:tcW w:w="0" w:type="auto"/>
            <w:tcBorders>
              <w:top w:val="nil"/>
              <w:left w:val="single" w:sz="4" w:space="0" w:color="auto"/>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44,07%</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37,67%</w:t>
            </w:r>
          </w:p>
        </w:tc>
        <w:tc>
          <w:tcPr>
            <w:tcW w:w="0" w:type="auto"/>
            <w:tcBorders>
              <w:top w:val="nil"/>
              <w:left w:val="nil"/>
              <w:bottom w:val="single" w:sz="4" w:space="0" w:color="auto"/>
              <w:right w:val="single" w:sz="4" w:space="0" w:color="auto"/>
            </w:tcBorders>
            <w:shd w:val="clear" w:color="auto" w:fill="auto"/>
            <w:vAlign w:val="bottom"/>
          </w:tcPr>
          <w:p w:rsidR="00DC66B2" w:rsidRPr="00324BE7" w:rsidRDefault="00DC66B2" w:rsidP="003F3297">
            <w:pPr>
              <w:pStyle w:val="a3"/>
              <w:spacing w:line="240" w:lineRule="auto"/>
              <w:ind w:firstLine="0"/>
              <w:rPr>
                <w:sz w:val="24"/>
                <w:szCs w:val="24"/>
              </w:rPr>
            </w:pPr>
            <w:r w:rsidRPr="00324BE7">
              <w:rPr>
                <w:sz w:val="24"/>
                <w:szCs w:val="24"/>
              </w:rPr>
              <w:t>6,40%</w:t>
            </w:r>
          </w:p>
        </w:tc>
      </w:tr>
    </w:tbl>
    <w:p w:rsidR="00A460D9" w:rsidRDefault="00A460D9" w:rsidP="00324BE7">
      <w:pPr>
        <w:pStyle w:val="a3"/>
        <w:spacing w:before="240"/>
        <w:jc w:val="both"/>
      </w:pPr>
      <w:r>
        <w:t>Абсолютное изменение каждой величины является положительным, что говорит о росте эффективности использования ресурсов. Исключением является период оборачиваемости (абсолютное изменение отрицательное), но это свидетельствует о том длительность оборота средств уменьшилась, что также я</w:t>
      </w:r>
      <w:r w:rsidR="00324BE7">
        <w:t>вляется положительным фактором.</w:t>
      </w:r>
    </w:p>
    <w:p w:rsidR="00A460D9" w:rsidRDefault="00A460D9" w:rsidP="002E10ED">
      <w:pPr>
        <w:pStyle w:val="a3"/>
        <w:numPr>
          <w:ilvl w:val="0"/>
          <w:numId w:val="5"/>
        </w:numPr>
        <w:spacing w:before="240"/>
        <w:jc w:val="both"/>
      </w:pPr>
      <w:r>
        <w:t>Сравнение с конкурентами</w:t>
      </w:r>
    </w:p>
    <w:p w:rsidR="00CA39C1" w:rsidRDefault="00A460D9" w:rsidP="002E10ED">
      <w:pPr>
        <w:pStyle w:val="a3"/>
        <w:jc w:val="both"/>
      </w:pPr>
      <w:r>
        <w:t xml:space="preserve">Мной был также произведен анализ компании ООО </w:t>
      </w:r>
      <w:r w:rsidRPr="00A460D9">
        <w:t>“</w:t>
      </w:r>
      <w:r>
        <w:t>ЭНЕРГО-АРСЕНАЛ</w:t>
      </w:r>
      <w:r w:rsidRPr="00A460D9">
        <w:t>”</w:t>
      </w:r>
      <w:r>
        <w:t>, вычисления для которого аналогичны вычислениям, приведенным для ООО</w:t>
      </w:r>
      <w:r w:rsidRPr="00A460D9">
        <w:t xml:space="preserve"> “</w:t>
      </w:r>
      <w:r>
        <w:t xml:space="preserve">БЭМЗ </w:t>
      </w:r>
      <w:r w:rsidRPr="00A460D9">
        <w:t>“</w:t>
      </w:r>
      <w:r>
        <w:t>МАКСИМУМ</w:t>
      </w:r>
      <w:r w:rsidRPr="00A460D9">
        <w:t>”</w:t>
      </w:r>
      <w:r w:rsidR="00753229">
        <w:t>. Данные, по которым они были выполнены представлены в приложении</w:t>
      </w:r>
      <w:r>
        <w:t xml:space="preserve"> к курсовой работе. Также мной были взяты данные для компаний </w:t>
      </w:r>
      <w:r w:rsidR="00CA39C1">
        <w:t xml:space="preserve">ООО </w:t>
      </w:r>
      <w:r w:rsidR="00CA39C1" w:rsidRPr="00CA39C1">
        <w:t>“</w:t>
      </w:r>
      <w:r w:rsidR="00CA39C1">
        <w:t>КАНДЕЛА</w:t>
      </w:r>
      <w:r w:rsidR="00CA39C1" w:rsidRPr="00CA39C1">
        <w:t xml:space="preserve">” </w:t>
      </w:r>
      <w:r w:rsidR="00CA39C1">
        <w:t xml:space="preserve">и ООО </w:t>
      </w:r>
      <w:r w:rsidR="00CA39C1" w:rsidRPr="00CA39C1">
        <w:t>“</w:t>
      </w:r>
      <w:r w:rsidR="00CA39C1">
        <w:t>ЛЕДЕЛ</w:t>
      </w:r>
      <w:r w:rsidR="00CA39C1" w:rsidRPr="00CA39C1">
        <w:t>” [4</w:t>
      </w:r>
      <w:r w:rsidR="00CF7577">
        <w:t>,</w:t>
      </w:r>
      <w:bookmarkStart w:id="0" w:name="_GoBack"/>
      <w:bookmarkEnd w:id="0"/>
      <w:r w:rsidR="004E5986" w:rsidRPr="004E5986">
        <w:t xml:space="preserve"> </w:t>
      </w:r>
      <w:r w:rsidR="004E5986">
        <w:t>Головин Е.Д. гр.3283</w:t>
      </w:r>
      <w:r w:rsidR="00CA39C1" w:rsidRPr="00CA39C1">
        <w:t>]</w:t>
      </w:r>
      <w:r w:rsidR="00CA39C1">
        <w:t>. Сравнение приведено в таблице 5.</w:t>
      </w:r>
    </w:p>
    <w:p w:rsidR="00324BE7" w:rsidRDefault="00324BE7" w:rsidP="002E10ED">
      <w:pPr>
        <w:pStyle w:val="a3"/>
        <w:jc w:val="both"/>
      </w:pPr>
    </w:p>
    <w:p w:rsidR="00324BE7" w:rsidRDefault="00324BE7" w:rsidP="002E10ED">
      <w:pPr>
        <w:pStyle w:val="a3"/>
        <w:jc w:val="both"/>
      </w:pPr>
    </w:p>
    <w:p w:rsidR="003F3297" w:rsidRDefault="003F3297" w:rsidP="002E10ED">
      <w:pPr>
        <w:pStyle w:val="a3"/>
        <w:jc w:val="both"/>
      </w:pPr>
    </w:p>
    <w:p w:rsidR="003F3297" w:rsidRDefault="003F3297" w:rsidP="002E10ED">
      <w:pPr>
        <w:pStyle w:val="a3"/>
        <w:jc w:val="both"/>
      </w:pPr>
    </w:p>
    <w:p w:rsidR="003F3297" w:rsidRDefault="003F3297" w:rsidP="002E10ED">
      <w:pPr>
        <w:pStyle w:val="a3"/>
        <w:jc w:val="both"/>
      </w:pPr>
    </w:p>
    <w:p w:rsidR="00CA39C1" w:rsidRPr="00CA39C1" w:rsidRDefault="00CA39C1" w:rsidP="00605CF2">
      <w:pPr>
        <w:pStyle w:val="a3"/>
        <w:ind w:left="3540"/>
        <w:rPr>
          <w:i/>
        </w:rPr>
      </w:pPr>
      <w:r w:rsidRPr="00CA39C1">
        <w:rPr>
          <w:i/>
        </w:rPr>
        <w:t>Таблица 5</w:t>
      </w:r>
      <w:r w:rsidR="00605CF2" w:rsidRPr="00605CF2">
        <w:rPr>
          <w:i/>
        </w:rPr>
        <w:t>- Показатели эффективности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332"/>
        <w:gridCol w:w="2308"/>
        <w:gridCol w:w="1562"/>
        <w:gridCol w:w="1587"/>
      </w:tblGrid>
      <w:tr w:rsidR="007F0AFA" w:rsidRPr="007F0AFA" w:rsidTr="00CA39C1">
        <w:trPr>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rsidR="007F0AFA" w:rsidRPr="00324BE7" w:rsidRDefault="007F0AFA" w:rsidP="003F3297">
            <w:pPr>
              <w:pStyle w:val="a3"/>
              <w:spacing w:line="240" w:lineRule="auto"/>
              <w:ind w:firstLine="0"/>
              <w:rPr>
                <w:sz w:val="24"/>
                <w:szCs w:val="24"/>
              </w:rPr>
            </w:pPr>
            <w:r w:rsidRPr="00324BE7">
              <w:rPr>
                <w:sz w:val="24"/>
                <w:szCs w:val="24"/>
              </w:rPr>
              <w:t>Показатели</w:t>
            </w:r>
          </w:p>
        </w:tc>
        <w:tc>
          <w:tcPr>
            <w:tcW w:w="2332" w:type="dxa"/>
            <w:tcBorders>
              <w:top w:val="single" w:sz="4" w:space="0" w:color="auto"/>
              <w:left w:val="single" w:sz="4" w:space="0" w:color="auto"/>
              <w:bottom w:val="single" w:sz="4" w:space="0" w:color="auto"/>
              <w:right w:val="single" w:sz="4" w:space="0" w:color="auto"/>
            </w:tcBorders>
            <w:vAlign w:val="center"/>
            <w:hideMark/>
          </w:tcPr>
          <w:p w:rsidR="007F0AFA" w:rsidRPr="00324BE7" w:rsidRDefault="00A460D9" w:rsidP="003F3297">
            <w:pPr>
              <w:pStyle w:val="a3"/>
              <w:spacing w:line="240" w:lineRule="auto"/>
              <w:ind w:firstLine="0"/>
              <w:jc w:val="center"/>
              <w:rPr>
                <w:sz w:val="24"/>
                <w:szCs w:val="24"/>
                <w:lang w:val="en-US"/>
              </w:rPr>
            </w:pPr>
            <w:r w:rsidRPr="00324BE7">
              <w:rPr>
                <w:sz w:val="24"/>
                <w:szCs w:val="24"/>
              </w:rPr>
              <w:t>МАКСИМУМ</w:t>
            </w:r>
          </w:p>
        </w:tc>
        <w:tc>
          <w:tcPr>
            <w:tcW w:w="2308" w:type="dxa"/>
            <w:tcBorders>
              <w:top w:val="single" w:sz="4" w:space="0" w:color="auto"/>
              <w:left w:val="single" w:sz="4" w:space="0" w:color="auto"/>
              <w:bottom w:val="single" w:sz="4" w:space="0" w:color="auto"/>
              <w:right w:val="single" w:sz="4" w:space="0" w:color="auto"/>
            </w:tcBorders>
            <w:vAlign w:val="center"/>
            <w:hideMark/>
          </w:tcPr>
          <w:p w:rsidR="007F0AFA" w:rsidRPr="00324BE7" w:rsidRDefault="00A460D9" w:rsidP="003F3297">
            <w:pPr>
              <w:pStyle w:val="a3"/>
              <w:spacing w:line="240" w:lineRule="auto"/>
              <w:ind w:firstLine="0"/>
              <w:jc w:val="center"/>
              <w:rPr>
                <w:sz w:val="24"/>
                <w:szCs w:val="24"/>
              </w:rPr>
            </w:pPr>
            <w:r w:rsidRPr="00324BE7">
              <w:rPr>
                <w:sz w:val="24"/>
                <w:szCs w:val="24"/>
              </w:rPr>
              <w:t>ЭНЕРГО-АРСЕНАЛ</w:t>
            </w:r>
          </w:p>
        </w:tc>
        <w:tc>
          <w:tcPr>
            <w:tcW w:w="1562" w:type="dxa"/>
            <w:tcBorders>
              <w:top w:val="single" w:sz="4" w:space="0" w:color="auto"/>
              <w:left w:val="single" w:sz="4" w:space="0" w:color="auto"/>
              <w:bottom w:val="single" w:sz="4" w:space="0" w:color="auto"/>
              <w:right w:val="single" w:sz="4" w:space="0" w:color="auto"/>
            </w:tcBorders>
            <w:vAlign w:val="center"/>
            <w:hideMark/>
          </w:tcPr>
          <w:p w:rsidR="007F0AFA" w:rsidRPr="00324BE7" w:rsidRDefault="00CF3074" w:rsidP="003F3297">
            <w:pPr>
              <w:pStyle w:val="a3"/>
              <w:spacing w:line="240" w:lineRule="auto"/>
              <w:ind w:firstLine="0"/>
              <w:rPr>
                <w:sz w:val="24"/>
                <w:szCs w:val="24"/>
              </w:rPr>
            </w:pPr>
            <w:r w:rsidRPr="00324BE7">
              <w:rPr>
                <w:sz w:val="24"/>
                <w:szCs w:val="24"/>
              </w:rPr>
              <w:t>КАНДЕЛА</w:t>
            </w:r>
          </w:p>
        </w:tc>
        <w:tc>
          <w:tcPr>
            <w:tcW w:w="1587" w:type="dxa"/>
            <w:tcBorders>
              <w:top w:val="single" w:sz="4" w:space="0" w:color="auto"/>
              <w:left w:val="single" w:sz="4" w:space="0" w:color="auto"/>
              <w:bottom w:val="single" w:sz="4" w:space="0" w:color="auto"/>
              <w:right w:val="single" w:sz="4" w:space="0" w:color="auto"/>
            </w:tcBorders>
            <w:vAlign w:val="center"/>
            <w:hideMark/>
          </w:tcPr>
          <w:p w:rsidR="007F0AFA" w:rsidRPr="00324BE7" w:rsidRDefault="00CA39C1" w:rsidP="003F3297">
            <w:pPr>
              <w:pStyle w:val="a3"/>
              <w:spacing w:line="240" w:lineRule="auto"/>
              <w:ind w:firstLine="0"/>
              <w:jc w:val="center"/>
              <w:rPr>
                <w:sz w:val="24"/>
                <w:szCs w:val="24"/>
              </w:rPr>
            </w:pPr>
            <w:r w:rsidRPr="00324BE7">
              <w:rPr>
                <w:sz w:val="24"/>
                <w:szCs w:val="24"/>
              </w:rPr>
              <w:t>ЛЕДЕЛ</w:t>
            </w:r>
          </w:p>
        </w:tc>
      </w:tr>
      <w:tr w:rsidR="00CA39C1" w:rsidRPr="007F0AFA" w:rsidTr="00CA39C1">
        <w:trPr>
          <w:jc w:val="center"/>
        </w:trPr>
        <w:tc>
          <w:tcPr>
            <w:tcW w:w="1739" w:type="dxa"/>
            <w:tcBorders>
              <w:top w:val="single" w:sz="4" w:space="0" w:color="auto"/>
              <w:left w:val="single" w:sz="4" w:space="0" w:color="auto"/>
              <w:bottom w:val="single" w:sz="4" w:space="0" w:color="auto"/>
              <w:right w:val="single" w:sz="4" w:space="0" w:color="auto"/>
            </w:tcBorders>
            <w:hideMark/>
          </w:tcPr>
          <w:p w:rsidR="00CA39C1" w:rsidRPr="00324BE7" w:rsidRDefault="00CA39C1" w:rsidP="003F3297">
            <w:pPr>
              <w:pStyle w:val="a3"/>
              <w:spacing w:line="240" w:lineRule="auto"/>
              <w:ind w:firstLine="0"/>
              <w:jc w:val="center"/>
              <w:rPr>
                <w:sz w:val="24"/>
                <w:szCs w:val="24"/>
                <w:vertAlign w:val="subscript"/>
              </w:rPr>
            </w:pPr>
            <w:r w:rsidRPr="00324BE7">
              <w:rPr>
                <w:sz w:val="24"/>
                <w:szCs w:val="24"/>
              </w:rPr>
              <w:t>К</w:t>
            </w:r>
            <w:r w:rsidRPr="00324BE7">
              <w:rPr>
                <w:sz w:val="24"/>
                <w:szCs w:val="24"/>
                <w:vertAlign w:val="subscript"/>
              </w:rPr>
              <w:t>А</w:t>
            </w:r>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0,81</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0,49</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0,76</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0,60</w:t>
            </w:r>
          </w:p>
        </w:tc>
      </w:tr>
      <w:tr w:rsidR="00CA39C1" w:rsidRPr="007F0AFA" w:rsidTr="00CA39C1">
        <w:trPr>
          <w:jc w:val="center"/>
        </w:trPr>
        <w:tc>
          <w:tcPr>
            <w:tcW w:w="1739" w:type="dxa"/>
            <w:tcBorders>
              <w:top w:val="single" w:sz="4" w:space="0" w:color="auto"/>
              <w:left w:val="single" w:sz="4" w:space="0" w:color="auto"/>
              <w:bottom w:val="single" w:sz="4" w:space="0" w:color="auto"/>
              <w:right w:val="single" w:sz="4" w:space="0" w:color="auto"/>
            </w:tcBorders>
            <w:hideMark/>
          </w:tcPr>
          <w:p w:rsidR="00CA39C1" w:rsidRPr="00324BE7" w:rsidRDefault="00CA39C1" w:rsidP="003F3297">
            <w:pPr>
              <w:pStyle w:val="a3"/>
              <w:spacing w:line="240" w:lineRule="auto"/>
              <w:ind w:firstLine="0"/>
              <w:jc w:val="center"/>
              <w:rPr>
                <w:sz w:val="24"/>
                <w:szCs w:val="24"/>
                <w:vertAlign w:val="subscript"/>
              </w:rPr>
            </w:pPr>
            <w:r w:rsidRPr="00324BE7">
              <w:rPr>
                <w:sz w:val="24"/>
                <w:szCs w:val="24"/>
              </w:rPr>
              <w:t>К</w:t>
            </w:r>
            <w:r w:rsidRPr="00324BE7">
              <w:rPr>
                <w:sz w:val="24"/>
                <w:szCs w:val="24"/>
                <w:vertAlign w:val="subscript"/>
              </w:rPr>
              <w:t>ФР</w:t>
            </w:r>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0,23</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1,04</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0,32</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0,67</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hideMark/>
          </w:tcPr>
          <w:p w:rsidR="00CA39C1" w:rsidRPr="00324BE7" w:rsidRDefault="00CA39C1" w:rsidP="003F3297">
            <w:pPr>
              <w:pStyle w:val="a3"/>
              <w:spacing w:line="240" w:lineRule="auto"/>
              <w:ind w:firstLine="0"/>
              <w:jc w:val="center"/>
              <w:rPr>
                <w:sz w:val="24"/>
                <w:szCs w:val="24"/>
              </w:rPr>
            </w:pPr>
            <w:r w:rsidRPr="00324BE7">
              <w:rPr>
                <w:sz w:val="24"/>
                <w:szCs w:val="24"/>
              </w:rPr>
              <w:t>К</w:t>
            </w:r>
            <w:r w:rsidRPr="00324BE7">
              <w:rPr>
                <w:sz w:val="24"/>
                <w:szCs w:val="24"/>
                <w:vertAlign w:val="subscript"/>
              </w:rPr>
              <w:t>АЛ</w:t>
            </w:r>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2,52</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0,28</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2,04</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0,18</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hideMark/>
          </w:tcPr>
          <w:p w:rsidR="00CA39C1" w:rsidRPr="00324BE7" w:rsidRDefault="00CA39C1" w:rsidP="003F3297">
            <w:pPr>
              <w:pStyle w:val="a3"/>
              <w:spacing w:line="240" w:lineRule="auto"/>
              <w:ind w:firstLine="0"/>
              <w:jc w:val="center"/>
              <w:rPr>
                <w:sz w:val="24"/>
                <w:szCs w:val="24"/>
              </w:rPr>
            </w:pPr>
            <w:r w:rsidRPr="00324BE7">
              <w:rPr>
                <w:sz w:val="24"/>
                <w:szCs w:val="24"/>
              </w:rPr>
              <w:t>К</w:t>
            </w:r>
            <w:r w:rsidRPr="00324BE7">
              <w:rPr>
                <w:sz w:val="24"/>
                <w:szCs w:val="24"/>
                <w:vertAlign w:val="subscript"/>
              </w:rPr>
              <w:t>ТЛ</w:t>
            </w:r>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4,47</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1,38</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3,58</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2,37</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hideMark/>
          </w:tcPr>
          <w:p w:rsidR="00CA39C1" w:rsidRPr="00324BE7" w:rsidRDefault="00CA39C1" w:rsidP="003F3297">
            <w:pPr>
              <w:pStyle w:val="a3"/>
              <w:spacing w:line="240" w:lineRule="auto"/>
              <w:ind w:firstLine="0"/>
              <w:jc w:val="center"/>
              <w:rPr>
                <w:sz w:val="24"/>
                <w:szCs w:val="24"/>
              </w:rPr>
            </w:pPr>
            <m:oMathPara>
              <m:oMath>
                <m:r>
                  <m:rPr>
                    <m:sty m:val="p"/>
                  </m:rPr>
                  <w:rPr>
                    <w:rFonts w:ascii="Cambria Math" w:hAnsi="Cambria Math"/>
                    <w:sz w:val="24"/>
                    <w:szCs w:val="24"/>
                  </w:rPr>
                  <m:t>Фо</m:t>
                </m:r>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11,84</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10,23</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7,50</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18,45</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hideMark/>
          </w:tcPr>
          <w:p w:rsidR="00CA39C1" w:rsidRPr="00324BE7" w:rsidRDefault="00CA39C1" w:rsidP="003F3297">
            <w:pPr>
              <w:pStyle w:val="a3"/>
              <w:spacing w:line="240" w:lineRule="auto"/>
              <w:ind w:firstLine="0"/>
              <w:jc w:val="center"/>
              <w:rPr>
                <w:sz w:val="24"/>
                <w:szCs w:val="24"/>
              </w:rPr>
            </w:pPr>
            <m:oMathPara>
              <m:oMath>
                <m:r>
                  <w:rPr>
                    <w:rFonts w:ascii="Cambria Math" w:hAnsi="Cambria Math"/>
                    <w:sz w:val="24"/>
                    <w:szCs w:val="24"/>
                  </w:rPr>
                  <m:t>O</m:t>
                </m:r>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2,69</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3,87</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0,99</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1,47</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tcPr>
          <w:p w:rsidR="00CA39C1" w:rsidRPr="00324BE7" w:rsidRDefault="00CA39C1" w:rsidP="003F3297">
            <w:pPr>
              <w:pStyle w:val="a3"/>
              <w:spacing w:line="240" w:lineRule="auto"/>
              <w:ind w:firstLine="0"/>
              <w:jc w:val="center"/>
              <w:rPr>
                <w:sz w:val="24"/>
                <w:szCs w:val="24"/>
              </w:rPr>
            </w:pPr>
            <m:oMathPara>
              <m:oMath>
                <m:r>
                  <m:rPr>
                    <m:sty m:val="p"/>
                  </m:rPr>
                  <w:rPr>
                    <w:rFonts w:ascii="Cambria Math" w:hAnsi="Cambria Math"/>
                    <w:sz w:val="24"/>
                    <w:szCs w:val="24"/>
                  </w:rPr>
                  <m:t>Т</m:t>
                </m:r>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136</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lang w:val="en-US"/>
              </w:rPr>
            </w:pPr>
            <w:r w:rsidRPr="00324BE7">
              <w:rPr>
                <w:rFonts w:ascii="Times New Roman" w:hAnsi="Times New Roman" w:cs="Times New Roman"/>
                <w:color w:val="000000"/>
                <w:sz w:val="24"/>
                <w:szCs w:val="24"/>
              </w:rPr>
              <w:t>9</w:t>
            </w:r>
            <w:r w:rsidRPr="00324BE7">
              <w:rPr>
                <w:rFonts w:ascii="Times New Roman" w:hAnsi="Times New Roman" w:cs="Times New Roman"/>
                <w:color w:val="000000"/>
                <w:sz w:val="24"/>
                <w:szCs w:val="24"/>
                <w:lang w:val="en-US"/>
              </w:rPr>
              <w:t>5</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lang w:val="en-US"/>
              </w:rPr>
            </w:pPr>
            <w:r w:rsidRPr="00324BE7">
              <w:rPr>
                <w:rFonts w:ascii="Times New Roman" w:hAnsi="Times New Roman" w:cs="Times New Roman"/>
                <w:color w:val="000000"/>
                <w:sz w:val="24"/>
                <w:szCs w:val="24"/>
              </w:rPr>
              <w:t>37</w:t>
            </w:r>
            <w:r w:rsidRPr="00324BE7">
              <w:rPr>
                <w:rFonts w:ascii="Times New Roman" w:hAnsi="Times New Roman" w:cs="Times New Roman"/>
                <w:color w:val="000000"/>
                <w:sz w:val="24"/>
                <w:szCs w:val="24"/>
                <w:lang w:val="en-US"/>
              </w:rPr>
              <w:t>1</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lang w:val="en-US"/>
              </w:rPr>
            </w:pPr>
            <w:r w:rsidRPr="00324BE7">
              <w:rPr>
                <w:rFonts w:ascii="Times New Roman" w:hAnsi="Times New Roman" w:cs="Times New Roman"/>
                <w:color w:val="000000"/>
                <w:sz w:val="24"/>
                <w:szCs w:val="24"/>
              </w:rPr>
              <w:t>2</w:t>
            </w:r>
            <w:r w:rsidRPr="00324BE7">
              <w:rPr>
                <w:rFonts w:ascii="Times New Roman" w:hAnsi="Times New Roman" w:cs="Times New Roman"/>
                <w:color w:val="000000"/>
                <w:sz w:val="24"/>
                <w:szCs w:val="24"/>
                <w:lang w:val="en-US"/>
              </w:rPr>
              <w:t>50</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tcPr>
          <w:p w:rsidR="00CA39C1" w:rsidRPr="00324BE7" w:rsidRDefault="003F3297" w:rsidP="003F3297">
            <w:pPr>
              <w:pStyle w:val="a3"/>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Пр</m:t>
                    </m:r>
                  </m:sub>
                </m:sSub>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19,40%</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16,48%</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38,03%</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9,59%</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tcPr>
          <w:p w:rsidR="00CA39C1" w:rsidRPr="00324BE7" w:rsidRDefault="003F3297" w:rsidP="003F3297">
            <w:pPr>
              <w:pStyle w:val="a3"/>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А</m:t>
                    </m:r>
                  </m:sub>
                </m:sSub>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46,22%</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39,62%</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34,18%</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9,96%</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tcPr>
          <w:p w:rsidR="00CA39C1" w:rsidRPr="00324BE7" w:rsidRDefault="003F3297" w:rsidP="003F3297">
            <w:pPr>
              <w:pStyle w:val="a3"/>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ОС</m:t>
                    </m:r>
                  </m:sub>
                </m:sSub>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249,87%</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144,75%</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302,89%</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140,74%</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tcPr>
          <w:p w:rsidR="00CA39C1" w:rsidRPr="00324BE7" w:rsidRDefault="003F3297" w:rsidP="003F3297">
            <w:pPr>
              <w:pStyle w:val="a3"/>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ОбС</m:t>
                    </m:r>
                  </m:sub>
                </m:sSub>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56,71%</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54,82%</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39,83%</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11,18%</w:t>
            </w:r>
          </w:p>
        </w:tc>
      </w:tr>
      <w:tr w:rsidR="00CA39C1" w:rsidRPr="00BF035C" w:rsidTr="00CA39C1">
        <w:trPr>
          <w:jc w:val="center"/>
        </w:trPr>
        <w:tc>
          <w:tcPr>
            <w:tcW w:w="1739" w:type="dxa"/>
            <w:tcBorders>
              <w:top w:val="single" w:sz="4" w:space="0" w:color="auto"/>
              <w:left w:val="single" w:sz="4" w:space="0" w:color="auto"/>
              <w:bottom w:val="single" w:sz="4" w:space="0" w:color="auto"/>
              <w:right w:val="single" w:sz="4" w:space="0" w:color="auto"/>
            </w:tcBorders>
          </w:tcPr>
          <w:p w:rsidR="00CA39C1" w:rsidRPr="00324BE7" w:rsidRDefault="003F3297" w:rsidP="003F3297">
            <w:pPr>
              <w:pStyle w:val="a3"/>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СК</m:t>
                    </m:r>
                  </m:sub>
                </m:sSub>
              </m:oMath>
            </m:oMathPara>
          </w:p>
        </w:tc>
        <w:tc>
          <w:tcPr>
            <w:tcW w:w="233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44,07%</w:t>
            </w:r>
          </w:p>
        </w:tc>
        <w:tc>
          <w:tcPr>
            <w:tcW w:w="2308"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67,75%</w:t>
            </w:r>
          </w:p>
        </w:tc>
        <w:tc>
          <w:tcPr>
            <w:tcW w:w="1562"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36,79%</w:t>
            </w:r>
          </w:p>
        </w:tc>
        <w:tc>
          <w:tcPr>
            <w:tcW w:w="1587" w:type="dxa"/>
            <w:tcBorders>
              <w:top w:val="single" w:sz="4" w:space="0" w:color="auto"/>
              <w:left w:val="single" w:sz="4" w:space="0" w:color="auto"/>
              <w:bottom w:val="single" w:sz="4" w:space="0" w:color="auto"/>
              <w:right w:val="single" w:sz="4" w:space="0" w:color="auto"/>
            </w:tcBorders>
            <w:vAlign w:val="center"/>
          </w:tcPr>
          <w:p w:rsidR="00CA39C1" w:rsidRPr="00324BE7" w:rsidRDefault="00CA39C1" w:rsidP="003F3297">
            <w:pPr>
              <w:spacing w:line="240" w:lineRule="auto"/>
              <w:jc w:val="center"/>
              <w:rPr>
                <w:rFonts w:ascii="Times New Roman" w:hAnsi="Times New Roman" w:cs="Times New Roman"/>
                <w:color w:val="000000"/>
                <w:sz w:val="24"/>
                <w:szCs w:val="24"/>
              </w:rPr>
            </w:pPr>
            <w:r w:rsidRPr="00324BE7">
              <w:rPr>
                <w:rFonts w:ascii="Times New Roman" w:hAnsi="Times New Roman" w:cs="Times New Roman"/>
                <w:color w:val="000000"/>
                <w:sz w:val="24"/>
                <w:szCs w:val="24"/>
              </w:rPr>
              <w:t>15,53%</w:t>
            </w:r>
          </w:p>
        </w:tc>
      </w:tr>
    </w:tbl>
    <w:p w:rsidR="00D95D3E" w:rsidRDefault="00CA39C1" w:rsidP="002E10ED">
      <w:pPr>
        <w:pStyle w:val="a3"/>
        <w:spacing w:before="240"/>
        <w:jc w:val="both"/>
      </w:pPr>
      <w:r w:rsidRPr="00CA39C1">
        <w:t>Компания с наилучшими показателями (у которой финансовое положение лучше, а эффективность использования ресурсов выше) более</w:t>
      </w:r>
      <w:r>
        <w:t xml:space="preserve"> </w:t>
      </w:r>
      <w:r w:rsidRPr="00CA39C1">
        <w:t>конкурентоспособна на рынке инвестиций, т. е. свободнее в выборе источников финансирования – ей проще получить кредит или привлечь инвестора</w:t>
      </w:r>
      <w:r w:rsidR="00E37C0C">
        <w:t>. Исходя из полученных данных, можно сделать вывод, что компания с наилучшими показателями - ООО</w:t>
      </w:r>
      <w:r w:rsidR="00E37C0C" w:rsidRPr="00A460D9">
        <w:t xml:space="preserve"> “</w:t>
      </w:r>
      <w:r w:rsidR="00E37C0C">
        <w:t xml:space="preserve">БЭМЗ </w:t>
      </w:r>
      <w:r w:rsidR="00E37C0C" w:rsidRPr="00A460D9">
        <w:t>“</w:t>
      </w:r>
      <w:r w:rsidR="00E37C0C">
        <w:t>МАКСИМУМ</w:t>
      </w:r>
      <w:r w:rsidR="00E37C0C" w:rsidRPr="00A460D9">
        <w:t>”</w:t>
      </w:r>
    </w:p>
    <w:p w:rsidR="007F0AFA" w:rsidRPr="00D95D3E" w:rsidRDefault="00D95D3E" w:rsidP="00D95D3E">
      <w:pPr>
        <w:rPr>
          <w:rFonts w:ascii="Times New Roman" w:eastAsia="Times New Roman" w:hAnsi="Times New Roman" w:cs="Times New Roman"/>
          <w:sz w:val="28"/>
          <w:szCs w:val="28"/>
        </w:rPr>
      </w:pPr>
      <w:r>
        <w:br w:type="page"/>
      </w:r>
    </w:p>
    <w:p w:rsidR="00E37C0C" w:rsidRDefault="00E37C0C" w:rsidP="002E10ED">
      <w:pPr>
        <w:pStyle w:val="2"/>
        <w:numPr>
          <w:ilvl w:val="1"/>
          <w:numId w:val="1"/>
        </w:numPr>
        <w:jc w:val="both"/>
        <w:rPr>
          <w:rFonts w:eastAsia="Times New Roman"/>
          <w:b/>
        </w:rPr>
      </w:pPr>
      <w:r w:rsidRPr="00E37C0C">
        <w:rPr>
          <w:rFonts w:eastAsia="Times New Roman"/>
          <w:b/>
        </w:rPr>
        <w:lastRenderedPageBreak/>
        <w:t>Анализ конкурентных преимуществ предприятия</w:t>
      </w:r>
    </w:p>
    <w:p w:rsidR="00E37C0C" w:rsidRDefault="00E37C0C" w:rsidP="002E10ED">
      <w:pPr>
        <w:pStyle w:val="2"/>
        <w:numPr>
          <w:ilvl w:val="2"/>
          <w:numId w:val="1"/>
        </w:numPr>
        <w:jc w:val="both"/>
        <w:rPr>
          <w:b/>
          <w:lang w:eastAsia="ru-RU"/>
        </w:rPr>
      </w:pPr>
      <w:r w:rsidRPr="00E37C0C">
        <w:rPr>
          <w:b/>
          <w:lang w:eastAsia="ru-RU"/>
        </w:rPr>
        <w:t xml:space="preserve">Анализ конкурентоспособности предприятия с использованием </w:t>
      </w:r>
      <w:r w:rsidRPr="00E37C0C">
        <w:rPr>
          <w:b/>
          <w:lang w:val="en-US" w:eastAsia="ru-RU"/>
        </w:rPr>
        <w:t>SWOT</w:t>
      </w:r>
      <w:r w:rsidRPr="00E37C0C">
        <w:rPr>
          <w:b/>
          <w:lang w:eastAsia="ru-RU"/>
        </w:rPr>
        <w:t>-анализа</w:t>
      </w:r>
    </w:p>
    <w:p w:rsidR="00E37C0C" w:rsidRDefault="00E37C0C" w:rsidP="002E10ED">
      <w:pPr>
        <w:pStyle w:val="a3"/>
        <w:jc w:val="both"/>
        <w:rPr>
          <w:lang w:eastAsia="ru-RU"/>
        </w:rPr>
      </w:pPr>
      <w:r>
        <w:rPr>
          <w:lang w:eastAsia="ru-RU"/>
        </w:rPr>
        <w:t>Способность предприятия конкурировать с остальными участниками рынка зависит от ряда факторов, часть которых может</w:t>
      </w:r>
      <w:r w:rsidR="009E0053">
        <w:rPr>
          <w:lang w:eastAsia="ru-RU"/>
        </w:rPr>
        <w:t xml:space="preserve"> являться обобщёнными, а часть специфическими, характерными для данной отрасли или сферы деятельности. Одним из методов определения конкурентоспособности предприятия и определения стратегии его развития может служить </w:t>
      </w:r>
      <w:r w:rsidR="009E0053">
        <w:rPr>
          <w:lang w:val="en-US" w:eastAsia="ru-RU"/>
        </w:rPr>
        <w:t>SWOT</w:t>
      </w:r>
      <w:r w:rsidR="009E0053" w:rsidRPr="009E0053">
        <w:rPr>
          <w:lang w:eastAsia="ru-RU"/>
        </w:rPr>
        <w:t>-</w:t>
      </w:r>
      <w:r w:rsidR="009E0053">
        <w:rPr>
          <w:lang w:eastAsia="ru-RU"/>
        </w:rPr>
        <w:t>анализ. Данный метод позволяет выявить сильные и слабые стороны деятельности предприятия, а также определить существующие и потенциальные угрозы</w:t>
      </w:r>
      <w:r w:rsidR="00164390" w:rsidRPr="00164390">
        <w:rPr>
          <w:lang w:eastAsia="ru-RU"/>
        </w:rPr>
        <w:t xml:space="preserve"> [5]</w:t>
      </w:r>
      <w:r w:rsidR="009E0053">
        <w:rPr>
          <w:lang w:eastAsia="ru-RU"/>
        </w:rPr>
        <w:t>.</w:t>
      </w:r>
    </w:p>
    <w:p w:rsidR="009E0053" w:rsidRPr="009E0053" w:rsidRDefault="009E0053" w:rsidP="002E10ED">
      <w:pPr>
        <w:pStyle w:val="a3"/>
        <w:jc w:val="both"/>
        <w:rPr>
          <w:lang w:val="en-US" w:eastAsia="ru-RU"/>
        </w:rPr>
      </w:pPr>
      <w:r>
        <w:rPr>
          <w:lang w:eastAsia="ru-RU"/>
        </w:rPr>
        <w:t xml:space="preserve">Для проведения </w:t>
      </w:r>
      <w:r>
        <w:rPr>
          <w:lang w:val="en-US" w:eastAsia="ru-RU"/>
        </w:rPr>
        <w:t>SWOT</w:t>
      </w:r>
      <w:r>
        <w:rPr>
          <w:lang w:eastAsia="ru-RU"/>
        </w:rPr>
        <w:t>- анализа нужно выбрать критерии, по которым будет оцениваться предприятие. Для данной сфере целесообразным будет использование следующих характеристик</w:t>
      </w:r>
      <w:r>
        <w:rPr>
          <w:lang w:val="en-US" w:eastAsia="ru-RU"/>
        </w:rPr>
        <w:t>:</w:t>
      </w:r>
    </w:p>
    <w:p w:rsidR="009E0053" w:rsidRDefault="009E0053" w:rsidP="002E10ED">
      <w:pPr>
        <w:pStyle w:val="a3"/>
        <w:numPr>
          <w:ilvl w:val="0"/>
          <w:numId w:val="6"/>
        </w:numPr>
        <w:jc w:val="both"/>
        <w:rPr>
          <w:lang w:eastAsia="ru-RU"/>
        </w:rPr>
      </w:pPr>
      <w:r w:rsidRPr="009E0053">
        <w:rPr>
          <w:lang w:eastAsia="ru-RU"/>
        </w:rPr>
        <w:t>Эстетичность дизайна</w:t>
      </w:r>
      <w:r>
        <w:rPr>
          <w:lang w:val="en-US" w:eastAsia="ru-RU"/>
        </w:rPr>
        <w:t>;</w:t>
      </w:r>
    </w:p>
    <w:p w:rsidR="009E0053" w:rsidRDefault="009E0053" w:rsidP="002E10ED">
      <w:pPr>
        <w:pStyle w:val="a3"/>
        <w:numPr>
          <w:ilvl w:val="0"/>
          <w:numId w:val="6"/>
        </w:numPr>
        <w:jc w:val="both"/>
        <w:rPr>
          <w:lang w:eastAsia="ru-RU"/>
        </w:rPr>
      </w:pPr>
      <w:r w:rsidRPr="009E0053">
        <w:rPr>
          <w:lang w:eastAsia="ru-RU"/>
        </w:rPr>
        <w:t>Эффективность решения главной проблемы клиента;</w:t>
      </w:r>
    </w:p>
    <w:p w:rsidR="009E0053" w:rsidRDefault="009E0053" w:rsidP="002E10ED">
      <w:pPr>
        <w:pStyle w:val="a3"/>
        <w:numPr>
          <w:ilvl w:val="0"/>
          <w:numId w:val="6"/>
        </w:numPr>
        <w:jc w:val="both"/>
        <w:rPr>
          <w:lang w:eastAsia="ru-RU"/>
        </w:rPr>
      </w:pPr>
      <w:r w:rsidRPr="009E0053">
        <w:rPr>
          <w:lang w:eastAsia="ru-RU"/>
        </w:rPr>
        <w:t>Качество</w:t>
      </w:r>
      <w:r>
        <w:rPr>
          <w:lang w:val="en-US" w:eastAsia="ru-RU"/>
        </w:rPr>
        <w:t>;</w:t>
      </w:r>
    </w:p>
    <w:p w:rsidR="009E0053" w:rsidRDefault="009E0053" w:rsidP="002E10ED">
      <w:pPr>
        <w:pStyle w:val="a3"/>
        <w:numPr>
          <w:ilvl w:val="0"/>
          <w:numId w:val="6"/>
        </w:numPr>
        <w:jc w:val="both"/>
        <w:rPr>
          <w:lang w:eastAsia="ru-RU"/>
        </w:rPr>
      </w:pPr>
      <w:r w:rsidRPr="009E0053">
        <w:rPr>
          <w:lang w:eastAsia="ru-RU"/>
        </w:rPr>
        <w:t>Функциональные характеристики продукта</w:t>
      </w:r>
      <w:r>
        <w:rPr>
          <w:lang w:val="en-US" w:eastAsia="ru-RU"/>
        </w:rPr>
        <w:t>;</w:t>
      </w:r>
    </w:p>
    <w:p w:rsidR="009E0053" w:rsidRPr="009E0053" w:rsidRDefault="009E0053" w:rsidP="002E10ED">
      <w:pPr>
        <w:pStyle w:val="a3"/>
        <w:numPr>
          <w:ilvl w:val="0"/>
          <w:numId w:val="6"/>
        </w:numPr>
        <w:jc w:val="both"/>
        <w:rPr>
          <w:lang w:eastAsia="ru-RU"/>
        </w:rPr>
      </w:pPr>
      <w:r w:rsidRPr="009E0053">
        <w:rPr>
          <w:lang w:eastAsia="ru-RU"/>
        </w:rPr>
        <w:t>Уровень сервиса и пост продажного обслуживания;</w:t>
      </w:r>
    </w:p>
    <w:p w:rsidR="009E0053" w:rsidRPr="009E0053" w:rsidRDefault="009E0053" w:rsidP="002E10ED">
      <w:pPr>
        <w:pStyle w:val="a3"/>
        <w:numPr>
          <w:ilvl w:val="0"/>
          <w:numId w:val="6"/>
        </w:numPr>
        <w:jc w:val="both"/>
        <w:rPr>
          <w:lang w:eastAsia="ru-RU"/>
        </w:rPr>
      </w:pPr>
      <w:r w:rsidRPr="009E0053">
        <w:rPr>
          <w:lang w:eastAsia="ru-RU"/>
        </w:rPr>
        <w:t>Образы, сформировавшиеся мнения и имидж, улучшающие восприятие товара;</w:t>
      </w:r>
    </w:p>
    <w:p w:rsidR="009E0053" w:rsidRPr="009E0053" w:rsidRDefault="009E0053" w:rsidP="002E10ED">
      <w:pPr>
        <w:pStyle w:val="a3"/>
        <w:numPr>
          <w:ilvl w:val="0"/>
          <w:numId w:val="6"/>
        </w:numPr>
        <w:jc w:val="both"/>
        <w:rPr>
          <w:lang w:eastAsia="ru-RU"/>
        </w:rPr>
      </w:pPr>
      <w:r w:rsidRPr="009E0053">
        <w:rPr>
          <w:lang w:eastAsia="ru-RU"/>
        </w:rPr>
        <w:t>Уровень знания товара на рынке;</w:t>
      </w:r>
    </w:p>
    <w:p w:rsidR="009E0053" w:rsidRPr="009E0053" w:rsidRDefault="009E0053" w:rsidP="002E10ED">
      <w:pPr>
        <w:pStyle w:val="a3"/>
        <w:numPr>
          <w:ilvl w:val="0"/>
          <w:numId w:val="6"/>
        </w:numPr>
        <w:jc w:val="both"/>
        <w:rPr>
          <w:lang w:eastAsia="ru-RU"/>
        </w:rPr>
      </w:pPr>
      <w:r w:rsidRPr="009E0053">
        <w:rPr>
          <w:lang w:eastAsia="ru-RU"/>
        </w:rPr>
        <w:t>Гибкость в отношении ценовой политики;</w:t>
      </w:r>
    </w:p>
    <w:p w:rsidR="009E0053" w:rsidRPr="009E0053" w:rsidRDefault="009E0053" w:rsidP="002E10ED">
      <w:pPr>
        <w:pStyle w:val="a3"/>
        <w:numPr>
          <w:ilvl w:val="0"/>
          <w:numId w:val="6"/>
        </w:numPr>
        <w:jc w:val="both"/>
        <w:rPr>
          <w:lang w:eastAsia="ru-RU"/>
        </w:rPr>
      </w:pPr>
      <w:r w:rsidRPr="009E0053">
        <w:rPr>
          <w:lang w:eastAsia="ru-RU"/>
        </w:rPr>
        <w:t>Широта выбора товара в линейке;</w:t>
      </w:r>
    </w:p>
    <w:p w:rsidR="009E0053" w:rsidRPr="009E0053" w:rsidRDefault="009E0053" w:rsidP="002E10ED">
      <w:pPr>
        <w:pStyle w:val="a3"/>
        <w:numPr>
          <w:ilvl w:val="0"/>
          <w:numId w:val="6"/>
        </w:numPr>
        <w:jc w:val="both"/>
        <w:rPr>
          <w:lang w:eastAsia="ru-RU"/>
        </w:rPr>
      </w:pPr>
      <w:r w:rsidRPr="009E0053">
        <w:rPr>
          <w:lang w:eastAsia="ru-RU"/>
        </w:rPr>
        <w:t>Технологический уровень компании</w:t>
      </w:r>
      <w:r>
        <w:rPr>
          <w:lang w:val="en-US" w:eastAsia="ru-RU"/>
        </w:rPr>
        <w:t>;</w:t>
      </w:r>
    </w:p>
    <w:p w:rsidR="009E0053" w:rsidRPr="009E0053" w:rsidRDefault="009E0053" w:rsidP="002E10ED">
      <w:pPr>
        <w:pStyle w:val="a3"/>
        <w:numPr>
          <w:ilvl w:val="0"/>
          <w:numId w:val="6"/>
        </w:numPr>
        <w:jc w:val="both"/>
        <w:rPr>
          <w:lang w:eastAsia="ru-RU"/>
        </w:rPr>
      </w:pPr>
      <w:r w:rsidRPr="009E0053">
        <w:rPr>
          <w:lang w:eastAsia="ru-RU"/>
        </w:rPr>
        <w:t>Качество креатива и рекламных материалов.</w:t>
      </w:r>
    </w:p>
    <w:p w:rsidR="00F51A8B" w:rsidRDefault="00F51A8B" w:rsidP="00605CF2">
      <w:pPr>
        <w:pStyle w:val="a3"/>
        <w:rPr>
          <w:sz w:val="26"/>
          <w:szCs w:val="26"/>
        </w:rPr>
      </w:pPr>
      <w:r w:rsidRPr="00F51A8B">
        <w:rPr>
          <w:sz w:val="26"/>
          <w:szCs w:val="26"/>
        </w:rPr>
        <w:t>В</w:t>
      </w:r>
      <w:r w:rsidR="00164390" w:rsidRPr="00F51A8B">
        <w:rPr>
          <w:sz w:val="26"/>
          <w:szCs w:val="26"/>
        </w:rPr>
        <w:t xml:space="preserve"> таблице 6, была приведена </w:t>
      </w:r>
      <w:r w:rsidR="00164390" w:rsidRPr="00F51A8B">
        <w:rPr>
          <w:sz w:val="26"/>
          <w:szCs w:val="26"/>
          <w:lang w:val="en-US"/>
        </w:rPr>
        <w:t>SWOT</w:t>
      </w:r>
      <w:r w:rsidR="00164390" w:rsidRPr="00F51A8B">
        <w:rPr>
          <w:sz w:val="26"/>
          <w:szCs w:val="26"/>
        </w:rPr>
        <w:t>-ма</w:t>
      </w:r>
      <w:r w:rsidR="00605CF2">
        <w:rPr>
          <w:sz w:val="26"/>
          <w:szCs w:val="26"/>
        </w:rPr>
        <w:t>трица для ООО “БЭМЗ “МАКСИМУМ”.</w:t>
      </w:r>
    </w:p>
    <w:p w:rsidR="00F4542F" w:rsidRDefault="00F4542F" w:rsidP="00605CF2">
      <w:pPr>
        <w:pStyle w:val="a3"/>
        <w:rPr>
          <w:sz w:val="26"/>
          <w:szCs w:val="26"/>
        </w:rPr>
      </w:pPr>
    </w:p>
    <w:p w:rsidR="00F4542F" w:rsidRPr="00605CF2" w:rsidRDefault="00F4542F" w:rsidP="00605CF2">
      <w:pPr>
        <w:pStyle w:val="a3"/>
        <w:rPr>
          <w:sz w:val="26"/>
          <w:szCs w:val="26"/>
        </w:rPr>
      </w:pPr>
    </w:p>
    <w:p w:rsidR="00E37C0C" w:rsidRPr="00605CF2" w:rsidRDefault="00164390" w:rsidP="00605CF2">
      <w:pPr>
        <w:spacing w:after="0"/>
        <w:rPr>
          <w:rFonts w:ascii="Times New Roman" w:hAnsi="Times New Roman" w:cs="Times New Roman"/>
          <w:i/>
          <w:sz w:val="28"/>
          <w:szCs w:val="28"/>
        </w:rPr>
      </w:pPr>
      <w:r w:rsidRPr="00605CF2">
        <w:rPr>
          <w:rFonts w:ascii="Times New Roman" w:hAnsi="Times New Roman" w:cs="Times New Roman"/>
          <w:i/>
          <w:sz w:val="28"/>
          <w:szCs w:val="28"/>
        </w:rPr>
        <w:lastRenderedPageBreak/>
        <w:t xml:space="preserve">Таблица </w:t>
      </w:r>
      <w:proofErr w:type="gramStart"/>
      <w:r w:rsidRPr="00605CF2">
        <w:rPr>
          <w:rFonts w:ascii="Times New Roman" w:hAnsi="Times New Roman" w:cs="Times New Roman"/>
          <w:i/>
          <w:sz w:val="28"/>
          <w:szCs w:val="28"/>
        </w:rPr>
        <w:t>6.</w:t>
      </w:r>
      <w:r w:rsidR="00605CF2" w:rsidRPr="00605CF2">
        <w:rPr>
          <w:rFonts w:ascii="Times New Roman" w:hAnsi="Times New Roman" w:cs="Times New Roman"/>
          <w:i/>
          <w:sz w:val="28"/>
          <w:szCs w:val="28"/>
        </w:rPr>
        <w:t>-</w:t>
      </w:r>
      <w:proofErr w:type="gramEnd"/>
      <w:r w:rsidR="00605CF2" w:rsidRPr="00605CF2">
        <w:rPr>
          <w:rFonts w:ascii="Times New Roman" w:hAnsi="Times New Roman" w:cs="Times New Roman"/>
          <w:i/>
          <w:sz w:val="28"/>
          <w:szCs w:val="28"/>
        </w:rPr>
        <w:t xml:space="preserve"> Матрица </w:t>
      </w:r>
      <w:r w:rsidR="00605CF2" w:rsidRPr="00605CF2">
        <w:rPr>
          <w:rFonts w:ascii="Times New Roman" w:hAnsi="Times New Roman" w:cs="Times New Roman"/>
          <w:i/>
          <w:sz w:val="28"/>
          <w:szCs w:val="28"/>
          <w:lang w:val="en-US"/>
        </w:rPr>
        <w:t>SWOT</w:t>
      </w:r>
      <w:r w:rsidR="00605CF2" w:rsidRPr="00605CF2">
        <w:rPr>
          <w:rFonts w:ascii="Times New Roman" w:hAnsi="Times New Roman" w:cs="Times New Roman"/>
          <w:i/>
          <w:sz w:val="28"/>
          <w:szCs w:val="28"/>
        </w:rPr>
        <w:t xml:space="preserve"> для компании ООО “БЭМЗ “МАКСИМУМ”.</w:t>
      </w:r>
    </w:p>
    <w:tbl>
      <w:tblPr>
        <w:tblStyle w:val="a9"/>
        <w:tblW w:w="9638" w:type="dxa"/>
        <w:tblInd w:w="-5" w:type="dxa"/>
        <w:tblLayout w:type="fixed"/>
        <w:tblCellMar>
          <w:left w:w="0" w:type="dxa"/>
          <w:right w:w="0" w:type="dxa"/>
        </w:tblCellMar>
        <w:tblLook w:val="04A0" w:firstRow="1" w:lastRow="0" w:firstColumn="1" w:lastColumn="0" w:noHBand="0" w:noVBand="1"/>
      </w:tblPr>
      <w:tblGrid>
        <w:gridCol w:w="993"/>
        <w:gridCol w:w="4411"/>
        <w:gridCol w:w="978"/>
        <w:gridCol w:w="3256"/>
      </w:tblGrid>
      <w:tr w:rsidR="00164390" w:rsidRPr="00164390" w:rsidTr="00D54221">
        <w:trPr>
          <w:trHeight w:val="360"/>
        </w:trPr>
        <w:tc>
          <w:tcPr>
            <w:tcW w:w="5404" w:type="dxa"/>
            <w:gridSpan w:val="2"/>
            <w:noWrap/>
            <w:hideMark/>
          </w:tcPr>
          <w:p w:rsidR="00164390" w:rsidRPr="00324BE7" w:rsidRDefault="00164390" w:rsidP="003F3297">
            <w:pPr>
              <w:pStyle w:val="a3"/>
              <w:spacing w:line="240" w:lineRule="auto"/>
              <w:ind w:firstLine="0"/>
              <w:jc w:val="center"/>
              <w:rPr>
                <w:sz w:val="24"/>
                <w:szCs w:val="24"/>
              </w:rPr>
            </w:pPr>
            <w:r w:rsidRPr="00324BE7">
              <w:rPr>
                <w:sz w:val="24"/>
                <w:szCs w:val="24"/>
              </w:rPr>
              <w:t>СИЛЬНЫЕ СТОРОНЫ</w:t>
            </w:r>
          </w:p>
        </w:tc>
        <w:tc>
          <w:tcPr>
            <w:tcW w:w="4234" w:type="dxa"/>
            <w:gridSpan w:val="2"/>
            <w:noWrap/>
            <w:hideMark/>
          </w:tcPr>
          <w:p w:rsidR="00164390" w:rsidRPr="00324BE7" w:rsidRDefault="00164390" w:rsidP="003F3297">
            <w:pPr>
              <w:pStyle w:val="a3"/>
              <w:spacing w:line="240" w:lineRule="auto"/>
              <w:ind w:firstLine="0"/>
              <w:jc w:val="center"/>
              <w:rPr>
                <w:sz w:val="24"/>
                <w:szCs w:val="24"/>
              </w:rPr>
            </w:pPr>
            <w:r w:rsidRPr="00324BE7">
              <w:rPr>
                <w:sz w:val="24"/>
                <w:szCs w:val="24"/>
              </w:rPr>
              <w:t>СЛАБЫЕ СТОРОНЫ</w:t>
            </w:r>
          </w:p>
        </w:tc>
      </w:tr>
      <w:tr w:rsidR="00164390" w:rsidRPr="00164390" w:rsidTr="00D54221">
        <w:trPr>
          <w:trHeight w:val="378"/>
        </w:trPr>
        <w:tc>
          <w:tcPr>
            <w:tcW w:w="993" w:type="dxa"/>
            <w:noWrap/>
            <w:hideMark/>
          </w:tcPr>
          <w:p w:rsidR="00164390" w:rsidRPr="00324BE7" w:rsidRDefault="00164390" w:rsidP="003F3297">
            <w:pPr>
              <w:pStyle w:val="a3"/>
              <w:spacing w:line="240" w:lineRule="auto"/>
              <w:ind w:firstLine="0"/>
              <w:jc w:val="center"/>
              <w:rPr>
                <w:sz w:val="24"/>
                <w:szCs w:val="24"/>
              </w:rPr>
            </w:pPr>
            <w:r w:rsidRPr="00324BE7">
              <w:rPr>
                <w:sz w:val="24"/>
                <w:szCs w:val="24"/>
              </w:rPr>
              <w:t>Рейтинг</w:t>
            </w:r>
          </w:p>
        </w:tc>
        <w:tc>
          <w:tcPr>
            <w:tcW w:w="4411" w:type="dxa"/>
            <w:noWrap/>
            <w:hideMark/>
          </w:tcPr>
          <w:p w:rsidR="00164390" w:rsidRPr="00324BE7" w:rsidRDefault="00164390" w:rsidP="003F3297">
            <w:pPr>
              <w:pStyle w:val="a3"/>
              <w:spacing w:line="240" w:lineRule="auto"/>
              <w:ind w:firstLine="0"/>
              <w:jc w:val="center"/>
              <w:rPr>
                <w:sz w:val="24"/>
                <w:szCs w:val="24"/>
              </w:rPr>
            </w:pPr>
            <w:r w:rsidRPr="00324BE7">
              <w:rPr>
                <w:sz w:val="24"/>
                <w:szCs w:val="24"/>
              </w:rPr>
              <w:t>Параметр</w:t>
            </w:r>
          </w:p>
        </w:tc>
        <w:tc>
          <w:tcPr>
            <w:tcW w:w="978" w:type="dxa"/>
            <w:noWrap/>
            <w:hideMark/>
          </w:tcPr>
          <w:p w:rsidR="00164390" w:rsidRPr="00324BE7" w:rsidRDefault="00164390" w:rsidP="003F3297">
            <w:pPr>
              <w:pStyle w:val="a3"/>
              <w:spacing w:line="240" w:lineRule="auto"/>
              <w:ind w:firstLine="0"/>
              <w:jc w:val="center"/>
              <w:rPr>
                <w:sz w:val="24"/>
                <w:szCs w:val="24"/>
              </w:rPr>
            </w:pPr>
            <w:r w:rsidRPr="00324BE7">
              <w:rPr>
                <w:sz w:val="24"/>
                <w:szCs w:val="24"/>
              </w:rPr>
              <w:t>Рейтинг</w:t>
            </w:r>
          </w:p>
        </w:tc>
        <w:tc>
          <w:tcPr>
            <w:tcW w:w="3256" w:type="dxa"/>
            <w:noWrap/>
            <w:hideMark/>
          </w:tcPr>
          <w:p w:rsidR="00164390" w:rsidRPr="00324BE7" w:rsidRDefault="00164390" w:rsidP="003F3297">
            <w:pPr>
              <w:pStyle w:val="a3"/>
              <w:spacing w:line="240" w:lineRule="auto"/>
              <w:ind w:firstLine="0"/>
              <w:jc w:val="center"/>
              <w:rPr>
                <w:sz w:val="24"/>
                <w:szCs w:val="24"/>
              </w:rPr>
            </w:pPr>
            <w:r w:rsidRPr="00324BE7">
              <w:rPr>
                <w:sz w:val="24"/>
                <w:szCs w:val="24"/>
              </w:rPr>
              <w:t>Параметр</w:t>
            </w:r>
          </w:p>
        </w:tc>
      </w:tr>
      <w:tr w:rsidR="00E319C0" w:rsidRPr="00164390" w:rsidTr="00D54221">
        <w:trPr>
          <w:trHeight w:val="378"/>
        </w:trPr>
        <w:tc>
          <w:tcPr>
            <w:tcW w:w="993" w:type="dxa"/>
            <w:noWrap/>
            <w:vAlign w:val="center"/>
            <w:hideMark/>
          </w:tcPr>
          <w:p w:rsidR="00E319C0" w:rsidRPr="00324BE7" w:rsidRDefault="00E319C0" w:rsidP="003F3297">
            <w:pPr>
              <w:pStyle w:val="a3"/>
              <w:spacing w:line="240" w:lineRule="auto"/>
              <w:ind w:firstLine="0"/>
              <w:jc w:val="center"/>
              <w:rPr>
                <w:sz w:val="24"/>
                <w:szCs w:val="24"/>
              </w:rPr>
            </w:pPr>
            <w:r w:rsidRPr="00324BE7">
              <w:rPr>
                <w:sz w:val="24"/>
                <w:szCs w:val="24"/>
              </w:rPr>
              <w:t>1</w:t>
            </w:r>
          </w:p>
        </w:tc>
        <w:tc>
          <w:tcPr>
            <w:tcW w:w="4411" w:type="dxa"/>
            <w:noWrap/>
            <w:vAlign w:val="center"/>
            <w:hideMark/>
          </w:tcPr>
          <w:p w:rsidR="00E319C0" w:rsidRPr="00324BE7" w:rsidRDefault="00E319C0" w:rsidP="003F3297">
            <w:pPr>
              <w:pStyle w:val="a3"/>
              <w:spacing w:line="240" w:lineRule="auto"/>
              <w:ind w:firstLine="0"/>
              <w:rPr>
                <w:sz w:val="24"/>
                <w:szCs w:val="24"/>
              </w:rPr>
            </w:pPr>
            <w:r w:rsidRPr="00324BE7">
              <w:rPr>
                <w:sz w:val="24"/>
                <w:szCs w:val="24"/>
              </w:rPr>
              <w:t>Гибкость в отношении ценовой политики</w:t>
            </w:r>
          </w:p>
        </w:tc>
        <w:tc>
          <w:tcPr>
            <w:tcW w:w="978" w:type="dxa"/>
            <w:noWrap/>
            <w:hideMark/>
          </w:tcPr>
          <w:p w:rsidR="00E319C0" w:rsidRPr="00324BE7" w:rsidRDefault="00E319C0" w:rsidP="003F3297">
            <w:pPr>
              <w:pStyle w:val="a3"/>
              <w:spacing w:line="240" w:lineRule="auto"/>
              <w:ind w:firstLine="0"/>
              <w:jc w:val="center"/>
              <w:rPr>
                <w:sz w:val="24"/>
                <w:szCs w:val="24"/>
              </w:rPr>
            </w:pPr>
            <w:r w:rsidRPr="00324BE7">
              <w:rPr>
                <w:sz w:val="24"/>
                <w:szCs w:val="24"/>
              </w:rPr>
              <w:t>1</w:t>
            </w:r>
          </w:p>
        </w:tc>
        <w:tc>
          <w:tcPr>
            <w:tcW w:w="3256" w:type="dxa"/>
            <w:noWrap/>
            <w:hideMark/>
          </w:tcPr>
          <w:p w:rsidR="00E319C0" w:rsidRPr="00324BE7" w:rsidRDefault="00E319C0" w:rsidP="003F3297">
            <w:pPr>
              <w:pStyle w:val="a3"/>
              <w:spacing w:line="240" w:lineRule="auto"/>
              <w:ind w:firstLine="0"/>
              <w:rPr>
                <w:sz w:val="24"/>
                <w:szCs w:val="24"/>
              </w:rPr>
            </w:pPr>
            <w:r w:rsidRPr="00324BE7">
              <w:rPr>
                <w:sz w:val="24"/>
                <w:szCs w:val="24"/>
              </w:rPr>
              <w:t>Качество</w:t>
            </w:r>
          </w:p>
        </w:tc>
      </w:tr>
      <w:tr w:rsidR="00E319C0" w:rsidRPr="00164390" w:rsidTr="00D54221">
        <w:trPr>
          <w:trHeight w:val="378"/>
        </w:trPr>
        <w:tc>
          <w:tcPr>
            <w:tcW w:w="993" w:type="dxa"/>
            <w:noWrap/>
            <w:hideMark/>
          </w:tcPr>
          <w:p w:rsidR="00E319C0" w:rsidRPr="00324BE7" w:rsidRDefault="00E319C0" w:rsidP="003F3297">
            <w:pPr>
              <w:pStyle w:val="a3"/>
              <w:spacing w:line="240" w:lineRule="auto"/>
              <w:ind w:firstLine="0"/>
              <w:jc w:val="center"/>
              <w:rPr>
                <w:sz w:val="24"/>
                <w:szCs w:val="24"/>
              </w:rPr>
            </w:pPr>
            <w:r w:rsidRPr="00324BE7">
              <w:rPr>
                <w:sz w:val="24"/>
                <w:szCs w:val="24"/>
              </w:rPr>
              <w:t>2</w:t>
            </w:r>
          </w:p>
        </w:tc>
        <w:tc>
          <w:tcPr>
            <w:tcW w:w="4411" w:type="dxa"/>
            <w:noWrap/>
            <w:vAlign w:val="center"/>
            <w:hideMark/>
          </w:tcPr>
          <w:p w:rsidR="00E319C0" w:rsidRPr="00324BE7" w:rsidRDefault="00E319C0" w:rsidP="003F3297">
            <w:pPr>
              <w:pStyle w:val="a3"/>
              <w:spacing w:line="240" w:lineRule="auto"/>
              <w:ind w:firstLine="0"/>
              <w:rPr>
                <w:sz w:val="24"/>
                <w:szCs w:val="24"/>
              </w:rPr>
            </w:pPr>
            <w:r w:rsidRPr="00324BE7">
              <w:rPr>
                <w:sz w:val="24"/>
                <w:szCs w:val="24"/>
              </w:rPr>
              <w:t>Эффективность решения главной проблемы клиента</w:t>
            </w:r>
          </w:p>
        </w:tc>
        <w:tc>
          <w:tcPr>
            <w:tcW w:w="978" w:type="dxa"/>
            <w:noWrap/>
            <w:hideMark/>
          </w:tcPr>
          <w:p w:rsidR="00E319C0" w:rsidRPr="00324BE7" w:rsidRDefault="00E319C0" w:rsidP="003F3297">
            <w:pPr>
              <w:pStyle w:val="a3"/>
              <w:spacing w:line="240" w:lineRule="auto"/>
              <w:ind w:firstLine="0"/>
              <w:jc w:val="center"/>
              <w:rPr>
                <w:sz w:val="24"/>
                <w:szCs w:val="24"/>
              </w:rPr>
            </w:pPr>
            <w:r w:rsidRPr="00324BE7">
              <w:rPr>
                <w:sz w:val="24"/>
                <w:szCs w:val="24"/>
              </w:rPr>
              <w:t>2</w:t>
            </w:r>
          </w:p>
        </w:tc>
        <w:tc>
          <w:tcPr>
            <w:tcW w:w="3256" w:type="dxa"/>
            <w:noWrap/>
            <w:hideMark/>
          </w:tcPr>
          <w:p w:rsidR="00E319C0" w:rsidRPr="00324BE7" w:rsidRDefault="00E319C0" w:rsidP="003F3297">
            <w:pPr>
              <w:pStyle w:val="a3"/>
              <w:spacing w:line="240" w:lineRule="auto"/>
              <w:ind w:firstLine="0"/>
              <w:rPr>
                <w:sz w:val="24"/>
                <w:szCs w:val="24"/>
              </w:rPr>
            </w:pPr>
            <w:r w:rsidRPr="00324BE7">
              <w:rPr>
                <w:sz w:val="24"/>
                <w:szCs w:val="24"/>
              </w:rPr>
              <w:t>Технологический уровень компании</w:t>
            </w:r>
          </w:p>
        </w:tc>
      </w:tr>
      <w:tr w:rsidR="00E319C0" w:rsidRPr="00164390" w:rsidTr="00D54221">
        <w:trPr>
          <w:trHeight w:val="378"/>
        </w:trPr>
        <w:tc>
          <w:tcPr>
            <w:tcW w:w="993" w:type="dxa"/>
            <w:noWrap/>
            <w:hideMark/>
          </w:tcPr>
          <w:p w:rsidR="00E319C0" w:rsidRPr="00324BE7" w:rsidRDefault="00E319C0" w:rsidP="003F3297">
            <w:pPr>
              <w:pStyle w:val="a3"/>
              <w:spacing w:line="240" w:lineRule="auto"/>
              <w:ind w:firstLine="0"/>
              <w:jc w:val="center"/>
              <w:rPr>
                <w:sz w:val="24"/>
                <w:szCs w:val="24"/>
              </w:rPr>
            </w:pPr>
            <w:r w:rsidRPr="00324BE7">
              <w:rPr>
                <w:sz w:val="24"/>
                <w:szCs w:val="24"/>
              </w:rPr>
              <w:t>3</w:t>
            </w:r>
          </w:p>
        </w:tc>
        <w:tc>
          <w:tcPr>
            <w:tcW w:w="4411" w:type="dxa"/>
            <w:noWrap/>
            <w:vAlign w:val="center"/>
            <w:hideMark/>
          </w:tcPr>
          <w:p w:rsidR="00E319C0" w:rsidRPr="00324BE7" w:rsidRDefault="00E319C0" w:rsidP="003F3297">
            <w:pPr>
              <w:pStyle w:val="a3"/>
              <w:spacing w:line="240" w:lineRule="auto"/>
              <w:ind w:firstLine="0"/>
              <w:rPr>
                <w:sz w:val="24"/>
                <w:szCs w:val="24"/>
              </w:rPr>
            </w:pPr>
            <w:r w:rsidRPr="00324BE7">
              <w:rPr>
                <w:sz w:val="24"/>
                <w:szCs w:val="24"/>
              </w:rPr>
              <w:t>Уровень знания товара на рынке</w:t>
            </w:r>
          </w:p>
        </w:tc>
        <w:tc>
          <w:tcPr>
            <w:tcW w:w="978" w:type="dxa"/>
            <w:noWrap/>
            <w:hideMark/>
          </w:tcPr>
          <w:p w:rsidR="00E319C0" w:rsidRPr="00324BE7" w:rsidRDefault="00E319C0" w:rsidP="003F3297">
            <w:pPr>
              <w:pStyle w:val="a3"/>
              <w:spacing w:line="240" w:lineRule="auto"/>
              <w:ind w:firstLine="0"/>
              <w:jc w:val="center"/>
              <w:rPr>
                <w:sz w:val="24"/>
                <w:szCs w:val="24"/>
              </w:rPr>
            </w:pPr>
            <w:r w:rsidRPr="00324BE7">
              <w:rPr>
                <w:sz w:val="24"/>
                <w:szCs w:val="24"/>
              </w:rPr>
              <w:t>3</w:t>
            </w:r>
          </w:p>
        </w:tc>
        <w:tc>
          <w:tcPr>
            <w:tcW w:w="3256" w:type="dxa"/>
            <w:noWrap/>
          </w:tcPr>
          <w:p w:rsidR="00E319C0" w:rsidRPr="00324BE7" w:rsidRDefault="00E319C0" w:rsidP="003F3297">
            <w:pPr>
              <w:pStyle w:val="a3"/>
              <w:spacing w:line="240" w:lineRule="auto"/>
              <w:ind w:firstLine="0"/>
              <w:rPr>
                <w:sz w:val="24"/>
                <w:szCs w:val="24"/>
              </w:rPr>
            </w:pPr>
            <w:r w:rsidRPr="00324BE7">
              <w:rPr>
                <w:sz w:val="24"/>
                <w:szCs w:val="24"/>
              </w:rPr>
              <w:t>Функциональные характеристики продукта</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4</w:t>
            </w:r>
          </w:p>
        </w:tc>
        <w:tc>
          <w:tcPr>
            <w:tcW w:w="4411" w:type="dxa"/>
            <w:noWrap/>
            <w:hideMark/>
          </w:tcPr>
          <w:p w:rsidR="00D54221" w:rsidRPr="00324BE7" w:rsidRDefault="00D54221" w:rsidP="005D588D">
            <w:pPr>
              <w:pStyle w:val="a3"/>
              <w:ind w:firstLine="0"/>
              <w:rPr>
                <w:sz w:val="24"/>
                <w:szCs w:val="24"/>
              </w:rPr>
            </w:pPr>
            <w:r w:rsidRPr="00324BE7">
              <w:rPr>
                <w:sz w:val="24"/>
                <w:szCs w:val="24"/>
              </w:rPr>
              <w:t>Образы, сформировавшиеся мнения и имидж, улучшающие восприятие товара</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4</w:t>
            </w:r>
          </w:p>
        </w:tc>
        <w:tc>
          <w:tcPr>
            <w:tcW w:w="3256" w:type="dxa"/>
            <w:noWrap/>
          </w:tcPr>
          <w:p w:rsidR="00D54221" w:rsidRPr="00324BE7" w:rsidRDefault="00D54221" w:rsidP="005D588D">
            <w:pPr>
              <w:pStyle w:val="a3"/>
              <w:ind w:firstLine="0"/>
              <w:rPr>
                <w:sz w:val="24"/>
                <w:szCs w:val="24"/>
              </w:rPr>
            </w:pPr>
            <w:r w:rsidRPr="00324BE7">
              <w:rPr>
                <w:sz w:val="24"/>
                <w:szCs w:val="24"/>
              </w:rPr>
              <w:t>Уровень сервиса и пост продажного обслуживания</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5</w:t>
            </w:r>
          </w:p>
        </w:tc>
        <w:tc>
          <w:tcPr>
            <w:tcW w:w="4411" w:type="dxa"/>
            <w:noWrap/>
          </w:tcPr>
          <w:p w:rsidR="00D54221" w:rsidRPr="00324BE7" w:rsidRDefault="00D54221" w:rsidP="005D588D">
            <w:pPr>
              <w:pStyle w:val="a3"/>
              <w:ind w:firstLine="0"/>
              <w:rPr>
                <w:sz w:val="24"/>
                <w:szCs w:val="24"/>
              </w:rPr>
            </w:pPr>
            <w:r w:rsidRPr="00324BE7">
              <w:rPr>
                <w:sz w:val="24"/>
                <w:szCs w:val="24"/>
              </w:rPr>
              <w:t>Качество креатива и рекламных материалов</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5</w:t>
            </w:r>
          </w:p>
        </w:tc>
        <w:tc>
          <w:tcPr>
            <w:tcW w:w="3256" w:type="dxa"/>
            <w:noWrap/>
          </w:tcPr>
          <w:p w:rsidR="00D54221" w:rsidRPr="00324BE7" w:rsidRDefault="00D54221" w:rsidP="005D588D">
            <w:pPr>
              <w:pStyle w:val="a3"/>
              <w:ind w:firstLine="0"/>
              <w:rPr>
                <w:sz w:val="24"/>
                <w:szCs w:val="24"/>
              </w:rPr>
            </w:pPr>
            <w:r w:rsidRPr="00324BE7">
              <w:rPr>
                <w:sz w:val="24"/>
                <w:szCs w:val="24"/>
              </w:rPr>
              <w:t>Эстетичность дизайна</w:t>
            </w:r>
          </w:p>
        </w:tc>
      </w:tr>
      <w:tr w:rsidR="00D54221" w:rsidRPr="00324BE7" w:rsidTr="00D54221">
        <w:tblPrEx>
          <w:tblCellMar>
            <w:left w:w="108" w:type="dxa"/>
            <w:right w:w="108" w:type="dxa"/>
          </w:tblCellMar>
        </w:tblPrEx>
        <w:trPr>
          <w:trHeight w:val="882"/>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6</w:t>
            </w:r>
          </w:p>
        </w:tc>
        <w:tc>
          <w:tcPr>
            <w:tcW w:w="4411" w:type="dxa"/>
            <w:noWrap/>
          </w:tcPr>
          <w:p w:rsidR="00D54221" w:rsidRPr="00324BE7" w:rsidRDefault="00D54221" w:rsidP="005D588D">
            <w:pPr>
              <w:pStyle w:val="a3"/>
              <w:ind w:firstLine="0"/>
              <w:jc w:val="center"/>
              <w:rPr>
                <w:sz w:val="24"/>
                <w:szCs w:val="24"/>
              </w:rPr>
            </w:pP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6</w:t>
            </w:r>
          </w:p>
        </w:tc>
        <w:tc>
          <w:tcPr>
            <w:tcW w:w="3256" w:type="dxa"/>
            <w:noWrap/>
          </w:tcPr>
          <w:p w:rsidR="00D54221" w:rsidRPr="00324BE7" w:rsidRDefault="00D54221" w:rsidP="005D588D">
            <w:pPr>
              <w:pStyle w:val="a3"/>
              <w:ind w:firstLine="0"/>
              <w:rPr>
                <w:sz w:val="24"/>
                <w:szCs w:val="24"/>
              </w:rPr>
            </w:pPr>
            <w:r w:rsidRPr="00324BE7">
              <w:rPr>
                <w:sz w:val="24"/>
                <w:szCs w:val="24"/>
              </w:rPr>
              <w:t>Широта выбора товара в линейке</w:t>
            </w:r>
          </w:p>
        </w:tc>
      </w:tr>
      <w:tr w:rsidR="00D54221" w:rsidRPr="00324BE7" w:rsidTr="00D54221">
        <w:tblPrEx>
          <w:tblCellMar>
            <w:left w:w="108" w:type="dxa"/>
            <w:right w:w="108" w:type="dxa"/>
          </w:tblCellMar>
        </w:tblPrEx>
        <w:trPr>
          <w:trHeight w:val="283"/>
        </w:trPr>
        <w:tc>
          <w:tcPr>
            <w:tcW w:w="5404" w:type="dxa"/>
            <w:gridSpan w:val="2"/>
            <w:noWrap/>
            <w:vAlign w:val="center"/>
          </w:tcPr>
          <w:p w:rsidR="00D54221" w:rsidRPr="00324BE7" w:rsidRDefault="00D54221" w:rsidP="00D54221">
            <w:pPr>
              <w:pStyle w:val="a3"/>
              <w:ind w:firstLine="0"/>
              <w:jc w:val="center"/>
              <w:rPr>
                <w:sz w:val="24"/>
                <w:szCs w:val="24"/>
              </w:rPr>
            </w:pPr>
            <w:r w:rsidRPr="00324BE7">
              <w:rPr>
                <w:sz w:val="24"/>
                <w:szCs w:val="24"/>
              </w:rPr>
              <w:t>ВОЗМОЖНОСТИ</w:t>
            </w:r>
          </w:p>
        </w:tc>
        <w:tc>
          <w:tcPr>
            <w:tcW w:w="4234" w:type="dxa"/>
            <w:gridSpan w:val="2"/>
            <w:noWrap/>
            <w:vAlign w:val="center"/>
          </w:tcPr>
          <w:p w:rsidR="00D54221" w:rsidRPr="00324BE7" w:rsidRDefault="00D54221" w:rsidP="00D54221">
            <w:pPr>
              <w:pStyle w:val="a3"/>
              <w:ind w:firstLine="0"/>
              <w:jc w:val="center"/>
              <w:rPr>
                <w:sz w:val="24"/>
                <w:szCs w:val="24"/>
              </w:rPr>
            </w:pPr>
            <w:r w:rsidRPr="00324BE7">
              <w:rPr>
                <w:sz w:val="24"/>
                <w:szCs w:val="24"/>
              </w:rPr>
              <w:t>УГРОЗЫ</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Рейтинг</w:t>
            </w:r>
          </w:p>
        </w:tc>
        <w:tc>
          <w:tcPr>
            <w:tcW w:w="4411" w:type="dxa"/>
            <w:noWrap/>
            <w:hideMark/>
          </w:tcPr>
          <w:p w:rsidR="00D54221" w:rsidRPr="00324BE7" w:rsidRDefault="00D54221" w:rsidP="005D588D">
            <w:pPr>
              <w:pStyle w:val="a3"/>
              <w:ind w:firstLine="0"/>
              <w:jc w:val="center"/>
              <w:rPr>
                <w:sz w:val="24"/>
                <w:szCs w:val="24"/>
              </w:rPr>
            </w:pPr>
            <w:r w:rsidRPr="00324BE7">
              <w:rPr>
                <w:sz w:val="24"/>
                <w:szCs w:val="24"/>
              </w:rPr>
              <w:t>Параметр</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Рейтинг</w:t>
            </w:r>
          </w:p>
        </w:tc>
        <w:tc>
          <w:tcPr>
            <w:tcW w:w="3256" w:type="dxa"/>
            <w:noWrap/>
            <w:hideMark/>
          </w:tcPr>
          <w:p w:rsidR="00D54221" w:rsidRPr="00324BE7" w:rsidRDefault="00D54221" w:rsidP="005D588D">
            <w:pPr>
              <w:pStyle w:val="a3"/>
              <w:ind w:firstLine="0"/>
              <w:jc w:val="center"/>
              <w:rPr>
                <w:sz w:val="24"/>
                <w:szCs w:val="24"/>
              </w:rPr>
            </w:pPr>
            <w:r w:rsidRPr="00324BE7">
              <w:rPr>
                <w:sz w:val="24"/>
                <w:szCs w:val="24"/>
              </w:rPr>
              <w:t>Параметр</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1</w:t>
            </w:r>
          </w:p>
        </w:tc>
        <w:tc>
          <w:tcPr>
            <w:tcW w:w="4411" w:type="dxa"/>
            <w:noWrap/>
            <w:hideMark/>
          </w:tcPr>
          <w:p w:rsidR="00D54221" w:rsidRPr="00324BE7" w:rsidRDefault="00D54221" w:rsidP="005D588D">
            <w:pPr>
              <w:pStyle w:val="a3"/>
              <w:ind w:firstLine="0"/>
              <w:rPr>
                <w:sz w:val="24"/>
                <w:szCs w:val="24"/>
              </w:rPr>
            </w:pPr>
            <w:r w:rsidRPr="00324BE7">
              <w:rPr>
                <w:sz w:val="24"/>
                <w:szCs w:val="24"/>
              </w:rPr>
              <w:t>Новые рынки сбыта (географическая экспансия)</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1</w:t>
            </w:r>
          </w:p>
        </w:tc>
        <w:tc>
          <w:tcPr>
            <w:tcW w:w="3256" w:type="dxa"/>
            <w:noWrap/>
            <w:hideMark/>
          </w:tcPr>
          <w:p w:rsidR="00D54221" w:rsidRPr="00324BE7" w:rsidRDefault="00D54221" w:rsidP="005D588D">
            <w:pPr>
              <w:pStyle w:val="a3"/>
              <w:ind w:firstLine="0"/>
              <w:rPr>
                <w:sz w:val="24"/>
                <w:szCs w:val="24"/>
              </w:rPr>
            </w:pPr>
            <w:r w:rsidRPr="00324BE7">
              <w:rPr>
                <w:sz w:val="24"/>
                <w:szCs w:val="24"/>
              </w:rPr>
              <w:t>Появление более дешевых аналогов</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2</w:t>
            </w:r>
          </w:p>
        </w:tc>
        <w:tc>
          <w:tcPr>
            <w:tcW w:w="4411" w:type="dxa"/>
            <w:noWrap/>
            <w:hideMark/>
          </w:tcPr>
          <w:p w:rsidR="00D54221" w:rsidRPr="00324BE7" w:rsidRDefault="00D54221" w:rsidP="005D588D">
            <w:pPr>
              <w:pStyle w:val="a3"/>
              <w:ind w:firstLine="0"/>
              <w:rPr>
                <w:sz w:val="24"/>
                <w:szCs w:val="24"/>
              </w:rPr>
            </w:pPr>
            <w:r w:rsidRPr="00324BE7">
              <w:rPr>
                <w:sz w:val="24"/>
                <w:szCs w:val="24"/>
              </w:rPr>
              <w:t>Новые товарные группы</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2</w:t>
            </w:r>
          </w:p>
        </w:tc>
        <w:tc>
          <w:tcPr>
            <w:tcW w:w="3256" w:type="dxa"/>
            <w:noWrap/>
            <w:hideMark/>
          </w:tcPr>
          <w:p w:rsidR="00D54221" w:rsidRPr="00324BE7" w:rsidRDefault="00D54221" w:rsidP="005D588D">
            <w:pPr>
              <w:pStyle w:val="a3"/>
              <w:ind w:firstLine="0"/>
              <w:rPr>
                <w:sz w:val="24"/>
                <w:szCs w:val="24"/>
              </w:rPr>
            </w:pPr>
            <w:r w:rsidRPr="00324BE7">
              <w:rPr>
                <w:sz w:val="24"/>
                <w:szCs w:val="24"/>
              </w:rPr>
              <w:t>Утрата преимущества продукта</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3</w:t>
            </w:r>
          </w:p>
        </w:tc>
        <w:tc>
          <w:tcPr>
            <w:tcW w:w="4411" w:type="dxa"/>
            <w:noWrap/>
            <w:hideMark/>
          </w:tcPr>
          <w:p w:rsidR="00D54221" w:rsidRPr="00324BE7" w:rsidRDefault="00D54221" w:rsidP="005D588D">
            <w:pPr>
              <w:pStyle w:val="a3"/>
              <w:ind w:firstLine="0"/>
              <w:rPr>
                <w:sz w:val="24"/>
                <w:szCs w:val="24"/>
              </w:rPr>
            </w:pPr>
            <w:r w:rsidRPr="00324BE7">
              <w:rPr>
                <w:sz w:val="24"/>
                <w:szCs w:val="24"/>
              </w:rPr>
              <w:t>Новые потребители на текущих рынках</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3</w:t>
            </w:r>
          </w:p>
        </w:tc>
        <w:tc>
          <w:tcPr>
            <w:tcW w:w="3256" w:type="dxa"/>
            <w:noWrap/>
            <w:hideMark/>
          </w:tcPr>
          <w:p w:rsidR="00D54221" w:rsidRPr="00324BE7" w:rsidRDefault="00D54221" w:rsidP="005D588D">
            <w:pPr>
              <w:pStyle w:val="a3"/>
              <w:ind w:firstLine="0"/>
              <w:rPr>
                <w:sz w:val="24"/>
                <w:szCs w:val="24"/>
              </w:rPr>
            </w:pPr>
            <w:r w:rsidRPr="00324BE7">
              <w:rPr>
                <w:sz w:val="24"/>
                <w:szCs w:val="24"/>
              </w:rPr>
              <w:t>Рост затрат и стоимости сырья, опережающий рост доходов</w:t>
            </w:r>
          </w:p>
        </w:tc>
      </w:tr>
      <w:tr w:rsidR="00D54221" w:rsidRPr="00324BE7" w:rsidTr="00D54221">
        <w:tblPrEx>
          <w:tblCellMar>
            <w:left w:w="108" w:type="dxa"/>
            <w:right w:w="108" w:type="dxa"/>
          </w:tblCellMar>
        </w:tblPrEx>
        <w:trPr>
          <w:trHeight w:val="378"/>
        </w:trPr>
        <w:tc>
          <w:tcPr>
            <w:tcW w:w="993" w:type="dxa"/>
            <w:noWrap/>
            <w:hideMark/>
          </w:tcPr>
          <w:p w:rsidR="00D54221" w:rsidRPr="00324BE7" w:rsidRDefault="00D54221" w:rsidP="005D588D">
            <w:pPr>
              <w:pStyle w:val="a3"/>
              <w:ind w:firstLine="0"/>
              <w:jc w:val="center"/>
              <w:rPr>
                <w:sz w:val="24"/>
                <w:szCs w:val="24"/>
              </w:rPr>
            </w:pPr>
            <w:r w:rsidRPr="00324BE7">
              <w:rPr>
                <w:sz w:val="24"/>
                <w:szCs w:val="24"/>
              </w:rPr>
              <w:t>4</w:t>
            </w:r>
          </w:p>
        </w:tc>
        <w:tc>
          <w:tcPr>
            <w:tcW w:w="4411" w:type="dxa"/>
            <w:noWrap/>
            <w:hideMark/>
          </w:tcPr>
          <w:p w:rsidR="00D54221" w:rsidRPr="00324BE7" w:rsidRDefault="00D54221" w:rsidP="005D588D">
            <w:pPr>
              <w:pStyle w:val="a3"/>
              <w:ind w:firstLine="0"/>
              <w:rPr>
                <w:sz w:val="24"/>
                <w:szCs w:val="24"/>
              </w:rPr>
            </w:pPr>
            <w:r w:rsidRPr="00324BE7">
              <w:rPr>
                <w:sz w:val="24"/>
                <w:szCs w:val="24"/>
              </w:rPr>
              <w:t>Охват новых потребностей текущих потребителей</w:t>
            </w:r>
          </w:p>
        </w:tc>
        <w:tc>
          <w:tcPr>
            <w:tcW w:w="978" w:type="dxa"/>
            <w:noWrap/>
            <w:hideMark/>
          </w:tcPr>
          <w:p w:rsidR="00D54221" w:rsidRPr="00324BE7" w:rsidRDefault="00D54221" w:rsidP="005D588D">
            <w:pPr>
              <w:pStyle w:val="a3"/>
              <w:ind w:firstLine="0"/>
              <w:jc w:val="center"/>
              <w:rPr>
                <w:sz w:val="24"/>
                <w:szCs w:val="24"/>
              </w:rPr>
            </w:pPr>
            <w:r w:rsidRPr="00324BE7">
              <w:rPr>
                <w:sz w:val="24"/>
                <w:szCs w:val="24"/>
              </w:rPr>
              <w:t>4</w:t>
            </w:r>
          </w:p>
        </w:tc>
        <w:tc>
          <w:tcPr>
            <w:tcW w:w="3256" w:type="dxa"/>
            <w:noWrap/>
            <w:hideMark/>
          </w:tcPr>
          <w:p w:rsidR="00D54221" w:rsidRPr="00324BE7" w:rsidRDefault="00D54221" w:rsidP="005D588D">
            <w:pPr>
              <w:pStyle w:val="a3"/>
              <w:ind w:firstLine="0"/>
              <w:rPr>
                <w:sz w:val="24"/>
                <w:szCs w:val="24"/>
              </w:rPr>
            </w:pPr>
            <w:r w:rsidRPr="00324BE7">
              <w:rPr>
                <w:sz w:val="24"/>
                <w:szCs w:val="24"/>
              </w:rPr>
              <w:t>Ухудшение экономического положения в стране</w:t>
            </w:r>
          </w:p>
        </w:tc>
      </w:tr>
    </w:tbl>
    <w:p w:rsidR="00E319C0" w:rsidRDefault="00E319C0" w:rsidP="00DF096C">
      <w:pPr>
        <w:pStyle w:val="a3"/>
        <w:spacing w:before="240"/>
        <w:ind w:firstLine="0"/>
        <w:jc w:val="both"/>
      </w:pPr>
      <w:r>
        <w:t>Рассмотрим комбинации из пунктов с рейтингом</w:t>
      </w:r>
      <w:r w:rsidRPr="00E319C0">
        <w:t xml:space="preserve"> “1”:</w:t>
      </w:r>
    </w:p>
    <w:p w:rsidR="00E319C0" w:rsidRDefault="00E319C0" w:rsidP="002E10ED">
      <w:pPr>
        <w:pStyle w:val="a3"/>
        <w:numPr>
          <w:ilvl w:val="0"/>
          <w:numId w:val="7"/>
        </w:numPr>
        <w:jc w:val="both"/>
      </w:pPr>
      <w:r>
        <w:t>Гибкость в отношении ценовой политики – новые рынки сбыта</w:t>
      </w:r>
    </w:p>
    <w:p w:rsidR="00E319C0" w:rsidRPr="00E319C0" w:rsidRDefault="00E319C0" w:rsidP="002E10ED">
      <w:pPr>
        <w:pStyle w:val="a3"/>
        <w:jc w:val="both"/>
      </w:pPr>
      <w:r>
        <w:t>Комбинация данной сильной стороны с возможностью весьма перспективна. Так как появление на рынке конкурента с гибкой ценовой политикой может поставить под вопрос успешность конкурентов</w:t>
      </w:r>
      <w:r w:rsidR="00B930A2">
        <w:t xml:space="preserve"> и принести хорошую прибыль компании.</w:t>
      </w:r>
    </w:p>
    <w:p w:rsidR="00E319C0" w:rsidRDefault="00E319C0" w:rsidP="002E10ED">
      <w:pPr>
        <w:pStyle w:val="a3"/>
        <w:numPr>
          <w:ilvl w:val="0"/>
          <w:numId w:val="7"/>
        </w:numPr>
        <w:jc w:val="both"/>
      </w:pPr>
      <w:r>
        <w:t xml:space="preserve">Гибкость в отношении ценовой политики – появление более дешевых </w:t>
      </w:r>
      <w:r>
        <w:lastRenderedPageBreak/>
        <w:t>аналогов</w:t>
      </w:r>
    </w:p>
    <w:p w:rsidR="00B930A2" w:rsidRPr="00B930A2" w:rsidRDefault="00B930A2" w:rsidP="002E10ED">
      <w:pPr>
        <w:pStyle w:val="a3"/>
        <w:jc w:val="both"/>
      </w:pPr>
      <w:r>
        <w:t>Данная ситуация не является опасной для ООО</w:t>
      </w:r>
      <w:r w:rsidRPr="00A460D9">
        <w:t xml:space="preserve"> “</w:t>
      </w:r>
      <w:r>
        <w:t xml:space="preserve">БЭМЗ </w:t>
      </w:r>
      <w:r w:rsidRPr="00A460D9">
        <w:t>“</w:t>
      </w:r>
      <w:r>
        <w:t>МАКСИМУМ</w:t>
      </w:r>
      <w:r w:rsidRPr="00A460D9">
        <w:t>”</w:t>
      </w:r>
      <w:r>
        <w:t>, так как они смогут подстроиться под новые условия рынка, благодаря своей ценовой политике, которая ориентирована на покупателя.</w:t>
      </w:r>
    </w:p>
    <w:p w:rsidR="00E319C0" w:rsidRDefault="00E319C0" w:rsidP="002E10ED">
      <w:pPr>
        <w:pStyle w:val="a3"/>
        <w:numPr>
          <w:ilvl w:val="0"/>
          <w:numId w:val="7"/>
        </w:numPr>
        <w:jc w:val="both"/>
      </w:pPr>
      <w:r>
        <w:t>Качество – новые рынки сбыта</w:t>
      </w:r>
    </w:p>
    <w:p w:rsidR="00B930A2" w:rsidRPr="00B930A2" w:rsidRDefault="00B930A2" w:rsidP="002E10ED">
      <w:pPr>
        <w:pStyle w:val="a3"/>
        <w:jc w:val="both"/>
      </w:pPr>
      <w:r>
        <w:t xml:space="preserve">Низкое качество может стать существенной проблемой при выходе в другой географический регион, так как перевозки повысят цену изделий, а в совокупности эти два фактора могут сделать продукцию </w:t>
      </w:r>
      <w:r>
        <w:rPr>
          <w:lang w:val="en-US"/>
        </w:rPr>
        <w:t>“</w:t>
      </w:r>
      <w:r>
        <w:t>неинтересной</w:t>
      </w:r>
      <w:r>
        <w:rPr>
          <w:lang w:val="en-US"/>
        </w:rPr>
        <w:t>”</w:t>
      </w:r>
      <w:r>
        <w:t xml:space="preserve"> для потребителя.</w:t>
      </w:r>
    </w:p>
    <w:p w:rsidR="00E319C0" w:rsidRDefault="00E319C0" w:rsidP="002E10ED">
      <w:pPr>
        <w:pStyle w:val="a3"/>
        <w:numPr>
          <w:ilvl w:val="0"/>
          <w:numId w:val="7"/>
        </w:numPr>
        <w:jc w:val="both"/>
      </w:pPr>
      <w:r>
        <w:t>Качество – появление более дешевых аналогов</w:t>
      </w:r>
    </w:p>
    <w:p w:rsidR="00B930A2" w:rsidRDefault="00B930A2" w:rsidP="002E10ED">
      <w:pPr>
        <w:pStyle w:val="a3"/>
        <w:jc w:val="both"/>
      </w:pPr>
      <w:r>
        <w:t>Данная ситуация может быть, как опасной, так и нет. Если аналоги будут схожего качества или лучше, то у компании могут возникнуть проблемы, связанные со снижением выручки. Если же качество будет хуже, то на мой взгляд это не сильно отразиться на успешности компании.</w:t>
      </w:r>
    </w:p>
    <w:p w:rsidR="00B930A2" w:rsidRDefault="00B930A2" w:rsidP="002E10ED">
      <w:pPr>
        <w:jc w:val="both"/>
        <w:rPr>
          <w:rFonts w:ascii="Times New Roman" w:eastAsia="Times New Roman" w:hAnsi="Times New Roman" w:cs="Times New Roman"/>
          <w:sz w:val="28"/>
          <w:szCs w:val="28"/>
        </w:rPr>
      </w:pPr>
      <w:r>
        <w:br w:type="page"/>
      </w:r>
    </w:p>
    <w:p w:rsidR="00B930A2" w:rsidRDefault="00B930A2" w:rsidP="002E10ED">
      <w:pPr>
        <w:pStyle w:val="2"/>
        <w:numPr>
          <w:ilvl w:val="2"/>
          <w:numId w:val="1"/>
        </w:numPr>
        <w:jc w:val="both"/>
        <w:rPr>
          <w:b/>
        </w:rPr>
      </w:pPr>
      <w:r w:rsidRPr="00B930A2">
        <w:rPr>
          <w:b/>
        </w:rPr>
        <w:lastRenderedPageBreak/>
        <w:t xml:space="preserve"> Определение типа рынка и сравнительные характеристики конкурентов</w:t>
      </w:r>
      <w:r>
        <w:rPr>
          <w:b/>
        </w:rPr>
        <w:t xml:space="preserve"> </w:t>
      </w:r>
    </w:p>
    <w:p w:rsidR="00B930A2" w:rsidRDefault="00B930A2" w:rsidP="002E10ED">
      <w:pPr>
        <w:pStyle w:val="a3"/>
        <w:jc w:val="both"/>
      </w:pPr>
      <w:r>
        <w:t>Исходя из того, что компания производит осветительные приборы для предприятий</w:t>
      </w:r>
      <w:r w:rsidRPr="00B930A2">
        <w:t xml:space="preserve"> [</w:t>
      </w:r>
      <w:r w:rsidR="003E42FB">
        <w:t>6</w:t>
      </w:r>
      <w:r w:rsidRPr="00B930A2">
        <w:t>]</w:t>
      </w:r>
      <w:r>
        <w:t xml:space="preserve"> можно сделать вывод, что товар реализуемый ею проявляется на рынке типа </w:t>
      </w:r>
      <w:r>
        <w:rPr>
          <w:lang w:val="en-US"/>
        </w:rPr>
        <w:t>B</w:t>
      </w:r>
      <w:r w:rsidRPr="00B930A2">
        <w:t>2</w:t>
      </w:r>
      <w:r>
        <w:rPr>
          <w:lang w:val="en-US"/>
        </w:rPr>
        <w:t>B</w:t>
      </w:r>
      <w:r w:rsidRPr="00B930A2">
        <w:t xml:space="preserve"> (</w:t>
      </w:r>
      <w:proofErr w:type="spellStart"/>
      <w:r w:rsidRPr="00BF035C">
        <w:t>Business</w:t>
      </w:r>
      <w:proofErr w:type="spellEnd"/>
      <w:r w:rsidRPr="00BF035C">
        <w:t xml:space="preserve"> </w:t>
      </w:r>
      <w:proofErr w:type="spellStart"/>
      <w:r w:rsidRPr="00BF035C">
        <w:t>to</w:t>
      </w:r>
      <w:proofErr w:type="spellEnd"/>
      <w:r w:rsidRPr="00BF035C">
        <w:t xml:space="preserve"> </w:t>
      </w:r>
      <w:proofErr w:type="spellStart"/>
      <w:r w:rsidRPr="00BF035C">
        <w:t>Business</w:t>
      </w:r>
      <w:proofErr w:type="spellEnd"/>
      <w:r w:rsidRPr="00B930A2">
        <w:t>)</w:t>
      </w:r>
      <w:r w:rsidR="003E42FB" w:rsidRPr="003E42FB">
        <w:t>.</w:t>
      </w:r>
    </w:p>
    <w:p w:rsidR="003E42FB" w:rsidRDefault="003E42FB" w:rsidP="002E10ED">
      <w:pPr>
        <w:pStyle w:val="a3"/>
        <w:jc w:val="both"/>
      </w:pPr>
      <w:r w:rsidRPr="003E42FB">
        <w:rPr>
          <w:bCs/>
        </w:rPr>
        <w:t>Рынок промышленных светильников</w:t>
      </w:r>
      <w:r w:rsidRPr="003E42FB">
        <w:t xml:space="preserve"> переживает значительные изменения, обусловленные стремительным развитием технологий и растущим спросом на </w:t>
      </w:r>
      <w:proofErr w:type="spellStart"/>
      <w:r w:rsidRPr="003E42FB">
        <w:t>энергоэффективные</w:t>
      </w:r>
      <w:proofErr w:type="spellEnd"/>
      <w:r w:rsidRPr="003E42FB">
        <w:t xml:space="preserve"> решения. </w:t>
      </w:r>
      <w:r>
        <w:t>Важными факторами конкурентоспособности являются</w:t>
      </w:r>
      <w:r w:rsidRPr="003E42FB">
        <w:t xml:space="preserve">: </w:t>
      </w:r>
      <w:proofErr w:type="spellStart"/>
      <w:r>
        <w:t>энергоэффективность</w:t>
      </w:r>
      <w:proofErr w:type="spellEnd"/>
      <w:r>
        <w:t xml:space="preserve">, долговечность, </w:t>
      </w:r>
      <w:proofErr w:type="spellStart"/>
      <w:r>
        <w:t>экологичность</w:t>
      </w:r>
      <w:proofErr w:type="spellEnd"/>
      <w:r>
        <w:t xml:space="preserve">, диапазон цветовой температуры. </w:t>
      </w:r>
      <w:r w:rsidRPr="003E42FB">
        <w:t>Традиционные источники света постепенно уступают место современным светодиодным технологиям [7], предлагающим ряд преимуществ</w:t>
      </w:r>
      <w:r>
        <w:t>. Рынок промышленных светильников демонстрирует устойчивый рост.</w:t>
      </w:r>
    </w:p>
    <w:p w:rsidR="003E42FB" w:rsidRDefault="003E42FB" w:rsidP="002E10ED">
      <w:pPr>
        <w:pStyle w:val="a3"/>
        <w:jc w:val="both"/>
      </w:pPr>
      <w:r>
        <w:t>Сравнительная характеристика конкурентоспособности предприятий приведена в таблице 7</w:t>
      </w:r>
      <w:r w:rsidR="00272846">
        <w:t>.</w:t>
      </w:r>
    </w:p>
    <w:p w:rsidR="00272846" w:rsidRPr="00272846" w:rsidRDefault="00272846" w:rsidP="00605CF2">
      <w:pPr>
        <w:pStyle w:val="a3"/>
        <w:rPr>
          <w:i/>
        </w:rPr>
      </w:pPr>
      <w:r w:rsidRPr="00272846">
        <w:rPr>
          <w:i/>
        </w:rPr>
        <w:t>Таблица 7</w:t>
      </w:r>
      <w:r w:rsidR="00605CF2">
        <w:rPr>
          <w:i/>
        </w:rPr>
        <w:t>-</w:t>
      </w:r>
      <w:r w:rsidR="00605CF2" w:rsidRPr="00605CF2">
        <w:t xml:space="preserve"> </w:t>
      </w:r>
      <w:r w:rsidR="00605CF2" w:rsidRPr="00605CF2">
        <w:rPr>
          <w:i/>
        </w:rPr>
        <w:t xml:space="preserve">Сравнительные характеристики конкурентоспособности </w:t>
      </w:r>
      <w:proofErr w:type="spellStart"/>
      <w:r w:rsidR="00605CF2" w:rsidRPr="00605CF2">
        <w:rPr>
          <w:i/>
        </w:rPr>
        <w:t>преприятия</w:t>
      </w:r>
      <w:proofErr w:type="spellEnd"/>
    </w:p>
    <w:tbl>
      <w:tblPr>
        <w:tblStyle w:val="a9"/>
        <w:tblW w:w="9266" w:type="dxa"/>
        <w:jc w:val="center"/>
        <w:tblLayout w:type="fixed"/>
        <w:tblLook w:val="04A0" w:firstRow="1" w:lastRow="0" w:firstColumn="1" w:lastColumn="0" w:noHBand="0" w:noVBand="1"/>
      </w:tblPr>
      <w:tblGrid>
        <w:gridCol w:w="2263"/>
        <w:gridCol w:w="1843"/>
        <w:gridCol w:w="1720"/>
        <w:gridCol w:w="1720"/>
        <w:gridCol w:w="1720"/>
      </w:tblGrid>
      <w:tr w:rsidR="00272846" w:rsidRPr="00BF035C" w:rsidTr="00272846">
        <w:trPr>
          <w:jc w:val="center"/>
        </w:trPr>
        <w:tc>
          <w:tcPr>
            <w:tcW w:w="2263" w:type="dxa"/>
            <w:tcBorders>
              <w:top w:val="single" w:sz="4" w:space="0" w:color="auto"/>
              <w:left w:val="single" w:sz="4" w:space="0" w:color="auto"/>
              <w:bottom w:val="single" w:sz="4" w:space="0" w:color="auto"/>
              <w:right w:val="single" w:sz="4" w:space="0" w:color="auto"/>
            </w:tcBorders>
            <w:vAlign w:val="center"/>
          </w:tcPr>
          <w:p w:rsidR="00272846" w:rsidRPr="00324BE7" w:rsidRDefault="00272846" w:rsidP="003F3297">
            <w:pPr>
              <w:pStyle w:val="a3"/>
              <w:spacing w:line="240" w:lineRule="auto"/>
              <w:ind w:firstLine="0"/>
              <w:rPr>
                <w:sz w:val="24"/>
                <w:szCs w:val="24"/>
              </w:rPr>
            </w:pPr>
            <w:r w:rsidRPr="00324BE7">
              <w:rPr>
                <w:sz w:val="24"/>
                <w:szCs w:val="24"/>
              </w:rPr>
              <w:t xml:space="preserve">Направление </w:t>
            </w:r>
          </w:p>
          <w:p w:rsidR="00272846" w:rsidRPr="00324BE7" w:rsidRDefault="00272846" w:rsidP="003F3297">
            <w:pPr>
              <w:pStyle w:val="a3"/>
              <w:spacing w:line="240" w:lineRule="auto"/>
              <w:ind w:firstLine="0"/>
              <w:rPr>
                <w:sz w:val="24"/>
                <w:szCs w:val="24"/>
              </w:rPr>
            </w:pPr>
            <w:r w:rsidRPr="00324BE7">
              <w:rPr>
                <w:sz w:val="24"/>
                <w:szCs w:val="24"/>
              </w:rPr>
              <w:t>анализа</w:t>
            </w:r>
          </w:p>
        </w:tc>
        <w:tc>
          <w:tcPr>
            <w:tcW w:w="1843" w:type="dxa"/>
            <w:tcBorders>
              <w:top w:val="single" w:sz="4" w:space="0" w:color="auto"/>
              <w:left w:val="single" w:sz="4" w:space="0" w:color="auto"/>
              <w:bottom w:val="single" w:sz="4" w:space="0" w:color="auto"/>
              <w:right w:val="single" w:sz="4" w:space="0" w:color="auto"/>
            </w:tcBorders>
            <w:vAlign w:val="center"/>
          </w:tcPr>
          <w:p w:rsidR="00272846" w:rsidRPr="00324BE7" w:rsidRDefault="00272846" w:rsidP="003F3297">
            <w:pPr>
              <w:pStyle w:val="a3"/>
              <w:spacing w:line="240" w:lineRule="auto"/>
              <w:ind w:firstLine="0"/>
              <w:rPr>
                <w:sz w:val="24"/>
                <w:szCs w:val="24"/>
              </w:rPr>
            </w:pPr>
            <w:r w:rsidRPr="00324BE7">
              <w:rPr>
                <w:sz w:val="24"/>
                <w:szCs w:val="24"/>
              </w:rPr>
              <w:t>ЛЕДЕЛ</w:t>
            </w:r>
          </w:p>
        </w:tc>
        <w:tc>
          <w:tcPr>
            <w:tcW w:w="1720" w:type="dxa"/>
            <w:tcBorders>
              <w:top w:val="single" w:sz="4" w:space="0" w:color="auto"/>
              <w:left w:val="single" w:sz="4" w:space="0" w:color="auto"/>
              <w:bottom w:val="single" w:sz="4" w:space="0" w:color="auto"/>
              <w:right w:val="single" w:sz="4" w:space="0" w:color="auto"/>
            </w:tcBorders>
            <w:vAlign w:val="center"/>
          </w:tcPr>
          <w:p w:rsidR="00272846" w:rsidRPr="00324BE7" w:rsidRDefault="00272846" w:rsidP="003F3297">
            <w:pPr>
              <w:pStyle w:val="a3"/>
              <w:spacing w:line="240" w:lineRule="auto"/>
              <w:ind w:firstLine="0"/>
              <w:rPr>
                <w:sz w:val="24"/>
                <w:szCs w:val="24"/>
              </w:rPr>
            </w:pPr>
            <w:r w:rsidRPr="00324BE7">
              <w:rPr>
                <w:sz w:val="24"/>
                <w:szCs w:val="24"/>
              </w:rPr>
              <w:t>ЭНЕРГОАРСЕНАЛ</w:t>
            </w:r>
          </w:p>
        </w:tc>
        <w:tc>
          <w:tcPr>
            <w:tcW w:w="1720" w:type="dxa"/>
            <w:tcBorders>
              <w:top w:val="single" w:sz="4" w:space="0" w:color="auto"/>
              <w:left w:val="single" w:sz="4" w:space="0" w:color="auto"/>
              <w:bottom w:val="single" w:sz="4" w:space="0" w:color="auto"/>
              <w:right w:val="single" w:sz="4" w:space="0" w:color="auto"/>
            </w:tcBorders>
            <w:vAlign w:val="center"/>
          </w:tcPr>
          <w:p w:rsidR="00272846" w:rsidRPr="00324BE7" w:rsidRDefault="00272846" w:rsidP="003F3297">
            <w:pPr>
              <w:pStyle w:val="a3"/>
              <w:spacing w:line="240" w:lineRule="auto"/>
              <w:ind w:firstLine="0"/>
              <w:rPr>
                <w:sz w:val="24"/>
                <w:szCs w:val="24"/>
              </w:rPr>
            </w:pPr>
            <w:r w:rsidRPr="00324BE7">
              <w:rPr>
                <w:sz w:val="24"/>
                <w:szCs w:val="24"/>
              </w:rPr>
              <w:t>МАКСИМУМ</w:t>
            </w:r>
          </w:p>
        </w:tc>
        <w:tc>
          <w:tcPr>
            <w:tcW w:w="1720" w:type="dxa"/>
            <w:tcBorders>
              <w:top w:val="single" w:sz="4" w:space="0" w:color="auto"/>
              <w:left w:val="single" w:sz="4" w:space="0" w:color="auto"/>
              <w:bottom w:val="single" w:sz="4" w:space="0" w:color="auto"/>
              <w:right w:val="single" w:sz="4" w:space="0" w:color="auto"/>
            </w:tcBorders>
            <w:vAlign w:val="center"/>
          </w:tcPr>
          <w:p w:rsidR="00272846" w:rsidRPr="00324BE7" w:rsidRDefault="00272846" w:rsidP="003F3297">
            <w:pPr>
              <w:pStyle w:val="a3"/>
              <w:spacing w:line="240" w:lineRule="auto"/>
              <w:ind w:firstLine="0"/>
              <w:rPr>
                <w:sz w:val="24"/>
                <w:szCs w:val="24"/>
              </w:rPr>
            </w:pPr>
            <w:r w:rsidRPr="00324BE7">
              <w:rPr>
                <w:sz w:val="24"/>
                <w:szCs w:val="24"/>
              </w:rPr>
              <w:t>КАНДЕЛА</w:t>
            </w:r>
          </w:p>
        </w:tc>
      </w:tr>
      <w:tr w:rsidR="00272846" w:rsidRPr="00BF035C" w:rsidTr="00272846">
        <w:trPr>
          <w:jc w:val="center"/>
        </w:trPr>
        <w:tc>
          <w:tcPr>
            <w:tcW w:w="2263"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 xml:space="preserve">Потребительские </w:t>
            </w:r>
          </w:p>
          <w:p w:rsidR="00272846" w:rsidRPr="00324BE7" w:rsidRDefault="00272846" w:rsidP="003F3297">
            <w:pPr>
              <w:pStyle w:val="a3"/>
              <w:spacing w:line="240" w:lineRule="auto"/>
              <w:ind w:firstLine="0"/>
              <w:rPr>
                <w:sz w:val="24"/>
                <w:szCs w:val="24"/>
              </w:rPr>
            </w:pPr>
            <w:r w:rsidRPr="00324BE7">
              <w:rPr>
                <w:sz w:val="24"/>
                <w:szCs w:val="24"/>
              </w:rPr>
              <w:t>выгоды</w:t>
            </w:r>
          </w:p>
        </w:tc>
        <w:tc>
          <w:tcPr>
            <w:tcW w:w="1843"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Способы крепления. Многообразие оптики</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Высокая эффективность (светоотдача)</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Самое низкое энергопотребление.</w:t>
            </w:r>
          </w:p>
          <w:p w:rsidR="00272846" w:rsidRPr="00324BE7" w:rsidRDefault="00272846" w:rsidP="003F3297">
            <w:pPr>
              <w:pStyle w:val="a3"/>
              <w:spacing w:line="240" w:lineRule="auto"/>
              <w:ind w:firstLine="0"/>
              <w:rPr>
                <w:sz w:val="24"/>
                <w:szCs w:val="24"/>
              </w:rPr>
            </w:pPr>
            <w:r w:rsidRPr="00324BE7">
              <w:rPr>
                <w:sz w:val="24"/>
                <w:szCs w:val="24"/>
              </w:rPr>
              <w:t>Долговечность</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Наличие чертежей в открытом доступе.</w:t>
            </w:r>
          </w:p>
        </w:tc>
      </w:tr>
      <w:tr w:rsidR="003F3297" w:rsidRPr="00324BE7" w:rsidTr="003F3297">
        <w:tblPrEx>
          <w:jc w:val="left"/>
        </w:tblPrEx>
        <w:tc>
          <w:tcPr>
            <w:tcW w:w="2263" w:type="dxa"/>
          </w:tcPr>
          <w:p w:rsidR="003F3297" w:rsidRPr="00324BE7" w:rsidRDefault="003F3297" w:rsidP="003F3297">
            <w:pPr>
              <w:pStyle w:val="a3"/>
              <w:ind w:firstLine="0"/>
              <w:rPr>
                <w:sz w:val="24"/>
                <w:szCs w:val="24"/>
              </w:rPr>
            </w:pPr>
            <w:r w:rsidRPr="00324BE7">
              <w:rPr>
                <w:sz w:val="24"/>
                <w:szCs w:val="24"/>
              </w:rPr>
              <w:t xml:space="preserve">Конкурентные </w:t>
            </w:r>
          </w:p>
          <w:p w:rsidR="003F3297" w:rsidRPr="00324BE7" w:rsidRDefault="003F3297" w:rsidP="003F3297">
            <w:pPr>
              <w:pStyle w:val="a3"/>
              <w:ind w:firstLine="0"/>
              <w:rPr>
                <w:sz w:val="24"/>
                <w:szCs w:val="24"/>
              </w:rPr>
            </w:pPr>
            <w:r w:rsidRPr="00324BE7">
              <w:rPr>
                <w:sz w:val="24"/>
                <w:szCs w:val="24"/>
              </w:rPr>
              <w:t xml:space="preserve">преимущества </w:t>
            </w:r>
          </w:p>
          <w:p w:rsidR="003F3297" w:rsidRPr="00324BE7" w:rsidRDefault="003F3297" w:rsidP="003F3297">
            <w:pPr>
              <w:pStyle w:val="a3"/>
              <w:ind w:firstLine="0"/>
              <w:rPr>
                <w:sz w:val="24"/>
                <w:szCs w:val="24"/>
              </w:rPr>
            </w:pPr>
            <w:r w:rsidRPr="00324BE7">
              <w:rPr>
                <w:sz w:val="24"/>
                <w:szCs w:val="24"/>
              </w:rPr>
              <w:t>продукции, товара, услуги</w:t>
            </w:r>
          </w:p>
        </w:tc>
        <w:tc>
          <w:tcPr>
            <w:tcW w:w="1843" w:type="dxa"/>
          </w:tcPr>
          <w:p w:rsidR="003F3297" w:rsidRPr="00324BE7" w:rsidRDefault="003F3297" w:rsidP="003F3297">
            <w:pPr>
              <w:pStyle w:val="a3"/>
              <w:ind w:firstLine="0"/>
              <w:rPr>
                <w:sz w:val="24"/>
                <w:szCs w:val="24"/>
              </w:rPr>
            </w:pPr>
            <w:r w:rsidRPr="00324BE7">
              <w:rPr>
                <w:sz w:val="24"/>
                <w:szCs w:val="24"/>
              </w:rPr>
              <w:t>Универсальность. Большой диапазон рабочих температур</w:t>
            </w:r>
          </w:p>
        </w:tc>
        <w:tc>
          <w:tcPr>
            <w:tcW w:w="1720" w:type="dxa"/>
          </w:tcPr>
          <w:p w:rsidR="003F3297" w:rsidRPr="00324BE7" w:rsidRDefault="003F3297" w:rsidP="003F3297">
            <w:pPr>
              <w:pStyle w:val="a3"/>
              <w:ind w:firstLine="0"/>
              <w:rPr>
                <w:sz w:val="24"/>
                <w:szCs w:val="24"/>
              </w:rPr>
            </w:pPr>
            <w:r w:rsidRPr="00324BE7">
              <w:rPr>
                <w:sz w:val="24"/>
                <w:szCs w:val="24"/>
              </w:rPr>
              <w:t>Большой диапазон рабочих температур</w:t>
            </w:r>
          </w:p>
        </w:tc>
        <w:tc>
          <w:tcPr>
            <w:tcW w:w="1720" w:type="dxa"/>
          </w:tcPr>
          <w:p w:rsidR="003F3297" w:rsidRPr="00324BE7" w:rsidRDefault="003F3297" w:rsidP="003F3297">
            <w:pPr>
              <w:pStyle w:val="a3"/>
              <w:ind w:firstLine="0"/>
              <w:rPr>
                <w:sz w:val="24"/>
                <w:szCs w:val="24"/>
              </w:rPr>
            </w:pPr>
            <w:r w:rsidRPr="00324BE7">
              <w:rPr>
                <w:sz w:val="24"/>
                <w:szCs w:val="24"/>
              </w:rPr>
              <w:t>Самые низкие цены. Низкий вес</w:t>
            </w:r>
          </w:p>
        </w:tc>
        <w:tc>
          <w:tcPr>
            <w:tcW w:w="1720" w:type="dxa"/>
          </w:tcPr>
          <w:p w:rsidR="003F3297" w:rsidRPr="00324BE7" w:rsidRDefault="003F3297" w:rsidP="003F3297">
            <w:pPr>
              <w:pStyle w:val="a3"/>
              <w:ind w:firstLine="0"/>
              <w:rPr>
                <w:sz w:val="24"/>
                <w:szCs w:val="24"/>
              </w:rPr>
            </w:pPr>
            <w:r w:rsidRPr="00324BE7">
              <w:rPr>
                <w:sz w:val="24"/>
                <w:szCs w:val="24"/>
              </w:rPr>
              <w:t>Универсальность.</w:t>
            </w:r>
          </w:p>
        </w:tc>
      </w:tr>
      <w:tr w:rsidR="003F3297" w:rsidRPr="00324BE7" w:rsidTr="003F3297">
        <w:tblPrEx>
          <w:jc w:val="left"/>
        </w:tblPrEx>
        <w:tc>
          <w:tcPr>
            <w:tcW w:w="2263" w:type="dxa"/>
          </w:tcPr>
          <w:p w:rsidR="003F3297" w:rsidRPr="00324BE7" w:rsidRDefault="003F3297" w:rsidP="003F3297">
            <w:pPr>
              <w:pStyle w:val="a3"/>
              <w:ind w:firstLine="0"/>
              <w:rPr>
                <w:sz w:val="24"/>
                <w:szCs w:val="24"/>
              </w:rPr>
            </w:pPr>
            <w:r w:rsidRPr="00324BE7">
              <w:rPr>
                <w:sz w:val="24"/>
                <w:szCs w:val="24"/>
              </w:rPr>
              <w:t xml:space="preserve">Качество </w:t>
            </w:r>
          </w:p>
          <w:p w:rsidR="003F3297" w:rsidRPr="00324BE7" w:rsidRDefault="003F3297" w:rsidP="003F3297">
            <w:pPr>
              <w:pStyle w:val="a3"/>
              <w:ind w:firstLine="0"/>
              <w:rPr>
                <w:sz w:val="24"/>
                <w:szCs w:val="24"/>
              </w:rPr>
            </w:pPr>
            <w:r w:rsidRPr="00324BE7">
              <w:rPr>
                <w:sz w:val="24"/>
                <w:szCs w:val="24"/>
              </w:rPr>
              <w:t xml:space="preserve">продукции </w:t>
            </w:r>
          </w:p>
        </w:tc>
        <w:tc>
          <w:tcPr>
            <w:tcW w:w="1843" w:type="dxa"/>
          </w:tcPr>
          <w:p w:rsidR="003F3297" w:rsidRPr="00324BE7" w:rsidRDefault="003F3297" w:rsidP="003F3297">
            <w:pPr>
              <w:pStyle w:val="a3"/>
              <w:ind w:firstLine="0"/>
              <w:rPr>
                <w:sz w:val="24"/>
                <w:szCs w:val="24"/>
              </w:rPr>
            </w:pPr>
            <w:r w:rsidRPr="00324BE7">
              <w:rPr>
                <w:sz w:val="24"/>
                <w:szCs w:val="24"/>
              </w:rPr>
              <w:t>Сравнительно высокое</w:t>
            </w:r>
          </w:p>
        </w:tc>
        <w:tc>
          <w:tcPr>
            <w:tcW w:w="1720" w:type="dxa"/>
          </w:tcPr>
          <w:p w:rsidR="003F3297" w:rsidRPr="00324BE7" w:rsidRDefault="003F3297" w:rsidP="003F3297">
            <w:pPr>
              <w:pStyle w:val="a3"/>
              <w:ind w:firstLine="0"/>
              <w:rPr>
                <w:sz w:val="24"/>
                <w:szCs w:val="24"/>
              </w:rPr>
            </w:pPr>
            <w:r w:rsidRPr="00324BE7">
              <w:rPr>
                <w:sz w:val="24"/>
                <w:szCs w:val="24"/>
              </w:rPr>
              <w:t>Самое высокое среди конкурентов</w:t>
            </w:r>
          </w:p>
        </w:tc>
        <w:tc>
          <w:tcPr>
            <w:tcW w:w="1720" w:type="dxa"/>
          </w:tcPr>
          <w:p w:rsidR="003F3297" w:rsidRPr="00324BE7" w:rsidRDefault="003F3297" w:rsidP="003F3297">
            <w:pPr>
              <w:pStyle w:val="a3"/>
              <w:ind w:firstLine="0"/>
              <w:rPr>
                <w:sz w:val="24"/>
                <w:szCs w:val="24"/>
              </w:rPr>
            </w:pPr>
            <w:r w:rsidRPr="00324BE7">
              <w:rPr>
                <w:sz w:val="24"/>
                <w:szCs w:val="24"/>
              </w:rPr>
              <w:t>Самое низкое среди конкурентов</w:t>
            </w:r>
          </w:p>
        </w:tc>
        <w:tc>
          <w:tcPr>
            <w:tcW w:w="1720" w:type="dxa"/>
          </w:tcPr>
          <w:p w:rsidR="003F3297" w:rsidRPr="00324BE7" w:rsidRDefault="003F3297" w:rsidP="003F3297">
            <w:pPr>
              <w:pStyle w:val="a3"/>
              <w:ind w:firstLine="0"/>
              <w:rPr>
                <w:sz w:val="24"/>
                <w:szCs w:val="24"/>
              </w:rPr>
            </w:pPr>
            <w:r w:rsidRPr="00324BE7">
              <w:rPr>
                <w:sz w:val="24"/>
                <w:szCs w:val="24"/>
              </w:rPr>
              <w:t>Сравнительно низкое</w:t>
            </w:r>
          </w:p>
        </w:tc>
      </w:tr>
    </w:tbl>
    <w:p w:rsidR="00324BE7" w:rsidRDefault="00324BE7" w:rsidP="00426448">
      <w:pPr>
        <w:pStyle w:val="a3"/>
        <w:ind w:firstLine="0"/>
        <w:rPr>
          <w:i/>
        </w:rPr>
      </w:pPr>
    </w:p>
    <w:p w:rsidR="00426448" w:rsidRDefault="00426448" w:rsidP="00426448">
      <w:pPr>
        <w:pStyle w:val="a3"/>
        <w:ind w:left="5664" w:firstLine="0"/>
        <w:rPr>
          <w:i/>
        </w:rPr>
      </w:pPr>
      <w:r>
        <w:rPr>
          <w:i/>
        </w:rPr>
        <w:lastRenderedPageBreak/>
        <w:t>Продолжение таблицы 7</w:t>
      </w:r>
    </w:p>
    <w:tbl>
      <w:tblPr>
        <w:tblStyle w:val="a9"/>
        <w:tblW w:w="9266" w:type="dxa"/>
        <w:tblLayout w:type="fixed"/>
        <w:tblLook w:val="04A0" w:firstRow="1" w:lastRow="0" w:firstColumn="1" w:lastColumn="0" w:noHBand="0" w:noVBand="1"/>
      </w:tblPr>
      <w:tblGrid>
        <w:gridCol w:w="2263"/>
        <w:gridCol w:w="1843"/>
        <w:gridCol w:w="1720"/>
        <w:gridCol w:w="1720"/>
        <w:gridCol w:w="1720"/>
      </w:tblGrid>
      <w:tr w:rsidR="00A96DE6" w:rsidRPr="00B83EA3" w:rsidTr="00A96DE6">
        <w:tc>
          <w:tcPr>
            <w:tcW w:w="2263" w:type="dxa"/>
          </w:tcPr>
          <w:p w:rsidR="00A96DE6" w:rsidRPr="00324BE7" w:rsidRDefault="00A96DE6" w:rsidP="003F3297">
            <w:pPr>
              <w:pStyle w:val="a3"/>
              <w:spacing w:line="240" w:lineRule="auto"/>
              <w:ind w:firstLine="0"/>
              <w:rPr>
                <w:sz w:val="24"/>
                <w:szCs w:val="24"/>
              </w:rPr>
            </w:pPr>
            <w:r w:rsidRPr="00324BE7">
              <w:rPr>
                <w:sz w:val="24"/>
                <w:szCs w:val="24"/>
              </w:rPr>
              <w:t xml:space="preserve">Направление </w:t>
            </w:r>
          </w:p>
          <w:p w:rsidR="00A96DE6" w:rsidRPr="00324BE7" w:rsidRDefault="00A96DE6" w:rsidP="003F3297">
            <w:pPr>
              <w:pStyle w:val="a3"/>
              <w:spacing w:line="240" w:lineRule="auto"/>
              <w:ind w:firstLine="0"/>
              <w:rPr>
                <w:sz w:val="24"/>
                <w:szCs w:val="24"/>
              </w:rPr>
            </w:pPr>
            <w:r w:rsidRPr="00324BE7">
              <w:rPr>
                <w:sz w:val="24"/>
                <w:szCs w:val="24"/>
              </w:rPr>
              <w:t>анализа</w:t>
            </w:r>
          </w:p>
        </w:tc>
        <w:tc>
          <w:tcPr>
            <w:tcW w:w="1843" w:type="dxa"/>
          </w:tcPr>
          <w:p w:rsidR="00A96DE6" w:rsidRPr="00324BE7" w:rsidRDefault="00A96DE6" w:rsidP="003F3297">
            <w:pPr>
              <w:pStyle w:val="a3"/>
              <w:spacing w:line="240" w:lineRule="auto"/>
              <w:ind w:firstLine="0"/>
              <w:rPr>
                <w:sz w:val="24"/>
                <w:szCs w:val="24"/>
              </w:rPr>
            </w:pPr>
            <w:r w:rsidRPr="00324BE7">
              <w:rPr>
                <w:sz w:val="24"/>
                <w:szCs w:val="24"/>
              </w:rPr>
              <w:t>ЛЕДЕЛ</w:t>
            </w:r>
          </w:p>
        </w:tc>
        <w:tc>
          <w:tcPr>
            <w:tcW w:w="1720" w:type="dxa"/>
          </w:tcPr>
          <w:p w:rsidR="00A96DE6" w:rsidRPr="00324BE7" w:rsidRDefault="00A96DE6" w:rsidP="003F3297">
            <w:pPr>
              <w:pStyle w:val="a3"/>
              <w:spacing w:line="240" w:lineRule="auto"/>
              <w:ind w:firstLine="0"/>
              <w:rPr>
                <w:sz w:val="24"/>
                <w:szCs w:val="24"/>
              </w:rPr>
            </w:pPr>
            <w:r w:rsidRPr="00324BE7">
              <w:rPr>
                <w:sz w:val="24"/>
                <w:szCs w:val="24"/>
              </w:rPr>
              <w:t>ЭНЕРГОАРСЕНАЛ</w:t>
            </w:r>
          </w:p>
        </w:tc>
        <w:tc>
          <w:tcPr>
            <w:tcW w:w="1720" w:type="dxa"/>
          </w:tcPr>
          <w:p w:rsidR="00A96DE6" w:rsidRPr="00324BE7" w:rsidRDefault="00A96DE6" w:rsidP="003F3297">
            <w:pPr>
              <w:pStyle w:val="a3"/>
              <w:spacing w:line="240" w:lineRule="auto"/>
              <w:ind w:firstLine="0"/>
              <w:rPr>
                <w:sz w:val="24"/>
                <w:szCs w:val="24"/>
              </w:rPr>
            </w:pPr>
            <w:r w:rsidRPr="00324BE7">
              <w:rPr>
                <w:sz w:val="24"/>
                <w:szCs w:val="24"/>
              </w:rPr>
              <w:t>МАКСИМУМ</w:t>
            </w:r>
          </w:p>
        </w:tc>
        <w:tc>
          <w:tcPr>
            <w:tcW w:w="1720" w:type="dxa"/>
          </w:tcPr>
          <w:p w:rsidR="00A96DE6" w:rsidRPr="00324BE7" w:rsidRDefault="00A96DE6" w:rsidP="003F3297">
            <w:pPr>
              <w:pStyle w:val="a3"/>
              <w:spacing w:line="240" w:lineRule="auto"/>
              <w:ind w:firstLine="0"/>
              <w:rPr>
                <w:sz w:val="24"/>
                <w:szCs w:val="24"/>
              </w:rPr>
            </w:pPr>
            <w:r w:rsidRPr="00324BE7">
              <w:rPr>
                <w:sz w:val="24"/>
                <w:szCs w:val="24"/>
              </w:rPr>
              <w:t>КАНДЕЛА</w:t>
            </w:r>
          </w:p>
        </w:tc>
      </w:tr>
      <w:tr w:rsidR="00272846" w:rsidRPr="00BF035C" w:rsidTr="00272846">
        <w:tblPrEx>
          <w:jc w:val="center"/>
        </w:tblPrEx>
        <w:trPr>
          <w:trHeight w:val="1239"/>
          <w:jc w:val="center"/>
        </w:trPr>
        <w:tc>
          <w:tcPr>
            <w:tcW w:w="2263"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 xml:space="preserve">Отраслевые </w:t>
            </w:r>
          </w:p>
          <w:p w:rsidR="00272846" w:rsidRPr="00324BE7" w:rsidRDefault="00272846" w:rsidP="003F3297">
            <w:pPr>
              <w:pStyle w:val="a3"/>
              <w:spacing w:line="240" w:lineRule="auto"/>
              <w:ind w:firstLine="0"/>
              <w:rPr>
                <w:sz w:val="24"/>
                <w:szCs w:val="24"/>
              </w:rPr>
            </w:pPr>
            <w:r w:rsidRPr="00324BE7">
              <w:rPr>
                <w:sz w:val="24"/>
                <w:szCs w:val="24"/>
              </w:rPr>
              <w:t xml:space="preserve">особенности </w:t>
            </w:r>
          </w:p>
          <w:p w:rsidR="00272846" w:rsidRPr="00324BE7" w:rsidRDefault="00272846" w:rsidP="003F3297">
            <w:pPr>
              <w:pStyle w:val="a3"/>
              <w:spacing w:line="240" w:lineRule="auto"/>
              <w:ind w:firstLine="0"/>
              <w:rPr>
                <w:sz w:val="24"/>
                <w:szCs w:val="24"/>
              </w:rPr>
            </w:pPr>
            <w:r w:rsidRPr="00324BE7">
              <w:rPr>
                <w:sz w:val="24"/>
                <w:szCs w:val="24"/>
              </w:rPr>
              <w:t xml:space="preserve">компании </w:t>
            </w:r>
          </w:p>
          <w:p w:rsidR="00272846" w:rsidRPr="00324BE7" w:rsidRDefault="00272846" w:rsidP="003F3297">
            <w:pPr>
              <w:pStyle w:val="a3"/>
              <w:spacing w:line="240" w:lineRule="auto"/>
              <w:ind w:firstLine="0"/>
              <w:rPr>
                <w:sz w:val="24"/>
                <w:szCs w:val="24"/>
              </w:rPr>
            </w:pPr>
            <w:r w:rsidRPr="00324BE7">
              <w:rPr>
                <w:sz w:val="24"/>
                <w:szCs w:val="24"/>
              </w:rPr>
              <w:t>или продукции</w:t>
            </w:r>
          </w:p>
        </w:tc>
        <w:tc>
          <w:tcPr>
            <w:tcW w:w="1843"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 xml:space="preserve">Высокая степень </w:t>
            </w:r>
            <w:proofErr w:type="spellStart"/>
            <w:r w:rsidRPr="00324BE7">
              <w:rPr>
                <w:sz w:val="24"/>
                <w:szCs w:val="24"/>
              </w:rPr>
              <w:t>пылевлагозащиты</w:t>
            </w:r>
            <w:proofErr w:type="spellEnd"/>
            <w:r w:rsidRPr="00324BE7">
              <w:rPr>
                <w:sz w:val="24"/>
                <w:szCs w:val="24"/>
              </w:rPr>
              <w:t xml:space="preserve"> (</w:t>
            </w:r>
            <w:r w:rsidRPr="00324BE7">
              <w:rPr>
                <w:sz w:val="24"/>
                <w:szCs w:val="24"/>
                <w:lang w:val="en-US"/>
              </w:rPr>
              <w:t>IP</w:t>
            </w:r>
            <w:r w:rsidRPr="00324BE7">
              <w:rPr>
                <w:sz w:val="24"/>
                <w:szCs w:val="24"/>
              </w:rPr>
              <w:t xml:space="preserve"> 66). Драйвер собственной разработки</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Защита от скачков напряжения</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proofErr w:type="spellStart"/>
            <w:r w:rsidRPr="00324BE7">
              <w:rPr>
                <w:sz w:val="24"/>
                <w:szCs w:val="24"/>
              </w:rPr>
              <w:t>Экологичность</w:t>
            </w:r>
            <w:proofErr w:type="spellEnd"/>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 xml:space="preserve">Высокая степень </w:t>
            </w:r>
            <w:proofErr w:type="spellStart"/>
            <w:r w:rsidRPr="00324BE7">
              <w:rPr>
                <w:sz w:val="24"/>
                <w:szCs w:val="24"/>
              </w:rPr>
              <w:t>пылевлагозащиты</w:t>
            </w:r>
            <w:proofErr w:type="spellEnd"/>
            <w:r w:rsidRPr="00324BE7">
              <w:rPr>
                <w:sz w:val="24"/>
                <w:szCs w:val="24"/>
              </w:rPr>
              <w:t xml:space="preserve"> (</w:t>
            </w:r>
            <w:r w:rsidRPr="00324BE7">
              <w:rPr>
                <w:sz w:val="24"/>
                <w:szCs w:val="24"/>
                <w:lang w:val="en-US"/>
              </w:rPr>
              <w:t>IP 66)</w:t>
            </w:r>
          </w:p>
        </w:tc>
      </w:tr>
      <w:tr w:rsidR="00272846" w:rsidRPr="00BF035C" w:rsidTr="00272846">
        <w:tblPrEx>
          <w:jc w:val="center"/>
        </w:tblPrEx>
        <w:trPr>
          <w:jc w:val="center"/>
        </w:trPr>
        <w:tc>
          <w:tcPr>
            <w:tcW w:w="2263"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rPr>
              <w:t xml:space="preserve">Степень </w:t>
            </w:r>
          </w:p>
          <w:p w:rsidR="00272846" w:rsidRPr="00324BE7" w:rsidRDefault="00272846" w:rsidP="003F3297">
            <w:pPr>
              <w:pStyle w:val="a3"/>
              <w:spacing w:line="240" w:lineRule="auto"/>
              <w:ind w:firstLine="0"/>
              <w:rPr>
                <w:sz w:val="24"/>
                <w:szCs w:val="24"/>
              </w:rPr>
            </w:pPr>
            <w:r w:rsidRPr="00324BE7">
              <w:rPr>
                <w:sz w:val="24"/>
                <w:szCs w:val="24"/>
              </w:rPr>
              <w:t xml:space="preserve">использования </w:t>
            </w:r>
          </w:p>
          <w:p w:rsidR="00272846" w:rsidRPr="00324BE7" w:rsidRDefault="00272846" w:rsidP="003F3297">
            <w:pPr>
              <w:pStyle w:val="a3"/>
              <w:spacing w:line="240" w:lineRule="auto"/>
              <w:ind w:firstLine="0"/>
              <w:rPr>
                <w:sz w:val="24"/>
                <w:szCs w:val="24"/>
              </w:rPr>
            </w:pPr>
            <w:r w:rsidRPr="00324BE7">
              <w:rPr>
                <w:sz w:val="24"/>
                <w:szCs w:val="24"/>
              </w:rPr>
              <w:t>социальных сетей</w:t>
            </w:r>
          </w:p>
        </w:tc>
        <w:tc>
          <w:tcPr>
            <w:tcW w:w="1843"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lang w:val="en-US"/>
              </w:rPr>
            </w:pPr>
            <w:r w:rsidRPr="00324BE7">
              <w:rPr>
                <w:sz w:val="24"/>
                <w:szCs w:val="24"/>
                <w:lang w:val="en-US"/>
              </w:rPr>
              <w:t>VK, YouTube, Telegram.</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lang w:val="en-US"/>
              </w:rPr>
              <w:t>VK, YouTube, Viber, WhatsApp</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lang w:val="en-US"/>
              </w:rPr>
            </w:pPr>
            <w:r w:rsidRPr="00324BE7">
              <w:rPr>
                <w:sz w:val="24"/>
                <w:szCs w:val="24"/>
                <w:lang w:val="en-US"/>
              </w:rPr>
              <w:t>-</w:t>
            </w:r>
          </w:p>
        </w:tc>
        <w:tc>
          <w:tcPr>
            <w:tcW w:w="1720" w:type="dxa"/>
            <w:tcBorders>
              <w:top w:val="single" w:sz="4" w:space="0" w:color="auto"/>
              <w:left w:val="single" w:sz="4" w:space="0" w:color="auto"/>
              <w:bottom w:val="single" w:sz="4" w:space="0" w:color="auto"/>
              <w:right w:val="single" w:sz="4" w:space="0" w:color="auto"/>
            </w:tcBorders>
          </w:tcPr>
          <w:p w:rsidR="00272846" w:rsidRPr="00324BE7" w:rsidRDefault="00272846" w:rsidP="003F3297">
            <w:pPr>
              <w:pStyle w:val="a3"/>
              <w:spacing w:line="240" w:lineRule="auto"/>
              <w:ind w:firstLine="0"/>
              <w:rPr>
                <w:sz w:val="24"/>
                <w:szCs w:val="24"/>
              </w:rPr>
            </w:pPr>
            <w:r w:rsidRPr="00324BE7">
              <w:rPr>
                <w:sz w:val="24"/>
                <w:szCs w:val="24"/>
                <w:lang w:val="en-US"/>
              </w:rPr>
              <w:t>VK, YouTube, Telegram.</w:t>
            </w:r>
          </w:p>
        </w:tc>
      </w:tr>
    </w:tbl>
    <w:p w:rsidR="002E10ED" w:rsidRPr="002E10ED" w:rsidRDefault="00426448" w:rsidP="001876FF">
      <w:pPr>
        <w:pStyle w:val="a3"/>
        <w:spacing w:before="240"/>
        <w:jc w:val="both"/>
      </w:pPr>
      <w:r w:rsidRPr="002E10ED">
        <w:t xml:space="preserve">Продукция ООО “БЭМЗ “МАКСИМУМ” имеет ряд преимуществ, которые являются ключевыми на данном рынке: </w:t>
      </w:r>
      <w:proofErr w:type="spellStart"/>
      <w:r w:rsidRPr="002E10ED">
        <w:t>экологичность</w:t>
      </w:r>
      <w:proofErr w:type="spellEnd"/>
      <w:r w:rsidRPr="002E10ED">
        <w:t xml:space="preserve">, долговечность, низкие цены и гибкую ценовую политику, а также высокую </w:t>
      </w:r>
      <w:proofErr w:type="spellStart"/>
      <w:r w:rsidRPr="002E10ED">
        <w:t>энергоэффективность</w:t>
      </w:r>
      <w:proofErr w:type="spellEnd"/>
      <w:r w:rsidRPr="002E10ED">
        <w:t>. При этом есть и существенные проблемы, исправление которых могло бы повле</w:t>
      </w:r>
      <w:r w:rsidR="002E10ED" w:rsidRPr="002E10ED">
        <w:t>ч</w:t>
      </w:r>
      <w:r w:rsidRPr="002E10ED">
        <w:t>ь увеличение прибыли.</w:t>
      </w:r>
    </w:p>
    <w:p w:rsidR="00426448" w:rsidRPr="002E10ED" w:rsidRDefault="00426448" w:rsidP="002E10ED">
      <w:pPr>
        <w:pStyle w:val="a3"/>
        <w:jc w:val="both"/>
      </w:pPr>
      <w:r w:rsidRPr="002E10ED">
        <w:t xml:space="preserve">Продукция имеет низкое качество сборки, </w:t>
      </w:r>
      <w:r w:rsidR="001876FF">
        <w:t>но</w:t>
      </w:r>
      <w:r w:rsidR="004D2552">
        <w:t xml:space="preserve"> это</w:t>
      </w:r>
      <w:r w:rsidRPr="002E10ED">
        <w:t xml:space="preserve"> не </w:t>
      </w:r>
      <w:r w:rsidR="002E10ED" w:rsidRPr="002E10ED">
        <w:t>сказывается на ее функциональных характеристиках. Исправление этого недочета могло бы привести к завоеванию новых клиентов, путем повышения качества “тактильных ощущений” при выборе светильника. Достичь повышения качества сборки можно путем усовершенствования технологических процессов и автоматизации производства. То есть максимально исключить человеческий фактор на данном этапе.</w:t>
      </w:r>
    </w:p>
    <w:p w:rsidR="001876FF" w:rsidRDefault="001876FF" w:rsidP="002E10ED">
      <w:pPr>
        <w:pStyle w:val="a3"/>
        <w:jc w:val="both"/>
      </w:pPr>
      <w:r>
        <w:t>Еще одним препятствием к повышению прибыли является отсутствие активности в социальных сетях. Ее наличие позволяло бы потенциальным клиентам больше узнавать о производстве, тем самым склоняя к выбору продукции данного производителя.</w:t>
      </w:r>
    </w:p>
    <w:p w:rsidR="001876FF" w:rsidRPr="001876FF" w:rsidRDefault="001876FF" w:rsidP="001876FF">
      <w:pPr>
        <w:rPr>
          <w:rFonts w:ascii="Times New Roman" w:eastAsia="Times New Roman" w:hAnsi="Times New Roman" w:cs="Times New Roman"/>
          <w:sz w:val="28"/>
          <w:szCs w:val="28"/>
        </w:rPr>
      </w:pPr>
      <w:r>
        <w:br w:type="page"/>
      </w:r>
    </w:p>
    <w:p w:rsidR="002E10ED" w:rsidRDefault="001876FF" w:rsidP="001876FF">
      <w:pPr>
        <w:pStyle w:val="2"/>
        <w:numPr>
          <w:ilvl w:val="2"/>
          <w:numId w:val="1"/>
        </w:numPr>
        <w:rPr>
          <w:b/>
          <w:lang w:eastAsia="ru-RU"/>
        </w:rPr>
      </w:pPr>
      <w:r w:rsidRPr="001876FF">
        <w:rPr>
          <w:b/>
          <w:lang w:eastAsia="ru-RU"/>
        </w:rPr>
        <w:lastRenderedPageBreak/>
        <w:t xml:space="preserve"> Определение емкости рынка</w:t>
      </w:r>
    </w:p>
    <w:p w:rsidR="001876FF" w:rsidRDefault="001876FF" w:rsidP="005249F8">
      <w:pPr>
        <w:pStyle w:val="a3"/>
        <w:jc w:val="both"/>
        <w:rPr>
          <w:lang w:eastAsia="ru-RU"/>
        </w:rPr>
      </w:pPr>
      <w:r w:rsidRPr="001876FF">
        <w:rPr>
          <w:lang w:eastAsia="ru-RU"/>
        </w:rPr>
        <w:t>Одной из важнейших характеристик, определяющей потенциальный уровень конкурентоспособности, является емкость рынка, которая представляет собой размер рынка определенного товара или услуги, выраженный в совокупном объеме продаж товара за расчетный период; или общий спрос на категорию товаров, выраженный в покупательной способности населения.</w:t>
      </w:r>
    </w:p>
    <w:p w:rsidR="0071173B" w:rsidRDefault="0071173B" w:rsidP="005249F8">
      <w:pPr>
        <w:pStyle w:val="a3"/>
        <w:jc w:val="both"/>
        <w:rPr>
          <w:lang w:eastAsia="ru-RU"/>
        </w:rPr>
      </w:pPr>
      <w:r>
        <w:rPr>
          <w:lang w:eastAsia="ru-RU"/>
        </w:rPr>
        <w:t>Информация для расчета емкости рынка представлена в таблице 8.</w:t>
      </w:r>
    </w:p>
    <w:p w:rsidR="0071173B" w:rsidRPr="0071173B" w:rsidRDefault="0071173B" w:rsidP="00605CF2">
      <w:pPr>
        <w:pStyle w:val="a3"/>
        <w:ind w:left="2124"/>
        <w:jc w:val="both"/>
        <w:rPr>
          <w:i/>
          <w:lang w:eastAsia="ru-RU"/>
        </w:rPr>
      </w:pPr>
      <w:r w:rsidRPr="0071173B">
        <w:rPr>
          <w:i/>
          <w:lang w:eastAsia="ru-RU"/>
        </w:rPr>
        <w:t>Таблица 8</w:t>
      </w:r>
      <w:r w:rsidR="00605CF2">
        <w:rPr>
          <w:i/>
          <w:lang w:eastAsia="ru-RU"/>
        </w:rPr>
        <w:t xml:space="preserve">-информация для расчета емкости рынка </w:t>
      </w:r>
    </w:p>
    <w:tbl>
      <w:tblPr>
        <w:tblStyle w:val="a9"/>
        <w:tblW w:w="0" w:type="auto"/>
        <w:tblLook w:val="04A0" w:firstRow="1" w:lastRow="0" w:firstColumn="1" w:lastColumn="0" w:noHBand="0" w:noVBand="1"/>
      </w:tblPr>
      <w:tblGrid>
        <w:gridCol w:w="3034"/>
        <w:gridCol w:w="6310"/>
      </w:tblGrid>
      <w:tr w:rsidR="0071173B" w:rsidRPr="00BF035C" w:rsidTr="00A96DE6">
        <w:tc>
          <w:tcPr>
            <w:tcW w:w="3034"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Факторы и показатели</w:t>
            </w:r>
          </w:p>
        </w:tc>
        <w:tc>
          <w:tcPr>
            <w:tcW w:w="6310"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Описание</w:t>
            </w:r>
          </w:p>
        </w:tc>
      </w:tr>
      <w:tr w:rsidR="0071173B" w:rsidRPr="00BF035C" w:rsidTr="00A96DE6">
        <w:tc>
          <w:tcPr>
            <w:tcW w:w="3034"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Период</w:t>
            </w:r>
          </w:p>
        </w:tc>
        <w:tc>
          <w:tcPr>
            <w:tcW w:w="6310"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5 лет(срок службы)</w:t>
            </w:r>
          </w:p>
        </w:tc>
      </w:tr>
      <w:tr w:rsidR="0071173B" w:rsidRPr="00BF035C" w:rsidTr="00A96DE6">
        <w:tc>
          <w:tcPr>
            <w:tcW w:w="3034"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Границы рынка</w:t>
            </w:r>
          </w:p>
        </w:tc>
        <w:tc>
          <w:tcPr>
            <w:tcW w:w="6310"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Россия</w:t>
            </w:r>
          </w:p>
        </w:tc>
      </w:tr>
      <w:tr w:rsidR="0071173B" w:rsidRPr="00BF035C" w:rsidTr="00A96DE6">
        <w:tc>
          <w:tcPr>
            <w:tcW w:w="3034"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 xml:space="preserve">Критерии для расчета </w:t>
            </w:r>
          </w:p>
          <w:p w:rsidR="0071173B" w:rsidRPr="00324BE7" w:rsidRDefault="0071173B" w:rsidP="003F3297">
            <w:pPr>
              <w:pStyle w:val="a3"/>
              <w:spacing w:line="240" w:lineRule="auto"/>
              <w:ind w:firstLine="0"/>
              <w:rPr>
                <w:sz w:val="24"/>
                <w:szCs w:val="24"/>
              </w:rPr>
            </w:pPr>
            <w:r w:rsidRPr="00324BE7">
              <w:rPr>
                <w:sz w:val="24"/>
                <w:szCs w:val="24"/>
              </w:rPr>
              <w:t>потенциала</w:t>
            </w:r>
          </w:p>
        </w:tc>
        <w:tc>
          <w:tcPr>
            <w:tcW w:w="6310" w:type="dxa"/>
            <w:tcBorders>
              <w:top w:val="single" w:sz="4" w:space="0" w:color="auto"/>
              <w:left w:val="single" w:sz="4" w:space="0" w:color="auto"/>
              <w:bottom w:val="single" w:sz="4" w:space="0" w:color="auto"/>
              <w:right w:val="single" w:sz="4" w:space="0" w:color="auto"/>
            </w:tcBorders>
            <w:hideMark/>
          </w:tcPr>
          <w:p w:rsidR="0071173B" w:rsidRPr="00324BE7" w:rsidRDefault="0071173B" w:rsidP="003F3297">
            <w:pPr>
              <w:pStyle w:val="a3"/>
              <w:spacing w:line="240" w:lineRule="auto"/>
              <w:ind w:firstLine="0"/>
              <w:rPr>
                <w:sz w:val="24"/>
                <w:szCs w:val="24"/>
              </w:rPr>
            </w:pPr>
            <w:r w:rsidRPr="00324BE7">
              <w:rPr>
                <w:sz w:val="24"/>
                <w:szCs w:val="24"/>
              </w:rPr>
              <w:t>Возможный уровень потребления</w:t>
            </w:r>
          </w:p>
        </w:tc>
      </w:tr>
      <w:tr w:rsidR="0071173B" w:rsidRPr="00BF035C" w:rsidTr="0071173B">
        <w:tc>
          <w:tcPr>
            <w:tcW w:w="3034" w:type="dxa"/>
            <w:hideMark/>
          </w:tcPr>
          <w:p w:rsidR="0071173B" w:rsidRPr="00324BE7" w:rsidRDefault="0071173B" w:rsidP="003F3297">
            <w:pPr>
              <w:pStyle w:val="a3"/>
              <w:spacing w:line="240" w:lineRule="auto"/>
              <w:ind w:firstLine="0"/>
              <w:rPr>
                <w:sz w:val="24"/>
                <w:szCs w:val="24"/>
              </w:rPr>
            </w:pPr>
            <w:r w:rsidRPr="00324BE7">
              <w:rPr>
                <w:sz w:val="24"/>
                <w:szCs w:val="24"/>
              </w:rPr>
              <w:t>Аудитория</w:t>
            </w:r>
          </w:p>
        </w:tc>
        <w:tc>
          <w:tcPr>
            <w:tcW w:w="6310" w:type="dxa"/>
            <w:hideMark/>
          </w:tcPr>
          <w:p w:rsidR="0071173B" w:rsidRPr="00324BE7" w:rsidRDefault="0071173B" w:rsidP="003F3297">
            <w:pPr>
              <w:pStyle w:val="a3"/>
              <w:spacing w:line="240" w:lineRule="auto"/>
              <w:ind w:firstLine="0"/>
              <w:rPr>
                <w:sz w:val="24"/>
                <w:szCs w:val="24"/>
              </w:rPr>
            </w:pPr>
            <w:r w:rsidRPr="00324BE7">
              <w:rPr>
                <w:sz w:val="24"/>
                <w:szCs w:val="24"/>
              </w:rPr>
              <w:t>Промышленные предприятия</w:t>
            </w:r>
          </w:p>
        </w:tc>
      </w:tr>
      <w:tr w:rsidR="0071173B" w:rsidRPr="00BF035C" w:rsidTr="0071173B">
        <w:tc>
          <w:tcPr>
            <w:tcW w:w="3034" w:type="dxa"/>
            <w:hideMark/>
          </w:tcPr>
          <w:p w:rsidR="0071173B" w:rsidRPr="00324BE7" w:rsidRDefault="0071173B" w:rsidP="003F3297">
            <w:pPr>
              <w:pStyle w:val="a3"/>
              <w:spacing w:line="240" w:lineRule="auto"/>
              <w:ind w:firstLine="0"/>
              <w:rPr>
                <w:sz w:val="24"/>
                <w:szCs w:val="24"/>
              </w:rPr>
            </w:pPr>
            <w:r w:rsidRPr="00324BE7">
              <w:rPr>
                <w:sz w:val="24"/>
                <w:szCs w:val="24"/>
              </w:rPr>
              <w:t>Товарные группы</w:t>
            </w:r>
          </w:p>
        </w:tc>
        <w:tc>
          <w:tcPr>
            <w:tcW w:w="6310" w:type="dxa"/>
            <w:hideMark/>
          </w:tcPr>
          <w:p w:rsidR="0071173B" w:rsidRPr="00324BE7" w:rsidRDefault="0071173B" w:rsidP="003F3297">
            <w:pPr>
              <w:pStyle w:val="a3"/>
              <w:spacing w:line="240" w:lineRule="auto"/>
              <w:ind w:firstLine="0"/>
              <w:rPr>
                <w:sz w:val="24"/>
                <w:szCs w:val="24"/>
              </w:rPr>
            </w:pPr>
            <w:r w:rsidRPr="00324BE7">
              <w:rPr>
                <w:sz w:val="24"/>
                <w:szCs w:val="24"/>
              </w:rPr>
              <w:t>Промышленные светильники</w:t>
            </w:r>
          </w:p>
        </w:tc>
      </w:tr>
      <w:tr w:rsidR="0071173B" w:rsidRPr="00BF035C" w:rsidTr="0071173B">
        <w:tc>
          <w:tcPr>
            <w:tcW w:w="3034" w:type="dxa"/>
            <w:hideMark/>
          </w:tcPr>
          <w:p w:rsidR="0071173B" w:rsidRPr="00324BE7" w:rsidRDefault="0071173B" w:rsidP="003F3297">
            <w:pPr>
              <w:pStyle w:val="a3"/>
              <w:spacing w:line="240" w:lineRule="auto"/>
              <w:ind w:firstLine="0"/>
              <w:rPr>
                <w:sz w:val="24"/>
                <w:szCs w:val="24"/>
              </w:rPr>
            </w:pPr>
            <w:r w:rsidRPr="00324BE7">
              <w:rPr>
                <w:sz w:val="24"/>
                <w:szCs w:val="24"/>
              </w:rPr>
              <w:t>Единицы измерения</w:t>
            </w:r>
          </w:p>
        </w:tc>
        <w:tc>
          <w:tcPr>
            <w:tcW w:w="6310" w:type="dxa"/>
            <w:hideMark/>
          </w:tcPr>
          <w:p w:rsidR="0071173B" w:rsidRPr="00324BE7" w:rsidRDefault="0071173B" w:rsidP="003F3297">
            <w:pPr>
              <w:pStyle w:val="a3"/>
              <w:spacing w:line="240" w:lineRule="auto"/>
              <w:ind w:firstLine="0"/>
              <w:rPr>
                <w:sz w:val="24"/>
                <w:szCs w:val="24"/>
              </w:rPr>
            </w:pPr>
            <w:r w:rsidRPr="00324BE7">
              <w:rPr>
                <w:sz w:val="24"/>
                <w:szCs w:val="24"/>
              </w:rPr>
              <w:t>Объем продукции</w:t>
            </w:r>
          </w:p>
        </w:tc>
      </w:tr>
      <w:tr w:rsidR="0071173B" w:rsidRPr="00BF035C" w:rsidTr="0071173B">
        <w:tc>
          <w:tcPr>
            <w:tcW w:w="3034" w:type="dxa"/>
            <w:hideMark/>
          </w:tcPr>
          <w:p w:rsidR="0071173B" w:rsidRPr="00324BE7" w:rsidRDefault="0071173B" w:rsidP="003F3297">
            <w:pPr>
              <w:pStyle w:val="a3"/>
              <w:spacing w:line="240" w:lineRule="auto"/>
              <w:ind w:firstLine="0"/>
              <w:rPr>
                <w:sz w:val="24"/>
                <w:szCs w:val="24"/>
              </w:rPr>
            </w:pPr>
            <w:r w:rsidRPr="00324BE7">
              <w:rPr>
                <w:sz w:val="24"/>
                <w:szCs w:val="24"/>
              </w:rPr>
              <w:t>Источники</w:t>
            </w:r>
          </w:p>
        </w:tc>
        <w:tc>
          <w:tcPr>
            <w:tcW w:w="6310" w:type="dxa"/>
          </w:tcPr>
          <w:p w:rsidR="00417858" w:rsidRPr="00324BE7" w:rsidRDefault="0071173B" w:rsidP="003F3297">
            <w:pPr>
              <w:pStyle w:val="a3"/>
              <w:spacing w:line="240" w:lineRule="auto"/>
              <w:ind w:firstLine="0"/>
              <w:rPr>
                <w:sz w:val="24"/>
                <w:szCs w:val="24"/>
              </w:rPr>
            </w:pPr>
            <w:r w:rsidRPr="00324BE7">
              <w:rPr>
                <w:sz w:val="24"/>
                <w:szCs w:val="24"/>
              </w:rPr>
              <w:t xml:space="preserve">[8]-норма </w:t>
            </w:r>
            <w:proofErr w:type="spellStart"/>
            <w:r w:rsidRPr="00324BE7">
              <w:rPr>
                <w:sz w:val="24"/>
                <w:szCs w:val="24"/>
              </w:rPr>
              <w:t>осв</w:t>
            </w:r>
            <w:r w:rsidR="00417858" w:rsidRPr="00324BE7">
              <w:rPr>
                <w:sz w:val="24"/>
                <w:szCs w:val="24"/>
              </w:rPr>
              <w:t>я</w:t>
            </w:r>
            <w:r w:rsidRPr="00324BE7">
              <w:rPr>
                <w:sz w:val="24"/>
                <w:szCs w:val="24"/>
              </w:rPr>
              <w:t>щенности</w:t>
            </w:r>
            <w:proofErr w:type="spellEnd"/>
            <w:r w:rsidR="00417858" w:rsidRPr="00324BE7">
              <w:rPr>
                <w:sz w:val="24"/>
                <w:szCs w:val="24"/>
              </w:rPr>
              <w:t>: 500 лм/м</w:t>
            </w:r>
            <w:r w:rsidR="00417858" w:rsidRPr="00324BE7">
              <w:rPr>
                <w:sz w:val="24"/>
                <w:szCs w:val="24"/>
                <w:vertAlign w:val="superscript"/>
              </w:rPr>
              <w:t>2</w:t>
            </w:r>
            <w:r w:rsidR="00DD5C5C" w:rsidRPr="00324BE7">
              <w:rPr>
                <w:sz w:val="24"/>
                <w:szCs w:val="24"/>
                <w:vertAlign w:val="superscript"/>
              </w:rPr>
              <w:t xml:space="preserve"> </w:t>
            </w:r>
            <w:r w:rsidR="00DD5C5C" w:rsidRPr="00324BE7">
              <w:rPr>
                <w:sz w:val="24"/>
                <w:szCs w:val="24"/>
              </w:rPr>
              <w:t xml:space="preserve">= </w:t>
            </w:r>
            <w:r w:rsidR="00DD5C5C" w:rsidRPr="00324BE7">
              <w:rPr>
                <w:sz w:val="24"/>
                <w:szCs w:val="24"/>
                <w:lang w:val="en-US"/>
              </w:rPr>
              <w:t>d</w:t>
            </w:r>
            <w:r w:rsidRPr="00324BE7">
              <w:rPr>
                <w:sz w:val="24"/>
                <w:szCs w:val="24"/>
              </w:rPr>
              <w:t xml:space="preserve">; </w:t>
            </w:r>
          </w:p>
          <w:p w:rsidR="00417858" w:rsidRPr="00324BE7" w:rsidRDefault="0071173B" w:rsidP="003F3297">
            <w:pPr>
              <w:pStyle w:val="a3"/>
              <w:spacing w:line="240" w:lineRule="auto"/>
              <w:ind w:firstLine="0"/>
              <w:rPr>
                <w:sz w:val="24"/>
                <w:szCs w:val="24"/>
              </w:rPr>
            </w:pPr>
            <w:r w:rsidRPr="00324BE7">
              <w:rPr>
                <w:sz w:val="24"/>
                <w:szCs w:val="24"/>
              </w:rPr>
              <w:t>[9]-норма метража</w:t>
            </w:r>
            <w:r w:rsidR="00DD5C5C" w:rsidRPr="00324BE7">
              <w:rPr>
                <w:sz w:val="24"/>
                <w:szCs w:val="24"/>
              </w:rPr>
              <w:t xml:space="preserve"> на одного человека</w:t>
            </w:r>
            <w:r w:rsidR="00417858" w:rsidRPr="00324BE7">
              <w:rPr>
                <w:sz w:val="24"/>
                <w:szCs w:val="24"/>
              </w:rPr>
              <w:t>: 4.5м</w:t>
            </w:r>
            <w:r w:rsidR="00417858" w:rsidRPr="00324BE7">
              <w:rPr>
                <w:sz w:val="24"/>
                <w:szCs w:val="24"/>
                <w:vertAlign w:val="superscript"/>
              </w:rPr>
              <w:t>2</w:t>
            </w:r>
            <w:r w:rsidR="00DD5C5C" w:rsidRPr="00324BE7">
              <w:rPr>
                <w:sz w:val="24"/>
                <w:szCs w:val="24"/>
                <w:vertAlign w:val="superscript"/>
              </w:rPr>
              <w:t xml:space="preserve"> </w:t>
            </w:r>
            <w:r w:rsidR="00DD5C5C" w:rsidRPr="00324BE7">
              <w:rPr>
                <w:sz w:val="24"/>
                <w:szCs w:val="24"/>
              </w:rPr>
              <w:t>=</w:t>
            </w:r>
            <w:r w:rsidR="00DD5C5C" w:rsidRPr="00324BE7">
              <w:rPr>
                <w:sz w:val="24"/>
                <w:szCs w:val="24"/>
                <w:lang w:val="en-US"/>
              </w:rPr>
              <w:t>a</w:t>
            </w:r>
            <w:r w:rsidRPr="00324BE7">
              <w:rPr>
                <w:sz w:val="24"/>
                <w:szCs w:val="24"/>
              </w:rPr>
              <w:t>;</w:t>
            </w:r>
          </w:p>
          <w:p w:rsidR="00417858" w:rsidRPr="00324BE7" w:rsidRDefault="0071173B" w:rsidP="003F3297">
            <w:pPr>
              <w:pStyle w:val="a3"/>
              <w:spacing w:line="240" w:lineRule="auto"/>
              <w:ind w:firstLine="0"/>
              <w:rPr>
                <w:sz w:val="24"/>
                <w:szCs w:val="24"/>
              </w:rPr>
            </w:pPr>
            <w:r w:rsidRPr="00324BE7">
              <w:rPr>
                <w:sz w:val="24"/>
                <w:szCs w:val="24"/>
              </w:rPr>
              <w:t>[10]-число работников</w:t>
            </w:r>
            <w:r w:rsidR="00417858" w:rsidRPr="00324BE7">
              <w:rPr>
                <w:sz w:val="24"/>
                <w:szCs w:val="24"/>
              </w:rPr>
              <w:t>- 250 ч</w:t>
            </w:r>
            <w:r w:rsidRPr="00324BE7">
              <w:rPr>
                <w:sz w:val="24"/>
                <w:szCs w:val="24"/>
              </w:rPr>
              <w:t>.</w:t>
            </w:r>
            <w:r w:rsidR="00DD5C5C" w:rsidRPr="00324BE7">
              <w:rPr>
                <w:sz w:val="24"/>
                <w:szCs w:val="24"/>
              </w:rPr>
              <w:t>=</w:t>
            </w:r>
            <w:r w:rsidR="00DD5C5C" w:rsidRPr="00324BE7">
              <w:rPr>
                <w:sz w:val="24"/>
                <w:szCs w:val="24"/>
                <w:lang w:val="en-US"/>
              </w:rPr>
              <w:t>b</w:t>
            </w:r>
            <w:r w:rsidR="00DD5C5C" w:rsidRPr="00324BE7">
              <w:rPr>
                <w:sz w:val="24"/>
                <w:szCs w:val="24"/>
              </w:rPr>
              <w:t>;</w:t>
            </w:r>
          </w:p>
          <w:p w:rsidR="00417858" w:rsidRPr="00324BE7" w:rsidRDefault="00417858" w:rsidP="003F3297">
            <w:pPr>
              <w:pStyle w:val="a3"/>
              <w:spacing w:line="240" w:lineRule="auto"/>
              <w:ind w:firstLine="0"/>
              <w:rPr>
                <w:sz w:val="24"/>
                <w:szCs w:val="24"/>
              </w:rPr>
            </w:pPr>
            <w:r w:rsidRPr="00324BE7">
              <w:rPr>
                <w:sz w:val="24"/>
                <w:szCs w:val="24"/>
              </w:rPr>
              <w:t>[11]-число предприятий в РФ: 20793</w:t>
            </w:r>
            <w:r w:rsidR="00DD5C5C" w:rsidRPr="00324BE7">
              <w:rPr>
                <w:sz w:val="24"/>
                <w:szCs w:val="24"/>
              </w:rPr>
              <w:t>;</w:t>
            </w:r>
          </w:p>
          <w:p w:rsidR="00417858" w:rsidRPr="00324BE7" w:rsidRDefault="00417858" w:rsidP="003F3297">
            <w:pPr>
              <w:pStyle w:val="a3"/>
              <w:spacing w:line="240" w:lineRule="auto"/>
              <w:ind w:firstLine="0"/>
              <w:rPr>
                <w:sz w:val="24"/>
                <w:szCs w:val="24"/>
              </w:rPr>
            </w:pPr>
            <w:r w:rsidRPr="00324BE7">
              <w:rPr>
                <w:sz w:val="24"/>
                <w:szCs w:val="24"/>
              </w:rPr>
              <w:t>[12]; [13]; [14]; [6] – яркость ламп; среднее значение по четырем компаниям: 11616,5 лм</w:t>
            </w:r>
            <w:r w:rsidR="00DD5C5C" w:rsidRPr="00324BE7">
              <w:rPr>
                <w:sz w:val="24"/>
                <w:szCs w:val="24"/>
              </w:rPr>
              <w:t xml:space="preserve"> = </w:t>
            </w:r>
            <w:r w:rsidR="00DD5C5C" w:rsidRPr="00324BE7">
              <w:rPr>
                <w:sz w:val="24"/>
                <w:szCs w:val="24"/>
                <w:lang w:val="en-US"/>
              </w:rPr>
              <w:t>c</w:t>
            </w:r>
            <w:r w:rsidR="00DD5C5C" w:rsidRPr="00324BE7">
              <w:rPr>
                <w:sz w:val="24"/>
                <w:szCs w:val="24"/>
              </w:rPr>
              <w:t>.</w:t>
            </w:r>
          </w:p>
          <w:p w:rsidR="0032607C" w:rsidRPr="00324BE7" w:rsidRDefault="0032607C" w:rsidP="003F3297">
            <w:pPr>
              <w:pStyle w:val="a3"/>
              <w:spacing w:line="240" w:lineRule="auto"/>
              <w:ind w:firstLine="0"/>
              <w:rPr>
                <w:sz w:val="24"/>
                <w:szCs w:val="24"/>
              </w:rPr>
            </w:pPr>
            <w:r w:rsidRPr="00324BE7">
              <w:rPr>
                <w:sz w:val="24"/>
                <w:szCs w:val="24"/>
              </w:rPr>
              <w:t>Стоимость ламп была взята с сайтов, а также предоставлена отделом продаж, средняя стоимость по 4 компаниям: 14550 руб</w:t>
            </w:r>
            <w:r w:rsidR="0034288C" w:rsidRPr="00324BE7">
              <w:rPr>
                <w:sz w:val="24"/>
                <w:szCs w:val="24"/>
              </w:rPr>
              <w:t>.</w:t>
            </w:r>
          </w:p>
          <w:p w:rsidR="003A62E9" w:rsidRPr="00324BE7" w:rsidRDefault="003A62E9" w:rsidP="003F3297">
            <w:pPr>
              <w:pStyle w:val="a3"/>
              <w:spacing w:line="240" w:lineRule="auto"/>
              <w:ind w:firstLine="0"/>
              <w:rPr>
                <w:sz w:val="24"/>
                <w:szCs w:val="24"/>
              </w:rPr>
            </w:pPr>
            <w:r w:rsidRPr="00324BE7">
              <w:rPr>
                <w:sz w:val="24"/>
                <w:szCs w:val="24"/>
              </w:rPr>
              <w:t>Следует отметить, что все значения усредненные</w:t>
            </w:r>
            <w:r w:rsidR="0034288C" w:rsidRPr="00324BE7">
              <w:rPr>
                <w:sz w:val="24"/>
                <w:szCs w:val="24"/>
              </w:rPr>
              <w:t>.</w:t>
            </w:r>
          </w:p>
        </w:tc>
      </w:tr>
    </w:tbl>
    <w:p w:rsidR="00324BE7" w:rsidRDefault="00417858" w:rsidP="003F3297">
      <w:pPr>
        <w:pStyle w:val="a3"/>
        <w:spacing w:before="240"/>
        <w:jc w:val="both"/>
        <w:rPr>
          <w:lang w:eastAsia="ru-RU"/>
        </w:rPr>
      </w:pPr>
      <w:r>
        <w:rPr>
          <w:lang w:eastAsia="ru-RU"/>
        </w:rPr>
        <w:t xml:space="preserve">Для расчета был применён метод </w:t>
      </w:r>
      <w:r w:rsidRPr="00417858">
        <w:rPr>
          <w:lang w:eastAsia="ru-RU"/>
        </w:rPr>
        <w:t>“</w:t>
      </w:r>
      <w:proofErr w:type="gramStart"/>
      <w:r>
        <w:rPr>
          <w:lang w:eastAsia="ru-RU"/>
        </w:rPr>
        <w:t>Снизу вверх</w:t>
      </w:r>
      <w:proofErr w:type="gramEnd"/>
      <w:r w:rsidR="00837DAC">
        <w:rPr>
          <w:lang w:eastAsia="ru-RU"/>
        </w:rPr>
        <w:t>, таблица 9.</w:t>
      </w:r>
    </w:p>
    <w:p w:rsidR="0032607C" w:rsidRPr="0032607C" w:rsidRDefault="0032607C" w:rsidP="00605CF2">
      <w:pPr>
        <w:pStyle w:val="a3"/>
        <w:ind w:left="4248"/>
        <w:jc w:val="both"/>
        <w:rPr>
          <w:i/>
          <w:lang w:eastAsia="ru-RU"/>
        </w:rPr>
      </w:pPr>
      <w:r w:rsidRPr="0032607C">
        <w:rPr>
          <w:i/>
          <w:lang w:eastAsia="ru-RU"/>
        </w:rPr>
        <w:t>Таблица 9</w:t>
      </w:r>
      <w:r w:rsidR="00605CF2">
        <w:rPr>
          <w:i/>
          <w:lang w:eastAsia="ru-RU"/>
        </w:rPr>
        <w:t>-расчет емкости рынка</w:t>
      </w:r>
    </w:p>
    <w:tbl>
      <w:tblPr>
        <w:tblStyle w:val="a9"/>
        <w:tblW w:w="0" w:type="auto"/>
        <w:tblLook w:val="04A0" w:firstRow="1" w:lastRow="0" w:firstColumn="1" w:lastColumn="0" w:noHBand="0" w:noVBand="1"/>
      </w:tblPr>
      <w:tblGrid>
        <w:gridCol w:w="2866"/>
        <w:gridCol w:w="6762"/>
      </w:tblGrid>
      <w:tr w:rsidR="0032607C" w:rsidRPr="00675C6C" w:rsidTr="0032607C">
        <w:tc>
          <w:tcPr>
            <w:tcW w:w="2866" w:type="dxa"/>
            <w:tcBorders>
              <w:top w:val="single" w:sz="4" w:space="0" w:color="auto"/>
              <w:left w:val="single" w:sz="4" w:space="0" w:color="auto"/>
              <w:bottom w:val="single" w:sz="4" w:space="0" w:color="auto"/>
              <w:right w:val="single" w:sz="4" w:space="0" w:color="auto"/>
            </w:tcBorders>
            <w:hideMark/>
          </w:tcPr>
          <w:p w:rsidR="00417858" w:rsidRPr="00324BE7" w:rsidRDefault="00417858" w:rsidP="003F3297">
            <w:pPr>
              <w:pStyle w:val="a3"/>
              <w:spacing w:line="240" w:lineRule="auto"/>
              <w:ind w:firstLine="0"/>
              <w:rPr>
                <w:sz w:val="24"/>
                <w:szCs w:val="24"/>
              </w:rPr>
            </w:pPr>
            <w:r w:rsidRPr="00324BE7">
              <w:rPr>
                <w:sz w:val="24"/>
                <w:szCs w:val="24"/>
              </w:rPr>
              <w:t>Тип емкости рынка</w:t>
            </w:r>
          </w:p>
        </w:tc>
        <w:tc>
          <w:tcPr>
            <w:tcW w:w="6762" w:type="dxa"/>
            <w:tcBorders>
              <w:top w:val="single" w:sz="4" w:space="0" w:color="auto"/>
              <w:left w:val="single" w:sz="4" w:space="0" w:color="auto"/>
              <w:bottom w:val="single" w:sz="4" w:space="0" w:color="auto"/>
              <w:right w:val="single" w:sz="4" w:space="0" w:color="auto"/>
            </w:tcBorders>
            <w:hideMark/>
          </w:tcPr>
          <w:p w:rsidR="00417858" w:rsidRPr="00324BE7" w:rsidRDefault="00417858" w:rsidP="003F3297">
            <w:pPr>
              <w:pStyle w:val="a3"/>
              <w:spacing w:line="240" w:lineRule="auto"/>
              <w:ind w:firstLine="0"/>
              <w:rPr>
                <w:sz w:val="24"/>
                <w:szCs w:val="24"/>
              </w:rPr>
            </w:pPr>
            <w:r w:rsidRPr="00324BE7">
              <w:rPr>
                <w:sz w:val="24"/>
                <w:szCs w:val="24"/>
              </w:rPr>
              <w:t>Формула расчета</w:t>
            </w:r>
          </w:p>
        </w:tc>
      </w:tr>
      <w:tr w:rsidR="0032607C" w:rsidRPr="00BF035C" w:rsidTr="0032607C">
        <w:tc>
          <w:tcPr>
            <w:tcW w:w="2866" w:type="dxa"/>
            <w:tcBorders>
              <w:top w:val="single" w:sz="4" w:space="0" w:color="auto"/>
              <w:left w:val="single" w:sz="4" w:space="0" w:color="auto"/>
              <w:bottom w:val="single" w:sz="4" w:space="0" w:color="auto"/>
              <w:right w:val="single" w:sz="4" w:space="0" w:color="auto"/>
            </w:tcBorders>
          </w:tcPr>
          <w:p w:rsidR="00417858" w:rsidRPr="00324BE7" w:rsidRDefault="00417858" w:rsidP="003F3297">
            <w:pPr>
              <w:pStyle w:val="a3"/>
              <w:spacing w:line="240" w:lineRule="auto"/>
              <w:ind w:firstLine="0"/>
              <w:rPr>
                <w:sz w:val="24"/>
                <w:szCs w:val="24"/>
              </w:rPr>
            </w:pPr>
            <w:r w:rsidRPr="00324BE7">
              <w:rPr>
                <w:sz w:val="24"/>
                <w:szCs w:val="24"/>
              </w:rPr>
              <w:t>Размер рынка в количественном выражении, тыс. шт.</w:t>
            </w:r>
          </w:p>
        </w:tc>
        <w:tc>
          <w:tcPr>
            <w:tcW w:w="6762" w:type="dxa"/>
            <w:tcBorders>
              <w:top w:val="single" w:sz="4" w:space="0" w:color="auto"/>
              <w:left w:val="single" w:sz="4" w:space="0" w:color="auto"/>
              <w:bottom w:val="single" w:sz="4" w:space="0" w:color="auto"/>
              <w:right w:val="single" w:sz="4" w:space="0" w:color="auto"/>
            </w:tcBorders>
          </w:tcPr>
          <w:p w:rsidR="003A62E9" w:rsidRPr="00837DAC" w:rsidRDefault="00417858" w:rsidP="003F3297">
            <w:pPr>
              <w:pStyle w:val="a3"/>
              <w:spacing w:line="240" w:lineRule="auto"/>
              <w:ind w:firstLine="0"/>
              <w:rPr>
                <w:sz w:val="24"/>
                <w:szCs w:val="24"/>
              </w:rPr>
            </w:pPr>
            <w:r w:rsidRPr="00837DAC">
              <w:rPr>
                <w:sz w:val="24"/>
                <w:szCs w:val="24"/>
              </w:rPr>
              <w:t>Емкость рынка за период N (тыс. шт.) =</w:t>
            </w:r>
            <w:r w:rsidR="003A62E9" w:rsidRPr="00837DAC">
              <w:rPr>
                <w:sz w:val="24"/>
                <w:szCs w:val="24"/>
              </w:rPr>
              <w:t xml:space="preserve"> Численность це</w:t>
            </w:r>
            <w:r w:rsidR="003F3297">
              <w:rPr>
                <w:sz w:val="24"/>
                <w:szCs w:val="24"/>
              </w:rPr>
              <w:t>левой аудитории рынка (</w:t>
            </w:r>
            <w:proofErr w:type="gramStart"/>
            <w:r w:rsidR="003F3297">
              <w:rPr>
                <w:sz w:val="24"/>
                <w:szCs w:val="24"/>
              </w:rPr>
              <w:t>шт.</w:t>
            </w:r>
            <w:r w:rsidR="003A62E9" w:rsidRPr="00837DAC">
              <w:rPr>
                <w:sz w:val="24"/>
                <w:szCs w:val="24"/>
              </w:rPr>
              <w:t>)*</w:t>
            </w:r>
            <w:proofErr w:type="gramEnd"/>
            <w:r w:rsidR="003A62E9" w:rsidRPr="00837DAC">
              <w:rPr>
                <w:sz w:val="24"/>
                <w:szCs w:val="24"/>
              </w:rPr>
              <w:t xml:space="preserve">норма потребления товара </w:t>
            </w:r>
          </w:p>
          <w:p w:rsidR="00417858" w:rsidRPr="00324BE7" w:rsidRDefault="003A62E9" w:rsidP="003F3297">
            <w:pPr>
              <w:pStyle w:val="a3"/>
              <w:spacing w:line="240" w:lineRule="auto"/>
              <w:ind w:firstLine="0"/>
              <w:rPr>
                <w:sz w:val="24"/>
                <w:szCs w:val="24"/>
              </w:rPr>
            </w:pPr>
            <w:r w:rsidRPr="00837DAC">
              <w:rPr>
                <w:sz w:val="24"/>
                <w:szCs w:val="24"/>
              </w:rPr>
              <w:t>за период N (шт.) = 20793</w:t>
            </w:r>
            <w:r w:rsidR="00417858" w:rsidRPr="00837DAC">
              <w:rPr>
                <w:sz w:val="24"/>
                <w:szCs w:val="24"/>
              </w:rPr>
              <w:t>∙</w:t>
            </w:r>
            <w:r w:rsidR="003F3297">
              <w:rPr>
                <w:sz w:val="24"/>
                <w:szCs w:val="24"/>
              </w:rPr>
              <w:t>49</w:t>
            </w:r>
            <w:r w:rsidRPr="00837DAC">
              <w:rPr>
                <w:sz w:val="24"/>
                <w:szCs w:val="24"/>
              </w:rPr>
              <w:t>=</w:t>
            </w:r>
            <w:r w:rsidRPr="00837DAC">
              <w:rPr>
                <w:color w:val="000000"/>
                <w:sz w:val="24"/>
                <w:szCs w:val="24"/>
              </w:rPr>
              <w:t xml:space="preserve">1019 </w:t>
            </w:r>
            <w:r w:rsidR="0032607C" w:rsidRPr="00837DAC">
              <w:rPr>
                <w:color w:val="000000"/>
                <w:sz w:val="24"/>
                <w:szCs w:val="24"/>
              </w:rPr>
              <w:t xml:space="preserve">тыс. </w:t>
            </w:r>
            <w:r w:rsidRPr="00837DAC">
              <w:rPr>
                <w:color w:val="000000"/>
                <w:sz w:val="24"/>
                <w:szCs w:val="24"/>
              </w:rPr>
              <w:t>шт.</w:t>
            </w:r>
          </w:p>
        </w:tc>
      </w:tr>
      <w:tr w:rsidR="0032607C" w:rsidRPr="00BF035C" w:rsidTr="0032607C">
        <w:tc>
          <w:tcPr>
            <w:tcW w:w="2866" w:type="dxa"/>
            <w:tcBorders>
              <w:top w:val="single" w:sz="4" w:space="0" w:color="auto"/>
              <w:left w:val="single" w:sz="4" w:space="0" w:color="auto"/>
              <w:bottom w:val="single" w:sz="4" w:space="0" w:color="auto"/>
              <w:right w:val="single" w:sz="4" w:space="0" w:color="auto"/>
            </w:tcBorders>
          </w:tcPr>
          <w:p w:rsidR="00417858" w:rsidRPr="00324BE7" w:rsidRDefault="00417858" w:rsidP="003F3297">
            <w:pPr>
              <w:pStyle w:val="a3"/>
              <w:spacing w:line="240" w:lineRule="auto"/>
              <w:ind w:firstLine="0"/>
              <w:rPr>
                <w:sz w:val="24"/>
                <w:szCs w:val="24"/>
              </w:rPr>
            </w:pPr>
            <w:r w:rsidRPr="00324BE7">
              <w:rPr>
                <w:sz w:val="24"/>
                <w:szCs w:val="24"/>
              </w:rPr>
              <w:t>Размер рынка в денежном выражении, тыс. р.</w:t>
            </w:r>
          </w:p>
          <w:p w:rsidR="00417858" w:rsidRPr="00324BE7" w:rsidRDefault="00417858" w:rsidP="003F3297">
            <w:pPr>
              <w:pStyle w:val="a3"/>
              <w:spacing w:line="240" w:lineRule="auto"/>
              <w:ind w:firstLine="0"/>
              <w:rPr>
                <w:sz w:val="24"/>
                <w:szCs w:val="24"/>
              </w:rPr>
            </w:pPr>
          </w:p>
        </w:tc>
        <w:tc>
          <w:tcPr>
            <w:tcW w:w="6762" w:type="dxa"/>
            <w:tcBorders>
              <w:top w:val="single" w:sz="4" w:space="0" w:color="auto"/>
              <w:left w:val="single" w:sz="4" w:space="0" w:color="auto"/>
              <w:bottom w:val="single" w:sz="4" w:space="0" w:color="auto"/>
              <w:right w:val="single" w:sz="4" w:space="0" w:color="auto"/>
            </w:tcBorders>
          </w:tcPr>
          <w:p w:rsidR="00417858" w:rsidRPr="00324BE7" w:rsidRDefault="00417858" w:rsidP="003F3297">
            <w:pPr>
              <w:pStyle w:val="a3"/>
              <w:spacing w:line="240" w:lineRule="auto"/>
              <w:ind w:firstLine="0"/>
              <w:rPr>
                <w:sz w:val="24"/>
                <w:szCs w:val="24"/>
              </w:rPr>
            </w:pPr>
            <w:r w:rsidRPr="00324BE7">
              <w:rPr>
                <w:sz w:val="24"/>
                <w:szCs w:val="24"/>
              </w:rPr>
              <w:t>Емкость рынка за период N (тыс. р.) = Численность целе</w:t>
            </w:r>
            <w:r w:rsidR="003A62E9" w:rsidRPr="00324BE7">
              <w:rPr>
                <w:sz w:val="24"/>
                <w:szCs w:val="24"/>
              </w:rPr>
              <w:t xml:space="preserve">вой аудитории рынка (тыс. </w:t>
            </w:r>
            <w:proofErr w:type="gramStart"/>
            <w:r w:rsidR="003A62E9" w:rsidRPr="00324BE7">
              <w:rPr>
                <w:sz w:val="24"/>
                <w:szCs w:val="24"/>
              </w:rPr>
              <w:t>чел.)*</w:t>
            </w:r>
            <w:proofErr w:type="gramEnd"/>
            <w:r w:rsidRPr="00324BE7">
              <w:rPr>
                <w:sz w:val="24"/>
                <w:szCs w:val="24"/>
              </w:rPr>
              <w:t xml:space="preserve">норма потребления товара </w:t>
            </w:r>
          </w:p>
          <w:p w:rsidR="00417858" w:rsidRPr="00324BE7" w:rsidRDefault="003A62E9" w:rsidP="003F3297">
            <w:pPr>
              <w:pStyle w:val="a3"/>
              <w:spacing w:line="240" w:lineRule="auto"/>
              <w:ind w:firstLine="0"/>
              <w:rPr>
                <w:sz w:val="24"/>
                <w:szCs w:val="24"/>
              </w:rPr>
            </w:pPr>
            <w:r w:rsidRPr="00324BE7">
              <w:rPr>
                <w:sz w:val="24"/>
                <w:szCs w:val="24"/>
              </w:rPr>
              <w:t>за период N (шт.)*</w:t>
            </w:r>
            <w:r w:rsidR="00417858" w:rsidRPr="00324BE7">
              <w:rPr>
                <w:sz w:val="24"/>
                <w:szCs w:val="24"/>
              </w:rPr>
              <w:t>средняя стоимость 1 единицы продукции на рынке (р.)</w:t>
            </w:r>
            <w:r w:rsidRPr="00324BE7">
              <w:rPr>
                <w:sz w:val="24"/>
                <w:szCs w:val="24"/>
              </w:rPr>
              <w:t xml:space="preserve"> = </w:t>
            </w:r>
            <w:r w:rsidR="003F3297">
              <w:rPr>
                <w:sz w:val="24"/>
                <w:szCs w:val="24"/>
              </w:rPr>
              <w:t>1019</w:t>
            </w:r>
            <w:r w:rsidR="0032607C" w:rsidRPr="00324BE7">
              <w:rPr>
                <w:sz w:val="24"/>
                <w:szCs w:val="24"/>
              </w:rPr>
              <w:t xml:space="preserve">*14550=14826450 </w:t>
            </w:r>
            <w:proofErr w:type="spellStart"/>
            <w:r w:rsidR="0032607C" w:rsidRPr="00324BE7">
              <w:rPr>
                <w:sz w:val="24"/>
                <w:szCs w:val="24"/>
              </w:rPr>
              <w:t>тыс.руб</w:t>
            </w:r>
            <w:proofErr w:type="spellEnd"/>
            <w:r w:rsidR="0032607C" w:rsidRPr="00324BE7">
              <w:rPr>
                <w:sz w:val="24"/>
                <w:szCs w:val="24"/>
              </w:rPr>
              <w:t>.</w:t>
            </w:r>
          </w:p>
        </w:tc>
      </w:tr>
    </w:tbl>
    <w:p w:rsidR="001876FF" w:rsidRDefault="00DD5C5C" w:rsidP="005249F8">
      <w:pPr>
        <w:pStyle w:val="a3"/>
        <w:spacing w:before="240"/>
        <w:jc w:val="both"/>
        <w:rPr>
          <w:lang w:eastAsia="ru-RU"/>
        </w:rPr>
      </w:pPr>
      <w:r>
        <w:rPr>
          <w:lang w:eastAsia="ru-RU"/>
        </w:rPr>
        <w:t xml:space="preserve">Норма потребления товара за 5 лет была вычислена </w:t>
      </w:r>
      <w:r w:rsidR="0032607C">
        <w:rPr>
          <w:lang w:eastAsia="ru-RU"/>
        </w:rPr>
        <w:t>по следующей формуле</w:t>
      </w:r>
      <w:r w:rsidRPr="00DD5C5C">
        <w:rPr>
          <w:lang w:eastAsia="ru-RU"/>
        </w:rPr>
        <w:t>:</w:t>
      </w:r>
    </w:p>
    <w:p w:rsidR="00DD5C5C" w:rsidRPr="004E5986" w:rsidRDefault="003F3297" w:rsidP="005249F8">
      <w:pPr>
        <w:pStyle w:val="a3"/>
        <w:spacing w:before="240"/>
        <w:jc w:val="both"/>
        <w:rPr>
          <w:i/>
          <w:lang w:val="en-US" w:eastAsia="ru-RU"/>
        </w:rPr>
      </w:pPr>
      <m:oMathPara>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п</m:t>
              </m:r>
            </m:sub>
          </m:sSub>
          <m:r>
            <w:rPr>
              <w:rFonts w:ascii="Cambria Math" w:hAnsi="Cambria Math"/>
              <w:lang w:eastAsia="ru-RU"/>
            </w:rPr>
            <m:t>=</m:t>
          </m:r>
          <m:f>
            <m:fPr>
              <m:ctrlPr>
                <w:rPr>
                  <w:rFonts w:ascii="Cambria Math" w:hAnsi="Cambria Math"/>
                  <w:i/>
                  <w:lang w:val="en-US" w:eastAsia="ru-RU"/>
                </w:rPr>
              </m:ctrlPr>
            </m:fPr>
            <m:num>
              <m:r>
                <w:rPr>
                  <w:rFonts w:ascii="Cambria Math" w:hAnsi="Cambria Math"/>
                  <w:lang w:val="en-US" w:eastAsia="ru-RU"/>
                </w:rPr>
                <m:t>a*b*d</m:t>
              </m:r>
            </m:num>
            <m:den>
              <m:r>
                <w:rPr>
                  <w:rFonts w:ascii="Cambria Math" w:hAnsi="Cambria Math"/>
                  <w:lang w:val="en-US" w:eastAsia="ru-RU"/>
                </w:rPr>
                <m:t>c</m:t>
              </m:r>
            </m:den>
          </m:f>
          <m:r>
            <w:rPr>
              <w:rFonts w:ascii="Cambria Math" w:hAnsi="Cambria Math"/>
              <w:lang w:val="en-US" w:eastAsia="ru-RU"/>
            </w:rPr>
            <m:t>=</m:t>
          </m:r>
          <m:f>
            <m:fPr>
              <m:ctrlPr>
                <w:rPr>
                  <w:rFonts w:ascii="Cambria Math" w:hAnsi="Cambria Math"/>
                  <w:i/>
                  <w:lang w:val="en-US" w:eastAsia="ru-RU"/>
                </w:rPr>
              </m:ctrlPr>
            </m:fPr>
            <m:num>
              <m:r>
                <w:rPr>
                  <w:rFonts w:ascii="Cambria Math" w:hAnsi="Cambria Math"/>
                  <w:lang w:val="en-US" w:eastAsia="ru-RU"/>
                </w:rPr>
                <m:t>500*250*4.5</m:t>
              </m:r>
            </m:num>
            <m:den>
              <m:r>
                <w:rPr>
                  <w:rFonts w:ascii="Cambria Math" w:hAnsi="Cambria Math"/>
                  <w:lang w:val="en-US" w:eastAsia="ru-RU"/>
                </w:rPr>
                <m:t>11616.5</m:t>
              </m:r>
            </m:den>
          </m:f>
          <m:r>
            <w:rPr>
              <w:rFonts w:ascii="Cambria Math" w:hAnsi="Cambria Math"/>
              <w:lang w:val="en-US" w:eastAsia="ru-RU"/>
            </w:rPr>
            <m:t>=49.</m:t>
          </m:r>
        </m:oMath>
      </m:oMathPara>
    </w:p>
    <w:p w:rsidR="004E5986" w:rsidRPr="003F3297" w:rsidRDefault="004E5986" w:rsidP="005249F8">
      <w:pPr>
        <w:pStyle w:val="a3"/>
        <w:spacing w:before="240"/>
        <w:jc w:val="both"/>
        <w:rPr>
          <w:lang w:eastAsia="ru-RU"/>
        </w:rPr>
      </w:pPr>
      <w:r w:rsidRPr="004E5986">
        <w:rPr>
          <w:lang w:eastAsia="ru-RU"/>
        </w:rPr>
        <w:t>Можно сделать вывод, что размер рынка (только для промышленных предприятий без учёта складов, торговых центров и прочего) в количественном выражении исчисляется миллионным количеством. А размер рынка в денежном выражении исчисляется миллиардами.</w:t>
      </w:r>
    </w:p>
    <w:p w:rsidR="0034288C" w:rsidRDefault="0034288C" w:rsidP="005249F8">
      <w:pPr>
        <w:jc w:val="both"/>
        <w:rPr>
          <w:rFonts w:ascii="Times New Roman" w:eastAsia="Times New Roman" w:hAnsi="Times New Roman" w:cs="Times New Roman"/>
          <w:i/>
          <w:sz w:val="28"/>
          <w:szCs w:val="28"/>
          <w:lang w:eastAsia="ru-RU"/>
        </w:rPr>
      </w:pPr>
      <w:r>
        <w:rPr>
          <w:i/>
          <w:lang w:eastAsia="ru-RU"/>
        </w:rPr>
        <w:br w:type="page"/>
      </w:r>
    </w:p>
    <w:p w:rsidR="00DD5C5C" w:rsidRDefault="00A96DE6" w:rsidP="00A96DE6">
      <w:pPr>
        <w:pStyle w:val="2"/>
        <w:jc w:val="center"/>
        <w:rPr>
          <w:b/>
          <w:lang w:eastAsia="ru-RU"/>
        </w:rPr>
      </w:pPr>
      <w:r w:rsidRPr="00A96DE6">
        <w:rPr>
          <w:b/>
          <w:lang w:eastAsia="ru-RU"/>
        </w:rPr>
        <w:lastRenderedPageBreak/>
        <w:t>2. АНАЛИЗ КОНКУРЕНТОСПОСОБНОСТИ ПРОДУКЦИИ ПРЕДПРИЯТИЯ</w:t>
      </w:r>
    </w:p>
    <w:p w:rsidR="00A96DE6" w:rsidRDefault="00A96DE6" w:rsidP="00A96DE6">
      <w:pPr>
        <w:pStyle w:val="2"/>
        <w:rPr>
          <w:b/>
          <w:spacing w:val="6"/>
          <w:lang w:eastAsia="ru-RU"/>
        </w:rPr>
      </w:pPr>
      <w:r w:rsidRPr="00A96DE6">
        <w:rPr>
          <w:b/>
          <w:lang w:eastAsia="ru-RU"/>
        </w:rPr>
        <w:t>2.1.</w:t>
      </w:r>
      <w:r w:rsidRPr="00A96DE6">
        <w:rPr>
          <w:b/>
          <w:spacing w:val="6"/>
          <w:lang w:eastAsia="ru-RU"/>
        </w:rPr>
        <w:t xml:space="preserve"> Характеристика выпускаемой продукции</w:t>
      </w:r>
    </w:p>
    <w:p w:rsidR="00A96DE6" w:rsidRDefault="00A96DE6" w:rsidP="00A96DE6">
      <w:pPr>
        <w:pStyle w:val="a3"/>
        <w:rPr>
          <w:lang w:eastAsia="ru-RU"/>
        </w:rPr>
      </w:pPr>
      <w:r>
        <w:rPr>
          <w:lang w:eastAsia="ru-RU"/>
        </w:rPr>
        <w:t>Описание продукции приведено в таблице 10.</w:t>
      </w:r>
    </w:p>
    <w:p w:rsidR="00324BE7" w:rsidRPr="00324BE7" w:rsidRDefault="00324BE7" w:rsidP="00605CF2">
      <w:pPr>
        <w:pStyle w:val="a3"/>
        <w:ind w:left="2124"/>
        <w:rPr>
          <w:i/>
          <w:lang w:eastAsia="ru-RU"/>
        </w:rPr>
      </w:pPr>
      <w:r w:rsidRPr="00324BE7">
        <w:rPr>
          <w:i/>
          <w:lang w:eastAsia="ru-RU"/>
        </w:rPr>
        <w:t>Таблица 10</w:t>
      </w:r>
      <w:r w:rsidR="00605CF2">
        <w:rPr>
          <w:i/>
          <w:lang w:eastAsia="ru-RU"/>
        </w:rPr>
        <w:t>-характеристики выпускаемой продукции</w:t>
      </w:r>
    </w:p>
    <w:tbl>
      <w:tblPr>
        <w:tblStyle w:val="a9"/>
        <w:tblW w:w="0" w:type="auto"/>
        <w:tblLook w:val="04A0" w:firstRow="1" w:lastRow="0" w:firstColumn="1" w:lastColumn="0" w:noHBand="0" w:noVBand="1"/>
      </w:tblPr>
      <w:tblGrid>
        <w:gridCol w:w="2517"/>
        <w:gridCol w:w="1695"/>
        <w:gridCol w:w="1695"/>
        <w:gridCol w:w="1922"/>
        <w:gridCol w:w="1799"/>
      </w:tblGrid>
      <w:tr w:rsidR="00A96DE6" w:rsidRPr="00A96DE6" w:rsidTr="003F3297">
        <w:trPr>
          <w:trHeight w:val="561"/>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Х-ка</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ЛЕДЕЛ</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ЭНЕРГО-АРСЕНАЛ</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МАКСИМУМ</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КАНДЕЛА</w:t>
            </w:r>
          </w:p>
        </w:tc>
      </w:tr>
      <w:tr w:rsidR="00A96DE6" w:rsidRPr="00A96DE6" w:rsidTr="003F3297">
        <w:trPr>
          <w:trHeight w:val="561"/>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 Длина, мм</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3031</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1210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1420</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1502</w:t>
            </w:r>
          </w:p>
        </w:tc>
      </w:tr>
      <w:tr w:rsidR="00A96DE6" w:rsidRPr="00A96DE6" w:rsidTr="003F3297">
        <w:trPr>
          <w:trHeight w:val="561"/>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2. Угол раскрытия, °</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130</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120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130</w:t>
            </w:r>
          </w:p>
        </w:tc>
      </w:tr>
      <w:tr w:rsidR="00A96DE6" w:rsidRPr="00A96DE6" w:rsidTr="003F3297">
        <w:trPr>
          <w:trHeight w:val="279"/>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3. Цветовая температура, К</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5000</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5000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5000</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4000</w:t>
            </w:r>
          </w:p>
        </w:tc>
      </w:tr>
      <w:tr w:rsidR="00A96DE6" w:rsidRPr="00A96DE6" w:rsidTr="003F3297">
        <w:trPr>
          <w:trHeight w:val="561"/>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4. Вес, кг</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3,2</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3,2</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1,6</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3,2</w:t>
            </w:r>
          </w:p>
        </w:tc>
      </w:tr>
      <w:tr w:rsidR="00A96DE6" w:rsidRPr="00A96DE6" w:rsidTr="003F3297">
        <w:trPr>
          <w:trHeight w:val="561"/>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5. Степень защиты</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IP66</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IP65</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IP65</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IP66</w:t>
            </w:r>
          </w:p>
        </w:tc>
      </w:tr>
      <w:tr w:rsidR="00A96DE6" w:rsidRPr="00A96DE6" w:rsidTr="003F3297">
        <w:trPr>
          <w:trHeight w:val="279"/>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6. Диапазон рабочих температур, °C</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от -60 до +40</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от -50 до +50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от -20 до +40</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w:t>
            </w:r>
          </w:p>
        </w:tc>
      </w:tr>
      <w:tr w:rsidR="00A96DE6" w:rsidRPr="00A96DE6" w:rsidTr="003F3297">
        <w:trPr>
          <w:trHeight w:val="279"/>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7. Мощность, Вт</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100</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100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56</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80</w:t>
            </w:r>
          </w:p>
        </w:tc>
      </w:tr>
      <w:tr w:rsidR="00A96DE6" w:rsidRPr="00A96DE6" w:rsidTr="003F3297">
        <w:trPr>
          <w:trHeight w:val="279"/>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8. Световой поток, лм*</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14400</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16000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6566</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9500</w:t>
            </w:r>
          </w:p>
        </w:tc>
      </w:tr>
      <w:tr w:rsidR="00A96DE6" w:rsidRPr="00A96DE6" w:rsidTr="003F3297">
        <w:trPr>
          <w:trHeight w:val="279"/>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 xml:space="preserve">9. Дизайн(Оценка по 5-ти бальной </w:t>
            </w:r>
            <w:proofErr w:type="spellStart"/>
            <w:r w:rsidRPr="00324BE7">
              <w:rPr>
                <w:sz w:val="24"/>
                <w:szCs w:val="24"/>
                <w:lang w:eastAsia="ru-RU"/>
              </w:rPr>
              <w:t>шк</w:t>
            </w:r>
            <w:proofErr w:type="spellEnd"/>
            <w:r w:rsidRPr="00324BE7">
              <w:rPr>
                <w:sz w:val="24"/>
                <w:szCs w:val="24"/>
                <w:lang w:eastAsia="ru-RU"/>
              </w:rPr>
              <w:t>.)</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4</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2</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5</w:t>
            </w:r>
          </w:p>
        </w:tc>
      </w:tr>
      <w:tr w:rsidR="00A96DE6" w:rsidRPr="00A96DE6" w:rsidTr="003F3297">
        <w:trPr>
          <w:trHeight w:val="279"/>
        </w:trPr>
        <w:tc>
          <w:tcPr>
            <w:tcW w:w="251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 xml:space="preserve">12. Цена, </w:t>
            </w:r>
            <w:proofErr w:type="spellStart"/>
            <w:r w:rsidRPr="00324BE7">
              <w:rPr>
                <w:sz w:val="24"/>
                <w:szCs w:val="24"/>
                <w:lang w:eastAsia="ru-RU"/>
              </w:rPr>
              <w:t>руб</w:t>
            </w:r>
            <w:proofErr w:type="spellEnd"/>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28900</w:t>
            </w:r>
          </w:p>
        </w:tc>
        <w:tc>
          <w:tcPr>
            <w:tcW w:w="1691"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10950</w:t>
            </w:r>
          </w:p>
        </w:tc>
        <w:tc>
          <w:tcPr>
            <w:tcW w:w="1930"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2800</w:t>
            </w:r>
          </w:p>
        </w:tc>
        <w:tc>
          <w:tcPr>
            <w:tcW w:w="1806" w:type="dxa"/>
            <w:noWrap/>
            <w:hideMark/>
          </w:tcPr>
          <w:p w:rsidR="00A96DE6" w:rsidRPr="00324BE7" w:rsidRDefault="00A96DE6" w:rsidP="003F3297">
            <w:pPr>
              <w:pStyle w:val="a3"/>
              <w:spacing w:line="240" w:lineRule="auto"/>
              <w:ind w:firstLine="0"/>
              <w:rPr>
                <w:sz w:val="24"/>
                <w:szCs w:val="24"/>
                <w:lang w:eastAsia="ru-RU"/>
              </w:rPr>
            </w:pPr>
            <w:r w:rsidRPr="00324BE7">
              <w:rPr>
                <w:sz w:val="24"/>
                <w:szCs w:val="24"/>
                <w:lang w:eastAsia="ru-RU"/>
              </w:rPr>
              <w:t>15550</w:t>
            </w:r>
          </w:p>
        </w:tc>
      </w:tr>
      <w:tr w:rsidR="00324BE7" w:rsidRPr="00A96DE6" w:rsidTr="003F3297">
        <w:trPr>
          <w:trHeight w:val="279"/>
        </w:trPr>
        <w:tc>
          <w:tcPr>
            <w:tcW w:w="2510" w:type="dxa"/>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 xml:space="preserve">13. </w:t>
            </w:r>
            <w:proofErr w:type="spellStart"/>
            <w:r w:rsidRPr="00324BE7">
              <w:rPr>
                <w:sz w:val="24"/>
                <w:szCs w:val="24"/>
                <w:lang w:eastAsia="ru-RU"/>
              </w:rPr>
              <w:t>Соответветсвие</w:t>
            </w:r>
            <w:proofErr w:type="spellEnd"/>
            <w:r w:rsidRPr="00324BE7">
              <w:rPr>
                <w:sz w:val="24"/>
                <w:szCs w:val="24"/>
                <w:lang w:eastAsia="ru-RU"/>
              </w:rPr>
              <w:t xml:space="preserve"> каналов сбыта поставленным целям</w:t>
            </w:r>
          </w:p>
        </w:tc>
        <w:tc>
          <w:tcPr>
            <w:tcW w:w="1691"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Соответствует</w:t>
            </w:r>
          </w:p>
        </w:tc>
        <w:tc>
          <w:tcPr>
            <w:tcW w:w="1691"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Соответствует</w:t>
            </w:r>
          </w:p>
        </w:tc>
        <w:tc>
          <w:tcPr>
            <w:tcW w:w="1930"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Соответствует</w:t>
            </w:r>
          </w:p>
        </w:tc>
        <w:tc>
          <w:tcPr>
            <w:tcW w:w="1806"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Соответствует</w:t>
            </w:r>
          </w:p>
        </w:tc>
      </w:tr>
      <w:tr w:rsidR="00324BE7" w:rsidRPr="00A96DE6" w:rsidTr="003F3297">
        <w:trPr>
          <w:trHeight w:val="279"/>
        </w:trPr>
        <w:tc>
          <w:tcPr>
            <w:tcW w:w="2510"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 xml:space="preserve">14. Уровень торгового обслуживания(Оценка по 5-ти бальной </w:t>
            </w:r>
            <w:proofErr w:type="spellStart"/>
            <w:r w:rsidRPr="00324BE7">
              <w:rPr>
                <w:sz w:val="24"/>
                <w:szCs w:val="24"/>
                <w:lang w:eastAsia="ru-RU"/>
              </w:rPr>
              <w:t>шк</w:t>
            </w:r>
            <w:proofErr w:type="spellEnd"/>
            <w:r w:rsidRPr="00324BE7">
              <w:rPr>
                <w:sz w:val="24"/>
                <w:szCs w:val="24"/>
                <w:lang w:eastAsia="ru-RU"/>
              </w:rPr>
              <w:t>.)</w:t>
            </w:r>
          </w:p>
        </w:tc>
        <w:tc>
          <w:tcPr>
            <w:tcW w:w="1691"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5</w:t>
            </w:r>
          </w:p>
        </w:tc>
        <w:tc>
          <w:tcPr>
            <w:tcW w:w="1691"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3</w:t>
            </w:r>
          </w:p>
        </w:tc>
        <w:tc>
          <w:tcPr>
            <w:tcW w:w="1930"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5</w:t>
            </w:r>
          </w:p>
        </w:tc>
        <w:tc>
          <w:tcPr>
            <w:tcW w:w="1806" w:type="dxa"/>
            <w:noWrap/>
            <w:hideMark/>
          </w:tcPr>
          <w:p w:rsidR="00324BE7" w:rsidRPr="00324BE7" w:rsidRDefault="00324BE7" w:rsidP="003F3297">
            <w:pPr>
              <w:pStyle w:val="a3"/>
              <w:spacing w:line="240" w:lineRule="auto"/>
              <w:ind w:firstLine="0"/>
              <w:rPr>
                <w:sz w:val="24"/>
                <w:szCs w:val="24"/>
                <w:lang w:eastAsia="ru-RU"/>
              </w:rPr>
            </w:pPr>
            <w:r w:rsidRPr="00324BE7">
              <w:rPr>
                <w:sz w:val="24"/>
                <w:szCs w:val="24"/>
                <w:lang w:eastAsia="ru-RU"/>
              </w:rPr>
              <w:t>3</w:t>
            </w:r>
          </w:p>
        </w:tc>
      </w:tr>
      <w:tr w:rsidR="003F3297" w:rsidRPr="00324BE7" w:rsidTr="003F3297">
        <w:trPr>
          <w:trHeight w:val="840"/>
        </w:trPr>
        <w:tc>
          <w:tcPr>
            <w:tcW w:w="2510" w:type="dxa"/>
            <w:hideMark/>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 xml:space="preserve">15. Уровень послепродажного обслуживания товара(Оценка по 5-ти бальной </w:t>
            </w:r>
            <w:proofErr w:type="spellStart"/>
            <w:r w:rsidRPr="00324BE7">
              <w:rPr>
                <w:sz w:val="24"/>
                <w:szCs w:val="24"/>
                <w:lang w:eastAsia="ru-RU"/>
              </w:rPr>
              <w:t>шк</w:t>
            </w:r>
            <w:proofErr w:type="spellEnd"/>
            <w:r w:rsidRPr="00324BE7">
              <w:rPr>
                <w:sz w:val="24"/>
                <w:szCs w:val="24"/>
                <w:lang w:eastAsia="ru-RU"/>
              </w:rPr>
              <w:t>.)</w:t>
            </w:r>
          </w:p>
        </w:tc>
        <w:tc>
          <w:tcPr>
            <w:tcW w:w="1691" w:type="dxa"/>
            <w:noWrap/>
            <w:hideMark/>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5</w:t>
            </w:r>
          </w:p>
        </w:tc>
        <w:tc>
          <w:tcPr>
            <w:tcW w:w="1691" w:type="dxa"/>
            <w:noWrap/>
            <w:hideMark/>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5</w:t>
            </w:r>
          </w:p>
        </w:tc>
        <w:tc>
          <w:tcPr>
            <w:tcW w:w="1930" w:type="dxa"/>
            <w:noWrap/>
            <w:hideMark/>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4</w:t>
            </w:r>
          </w:p>
        </w:tc>
        <w:tc>
          <w:tcPr>
            <w:tcW w:w="1806" w:type="dxa"/>
            <w:noWrap/>
            <w:hideMark/>
          </w:tcPr>
          <w:p w:rsidR="003F3297" w:rsidRPr="00324BE7" w:rsidRDefault="003F3297" w:rsidP="003F3297">
            <w:pPr>
              <w:pStyle w:val="a3"/>
              <w:spacing w:line="240" w:lineRule="auto"/>
              <w:ind w:firstLine="0"/>
              <w:rPr>
                <w:sz w:val="24"/>
                <w:szCs w:val="24"/>
                <w:lang w:eastAsia="ru-RU"/>
              </w:rPr>
            </w:pPr>
            <w:r w:rsidRPr="00324BE7">
              <w:rPr>
                <w:sz w:val="24"/>
                <w:szCs w:val="24"/>
                <w:lang w:eastAsia="ru-RU"/>
              </w:rPr>
              <w:t>5</w:t>
            </w:r>
          </w:p>
        </w:tc>
      </w:tr>
    </w:tbl>
    <w:p w:rsidR="00324BE7" w:rsidRPr="00324BE7" w:rsidRDefault="00324BE7" w:rsidP="003F3297">
      <w:pPr>
        <w:pStyle w:val="a3"/>
        <w:ind w:firstLine="0"/>
        <w:rPr>
          <w:i/>
        </w:rPr>
      </w:pPr>
    </w:p>
    <w:p w:rsidR="003F3297" w:rsidRDefault="003F3297" w:rsidP="00B94EB0">
      <w:pPr>
        <w:pStyle w:val="a3"/>
        <w:spacing w:before="240"/>
        <w:ind w:left="3540"/>
        <w:jc w:val="both"/>
        <w:rPr>
          <w:i/>
          <w:lang w:eastAsia="ru-RU"/>
        </w:rPr>
      </w:pPr>
    </w:p>
    <w:p w:rsidR="003F3297" w:rsidRDefault="003F3297" w:rsidP="00B94EB0">
      <w:pPr>
        <w:pStyle w:val="a3"/>
        <w:spacing w:before="240"/>
        <w:ind w:left="3540"/>
        <w:jc w:val="both"/>
        <w:rPr>
          <w:i/>
          <w:lang w:eastAsia="ru-RU"/>
        </w:rPr>
      </w:pPr>
    </w:p>
    <w:p w:rsidR="004E5986" w:rsidRPr="00B94EB0" w:rsidRDefault="00B94EB0" w:rsidP="00B94EB0">
      <w:pPr>
        <w:pStyle w:val="a3"/>
        <w:spacing w:before="240"/>
        <w:ind w:left="3540"/>
        <w:jc w:val="both"/>
        <w:rPr>
          <w:i/>
          <w:lang w:val="en-US" w:eastAsia="ru-RU"/>
        </w:rPr>
      </w:pPr>
      <w:r w:rsidRPr="00B94EB0">
        <w:rPr>
          <w:i/>
          <w:lang w:eastAsia="ru-RU"/>
        </w:rPr>
        <w:lastRenderedPageBreak/>
        <w:t xml:space="preserve">Таблица 11 - </w:t>
      </w:r>
      <w:r w:rsidR="004E5986" w:rsidRPr="00B94EB0">
        <w:rPr>
          <w:i/>
          <w:lang w:eastAsia="ru-RU"/>
        </w:rPr>
        <w:t>Характеристика продукции</w:t>
      </w:r>
    </w:p>
    <w:tbl>
      <w:tblPr>
        <w:tblW w:w="935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2376"/>
        <w:gridCol w:w="6980"/>
      </w:tblGrid>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bCs/>
                <w:sz w:val="24"/>
                <w:szCs w:val="24"/>
                <w:lang w:eastAsia="ru-RU"/>
              </w:rPr>
            </w:pPr>
            <w:r w:rsidRPr="004E5986">
              <w:rPr>
                <w:bCs/>
                <w:sz w:val="24"/>
                <w:szCs w:val="24"/>
                <w:lang w:eastAsia="ru-RU"/>
              </w:rPr>
              <w:t xml:space="preserve">Ключевые </w:t>
            </w:r>
          </w:p>
          <w:p w:rsidR="004E5986" w:rsidRPr="004E5986" w:rsidRDefault="004E5986" w:rsidP="00B94EB0">
            <w:pPr>
              <w:pStyle w:val="a3"/>
              <w:spacing w:line="240" w:lineRule="auto"/>
              <w:ind w:firstLine="0"/>
              <w:jc w:val="both"/>
              <w:rPr>
                <w:bCs/>
                <w:sz w:val="24"/>
                <w:szCs w:val="24"/>
                <w:lang w:eastAsia="ru-RU"/>
              </w:rPr>
            </w:pPr>
            <w:r w:rsidRPr="004E5986">
              <w:rPr>
                <w:bCs/>
                <w:sz w:val="24"/>
                <w:szCs w:val="24"/>
                <w:lang w:eastAsia="ru-RU"/>
              </w:rPr>
              <w:t>характеристики</w:t>
            </w:r>
          </w:p>
        </w:tc>
        <w:tc>
          <w:tcPr>
            <w:tcW w:w="7206" w:type="dxa"/>
            <w:shd w:val="clear" w:color="auto" w:fill="auto"/>
            <w:vAlign w:val="center"/>
          </w:tcPr>
          <w:p w:rsidR="004E5986" w:rsidRPr="004E5986" w:rsidRDefault="004E5986" w:rsidP="00B94EB0">
            <w:pPr>
              <w:pStyle w:val="a3"/>
              <w:spacing w:line="240" w:lineRule="auto"/>
              <w:ind w:firstLine="0"/>
              <w:jc w:val="both"/>
              <w:rPr>
                <w:bCs/>
                <w:sz w:val="24"/>
                <w:szCs w:val="24"/>
                <w:lang w:eastAsia="ru-RU"/>
              </w:rPr>
            </w:pPr>
            <w:r w:rsidRPr="004E5986">
              <w:rPr>
                <w:bCs/>
                <w:sz w:val="24"/>
                <w:szCs w:val="24"/>
                <w:lang w:eastAsia="ru-RU"/>
              </w:rPr>
              <w:t>Комментарии</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 xml:space="preserve">1. Наименование </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продукции (услуг)</w:t>
            </w:r>
          </w:p>
        </w:tc>
        <w:tc>
          <w:tcPr>
            <w:tcW w:w="7206" w:type="dxa"/>
            <w:shd w:val="clear" w:color="auto" w:fill="auto"/>
          </w:tcPr>
          <w:p w:rsidR="004E5986" w:rsidRPr="004E5986" w:rsidRDefault="004E5986" w:rsidP="00B94EB0">
            <w:pPr>
              <w:pStyle w:val="a3"/>
              <w:spacing w:line="240" w:lineRule="auto"/>
              <w:ind w:firstLine="0"/>
              <w:rPr>
                <w:bCs/>
                <w:sz w:val="24"/>
                <w:szCs w:val="24"/>
                <w:lang w:eastAsia="ru-RU"/>
              </w:rPr>
            </w:pPr>
            <w:r w:rsidRPr="004E5986">
              <w:rPr>
                <w:bCs/>
                <w:sz w:val="24"/>
                <w:szCs w:val="24"/>
                <w:lang w:eastAsia="ru-RU"/>
              </w:rPr>
              <w:t>Светодиодный светильник ДСП-56-01 LED IP65</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 xml:space="preserve">2. Назначение </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продукта (услуги)</w:t>
            </w:r>
          </w:p>
        </w:tc>
        <w:tc>
          <w:tcPr>
            <w:tcW w:w="7206" w:type="dxa"/>
            <w:shd w:val="clear" w:color="auto" w:fill="auto"/>
          </w:tcPr>
          <w:p w:rsidR="004E5986" w:rsidRPr="004E5986" w:rsidRDefault="004E5986" w:rsidP="00B94EB0">
            <w:pPr>
              <w:pStyle w:val="a3"/>
              <w:spacing w:line="240" w:lineRule="auto"/>
              <w:ind w:firstLine="0"/>
              <w:rPr>
                <w:sz w:val="24"/>
                <w:szCs w:val="24"/>
                <w:lang w:eastAsia="ru-RU"/>
              </w:rPr>
            </w:pPr>
            <w:r>
              <w:rPr>
                <w:sz w:val="24"/>
                <w:szCs w:val="24"/>
                <w:lang w:eastAsia="ru-RU"/>
              </w:rPr>
              <w:t>Освещение производственных помещений</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3. Основные характеристики продукта (услуги)</w:t>
            </w:r>
          </w:p>
        </w:tc>
        <w:tc>
          <w:tcPr>
            <w:tcW w:w="7206"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Мощность: </w:t>
            </w:r>
            <w:r w:rsidRPr="004E5986">
              <w:rPr>
                <w:bCs/>
                <w:sz w:val="24"/>
                <w:szCs w:val="24"/>
                <w:lang w:eastAsia="ru-RU"/>
              </w:rPr>
              <w:t>56 Вт</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Напряжение питания: </w:t>
            </w:r>
            <w:r w:rsidRPr="004E5986">
              <w:rPr>
                <w:bCs/>
                <w:sz w:val="24"/>
                <w:szCs w:val="24"/>
                <w:lang w:eastAsia="ru-RU"/>
              </w:rPr>
              <w:t>-170-260 В/50 Гц</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Коэффициент мощности(PF): </w:t>
            </w:r>
            <w:r w:rsidRPr="004E5986">
              <w:rPr>
                <w:bCs/>
                <w:sz w:val="24"/>
                <w:szCs w:val="24"/>
                <w:lang w:eastAsia="ru-RU"/>
              </w:rPr>
              <w:t>– не менее 0,97</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Световой поток модуля: </w:t>
            </w:r>
            <w:r w:rsidRPr="004E5986">
              <w:rPr>
                <w:bCs/>
                <w:sz w:val="24"/>
                <w:szCs w:val="24"/>
                <w:lang w:eastAsia="ru-RU"/>
              </w:rPr>
              <w:t>6566 лм</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Цветовая температура: </w:t>
            </w:r>
            <w:r w:rsidRPr="004E5986">
              <w:rPr>
                <w:bCs/>
                <w:sz w:val="24"/>
                <w:szCs w:val="24"/>
                <w:lang w:eastAsia="ru-RU"/>
              </w:rPr>
              <w:t>5000К</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Габаритные размеры, мм: </w:t>
            </w:r>
            <w:r w:rsidRPr="004E5986">
              <w:rPr>
                <w:bCs/>
                <w:sz w:val="24"/>
                <w:szCs w:val="24"/>
                <w:lang w:eastAsia="ru-RU"/>
              </w:rPr>
              <w:t>1420х76х76</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Вес (кг): </w:t>
            </w:r>
            <w:r w:rsidRPr="004E5986">
              <w:rPr>
                <w:bCs/>
                <w:sz w:val="24"/>
                <w:szCs w:val="24"/>
                <w:lang w:eastAsia="ru-RU"/>
              </w:rPr>
              <w:t>нетто 1 шт.: 1,6, брутто: 13,39 (упаковка 6 шт.)</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Оптимальный диапазон рабочих температур: </w:t>
            </w:r>
            <w:r w:rsidRPr="004E5986">
              <w:rPr>
                <w:bCs/>
                <w:sz w:val="24"/>
                <w:szCs w:val="24"/>
                <w:lang w:eastAsia="ru-RU"/>
              </w:rPr>
              <w:t>от -20 до +40°С</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Степень защиты от внешних воздействий: </w:t>
            </w:r>
            <w:r w:rsidRPr="004E5986">
              <w:rPr>
                <w:bCs/>
                <w:sz w:val="24"/>
                <w:szCs w:val="24"/>
                <w:lang w:eastAsia="ru-RU"/>
              </w:rPr>
              <w:t>IP 65</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Ресурс работы: </w:t>
            </w:r>
            <w:r w:rsidRPr="004E5986">
              <w:rPr>
                <w:bCs/>
                <w:sz w:val="24"/>
                <w:szCs w:val="24"/>
                <w:lang w:eastAsia="ru-RU"/>
              </w:rPr>
              <w:t>не менее 60000 ч.</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4. Потребительские свойства продукции (услуг)</w:t>
            </w:r>
          </w:p>
        </w:tc>
        <w:tc>
          <w:tcPr>
            <w:tcW w:w="7206" w:type="dxa"/>
            <w:shd w:val="clear" w:color="auto" w:fill="auto"/>
          </w:tcPr>
          <w:p w:rsidR="004E5986" w:rsidRPr="004E5986" w:rsidRDefault="00B94EB0" w:rsidP="00B94EB0">
            <w:pPr>
              <w:pStyle w:val="a3"/>
              <w:spacing w:line="240" w:lineRule="auto"/>
              <w:ind w:firstLine="0"/>
              <w:jc w:val="both"/>
              <w:rPr>
                <w:sz w:val="24"/>
                <w:szCs w:val="24"/>
                <w:lang w:eastAsia="ru-RU"/>
              </w:rPr>
            </w:pPr>
            <w:proofErr w:type="spellStart"/>
            <w:r>
              <w:rPr>
                <w:sz w:val="24"/>
                <w:szCs w:val="24"/>
                <w:lang w:eastAsia="ru-RU"/>
              </w:rPr>
              <w:t>Экологичность</w:t>
            </w:r>
            <w:proofErr w:type="spellEnd"/>
            <w:r>
              <w:rPr>
                <w:sz w:val="24"/>
                <w:szCs w:val="24"/>
                <w:lang w:eastAsia="ru-RU"/>
              </w:rPr>
              <w:t>, надежность</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5. Основные конкурентные преимущества продукции (услуги)</w:t>
            </w:r>
          </w:p>
        </w:tc>
        <w:tc>
          <w:tcPr>
            <w:tcW w:w="7206" w:type="dxa"/>
            <w:shd w:val="clear" w:color="auto" w:fill="auto"/>
          </w:tcPr>
          <w:p w:rsidR="004E5986" w:rsidRPr="004E5986" w:rsidRDefault="00B94EB0" w:rsidP="00B94EB0">
            <w:pPr>
              <w:pStyle w:val="a3"/>
              <w:spacing w:line="240" w:lineRule="auto"/>
              <w:ind w:firstLine="0"/>
              <w:rPr>
                <w:sz w:val="24"/>
                <w:szCs w:val="24"/>
                <w:lang w:eastAsia="ru-RU"/>
              </w:rPr>
            </w:pPr>
            <w:r>
              <w:rPr>
                <w:sz w:val="24"/>
                <w:szCs w:val="24"/>
                <w:lang w:eastAsia="ru-RU"/>
              </w:rPr>
              <w:t xml:space="preserve">Низкая цена, долгий срок службы, высокая </w:t>
            </w:r>
            <w:proofErr w:type="spellStart"/>
            <w:r>
              <w:rPr>
                <w:sz w:val="24"/>
                <w:szCs w:val="24"/>
                <w:lang w:eastAsia="ru-RU"/>
              </w:rPr>
              <w:t>экологичность</w:t>
            </w:r>
            <w:proofErr w:type="spellEnd"/>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 xml:space="preserve">6. Основные потребители и направления использования </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продукции</w:t>
            </w:r>
          </w:p>
        </w:tc>
        <w:tc>
          <w:tcPr>
            <w:tcW w:w="7206" w:type="dxa"/>
            <w:shd w:val="clear" w:color="auto" w:fill="auto"/>
          </w:tcPr>
          <w:p w:rsidR="004E5986" w:rsidRPr="004E5986" w:rsidRDefault="00B94EB0" w:rsidP="00B94EB0">
            <w:pPr>
              <w:pStyle w:val="a3"/>
              <w:spacing w:line="240" w:lineRule="auto"/>
              <w:ind w:firstLine="0"/>
              <w:rPr>
                <w:sz w:val="24"/>
                <w:szCs w:val="24"/>
                <w:lang w:eastAsia="ru-RU"/>
              </w:rPr>
            </w:pPr>
            <w:r>
              <w:rPr>
                <w:sz w:val="24"/>
                <w:szCs w:val="24"/>
                <w:lang w:eastAsia="ru-RU"/>
              </w:rPr>
              <w:t>Производства</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 xml:space="preserve">7. Ассортимент </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и структура выпуска продукции</w:t>
            </w:r>
          </w:p>
        </w:tc>
        <w:tc>
          <w:tcPr>
            <w:tcW w:w="7206" w:type="dxa"/>
            <w:shd w:val="clear" w:color="auto" w:fill="auto"/>
          </w:tcPr>
          <w:p w:rsidR="004E5986" w:rsidRPr="004E5986" w:rsidRDefault="00B94EB0" w:rsidP="00B94EB0">
            <w:pPr>
              <w:pStyle w:val="a3"/>
              <w:spacing w:line="240" w:lineRule="auto"/>
              <w:ind w:firstLine="0"/>
              <w:jc w:val="center"/>
              <w:rPr>
                <w:sz w:val="24"/>
                <w:szCs w:val="24"/>
                <w:lang w:eastAsia="ru-RU"/>
              </w:rPr>
            </w:pPr>
            <w:r>
              <w:rPr>
                <w:sz w:val="24"/>
                <w:szCs w:val="24"/>
                <w:lang w:eastAsia="ru-RU"/>
              </w:rPr>
              <w:t>-</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 xml:space="preserve">8. Юридическая </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 xml:space="preserve">защищенность </w:t>
            </w:r>
          </w:p>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продукции</w:t>
            </w:r>
          </w:p>
        </w:tc>
        <w:tc>
          <w:tcPr>
            <w:tcW w:w="7206" w:type="dxa"/>
            <w:shd w:val="clear" w:color="auto" w:fill="auto"/>
          </w:tcPr>
          <w:p w:rsidR="004E5986" w:rsidRPr="00F55CF2" w:rsidRDefault="00B94EB0" w:rsidP="00B94EB0">
            <w:pPr>
              <w:pStyle w:val="a3"/>
              <w:spacing w:line="240" w:lineRule="auto"/>
              <w:ind w:firstLine="0"/>
              <w:jc w:val="both"/>
              <w:rPr>
                <w:sz w:val="24"/>
                <w:szCs w:val="24"/>
                <w:lang w:eastAsia="ru-RU"/>
              </w:rPr>
            </w:pPr>
            <w:r>
              <w:rPr>
                <w:sz w:val="24"/>
                <w:szCs w:val="24"/>
                <w:lang w:eastAsia="ru-RU"/>
              </w:rPr>
              <w:t>Торговая марка</w:t>
            </w:r>
            <w:r w:rsidRPr="00F55CF2">
              <w:rPr>
                <w:sz w:val="24"/>
                <w:szCs w:val="24"/>
                <w:lang w:eastAsia="ru-RU"/>
              </w:rPr>
              <w:t>: “</w:t>
            </w:r>
            <w:r>
              <w:rPr>
                <w:sz w:val="24"/>
                <w:szCs w:val="24"/>
                <w:lang w:eastAsia="ru-RU"/>
              </w:rPr>
              <w:t>МАКСИМУМ</w:t>
            </w:r>
            <w:r w:rsidRPr="00F55CF2">
              <w:rPr>
                <w:sz w:val="24"/>
                <w:szCs w:val="24"/>
                <w:lang w:eastAsia="ru-RU"/>
              </w:rPr>
              <w:t>”</w:t>
            </w:r>
            <w:r w:rsidR="00F55CF2">
              <w:rPr>
                <w:sz w:val="24"/>
                <w:szCs w:val="24"/>
                <w:lang w:eastAsia="ru-RU"/>
              </w:rPr>
              <w:t>, сертификат соответствия ЕАЭС</w:t>
            </w:r>
          </w:p>
        </w:tc>
      </w:tr>
      <w:tr w:rsidR="004E5986" w:rsidRPr="004E5986" w:rsidTr="003F3297">
        <w:trPr>
          <w:jc w:val="center"/>
        </w:trPr>
        <w:tc>
          <w:tcPr>
            <w:tcW w:w="2450" w:type="dxa"/>
            <w:shd w:val="clear" w:color="auto" w:fill="auto"/>
          </w:tcPr>
          <w:p w:rsidR="004E5986" w:rsidRPr="004E5986" w:rsidRDefault="004E5986" w:rsidP="00B94EB0">
            <w:pPr>
              <w:pStyle w:val="a3"/>
              <w:spacing w:line="240" w:lineRule="auto"/>
              <w:ind w:firstLine="0"/>
              <w:jc w:val="both"/>
              <w:rPr>
                <w:sz w:val="24"/>
                <w:szCs w:val="24"/>
                <w:lang w:eastAsia="ru-RU"/>
              </w:rPr>
            </w:pPr>
            <w:r w:rsidRPr="004E5986">
              <w:rPr>
                <w:sz w:val="24"/>
                <w:szCs w:val="24"/>
                <w:lang w:eastAsia="ru-RU"/>
              </w:rPr>
              <w:t>9. Дополнительные сервисные услуги</w:t>
            </w:r>
          </w:p>
        </w:tc>
        <w:tc>
          <w:tcPr>
            <w:tcW w:w="7206" w:type="dxa"/>
            <w:shd w:val="clear" w:color="auto" w:fill="auto"/>
          </w:tcPr>
          <w:p w:rsidR="004E5986" w:rsidRPr="004E5986" w:rsidRDefault="00B94EB0" w:rsidP="00B94EB0">
            <w:pPr>
              <w:pStyle w:val="a3"/>
              <w:spacing w:line="240" w:lineRule="auto"/>
              <w:ind w:firstLine="0"/>
              <w:jc w:val="both"/>
              <w:rPr>
                <w:sz w:val="24"/>
                <w:szCs w:val="24"/>
                <w:lang w:eastAsia="ru-RU"/>
              </w:rPr>
            </w:pPr>
            <w:r>
              <w:rPr>
                <w:sz w:val="24"/>
                <w:szCs w:val="24"/>
                <w:lang w:eastAsia="ru-RU"/>
              </w:rPr>
              <w:t>Гарантийный срок – 3 года. Поставляется в упаковке по 6 штук.</w:t>
            </w:r>
          </w:p>
        </w:tc>
      </w:tr>
    </w:tbl>
    <w:p w:rsidR="00101724" w:rsidRDefault="00101724" w:rsidP="003F3297">
      <w:pPr>
        <w:pStyle w:val="a3"/>
        <w:spacing w:before="240"/>
        <w:ind w:firstLine="708"/>
        <w:jc w:val="both"/>
      </w:pPr>
      <w:r>
        <w:rPr>
          <w:lang w:eastAsia="ru-RU"/>
        </w:rPr>
        <w:t xml:space="preserve">По данным таблицы 10 можно сделать вывод, что каждый товар имеет свою специфику и все они отвечают современным требованиям. Продукция </w:t>
      </w:r>
      <w:r w:rsidRPr="002E10ED">
        <w:t>ООО “БЭМЗ “МАКСИМУМ”</w:t>
      </w:r>
      <w:r>
        <w:t xml:space="preserve"> на </w:t>
      </w:r>
      <w:r w:rsidR="003F3297">
        <w:t xml:space="preserve">фоне других имеет крайне </w:t>
      </w:r>
      <w:r>
        <w:t>низкую цену, что на мой взгляд делает его несомненным лидером.</w:t>
      </w:r>
    </w:p>
    <w:p w:rsidR="00A96DE6" w:rsidRDefault="00101724" w:rsidP="005249F8">
      <w:pPr>
        <w:pStyle w:val="2"/>
        <w:jc w:val="both"/>
        <w:rPr>
          <w:b/>
        </w:rPr>
      </w:pPr>
      <w:r w:rsidRPr="00101724">
        <w:rPr>
          <w:b/>
          <w:lang w:eastAsia="ru-RU"/>
        </w:rPr>
        <w:lastRenderedPageBreak/>
        <w:t>2.2. Оценка конкурентоспособности продукции</w:t>
      </w:r>
    </w:p>
    <w:p w:rsidR="004D2552" w:rsidRPr="004D2552" w:rsidRDefault="004D2552" w:rsidP="005249F8">
      <w:pPr>
        <w:pStyle w:val="a3"/>
        <w:jc w:val="both"/>
      </w:pPr>
      <w:r w:rsidRPr="004D2552">
        <w:t>Для каждой из основных характеристик, приведенных в прил. 3</w:t>
      </w:r>
      <w:r w:rsidR="004930D2">
        <w:t xml:space="preserve"> </w:t>
      </w:r>
      <w:r w:rsidR="00DF027C">
        <w:t>[15,</w:t>
      </w:r>
      <w:r w:rsidR="004930D2" w:rsidRPr="004930D2">
        <w:t xml:space="preserve"> </w:t>
      </w:r>
      <w:r w:rsidR="004930D2">
        <w:t>приложение</w:t>
      </w:r>
      <w:r w:rsidR="00F55CF2">
        <w:t xml:space="preserve"> 4</w:t>
      </w:r>
      <w:r w:rsidR="004930D2" w:rsidRPr="004930D2">
        <w:t>]</w:t>
      </w:r>
      <w:r>
        <w:t xml:space="preserve"> </w:t>
      </w:r>
      <w:r w:rsidRPr="004D2552">
        <w:t>можно определить ее идеальное воплощение – то, что ожидают и требуют потребители. Продукцию, которая полностью соответствует ожиданиям потребителей, назовем идеальной. Реальная продукция в той или иной степени всегда будет отличаться от идеальной.</w:t>
      </w:r>
    </w:p>
    <w:p w:rsidR="004D2552" w:rsidRPr="004D2552" w:rsidRDefault="004D2552" w:rsidP="005249F8">
      <w:pPr>
        <w:pStyle w:val="a3"/>
        <w:jc w:val="both"/>
      </w:pPr>
      <w:r w:rsidRPr="004D2552">
        <w:t>Уровень конкурентоспособности продукции следует определять по формуле:</w:t>
      </w:r>
    </w:p>
    <w:p w:rsidR="004D2552" w:rsidRPr="004D2552" w:rsidRDefault="004D2552" w:rsidP="005249F8">
      <w:pPr>
        <w:pStyle w:val="a3"/>
        <w:jc w:val="both"/>
      </w:pPr>
      <m:oMathPara>
        <m:oMath>
          <m:r>
            <m:rPr>
              <m:sty m:val="p"/>
            </m:rPr>
            <w:rPr>
              <w:rFonts w:ascii="Cambria Math" w:hAnsi="Cambria Math"/>
            </w:rPr>
            <m:t>K</m:t>
          </m:r>
          <m:r>
            <w:rPr>
              <w:rFonts w:ascii="Cambria Math" w:hAnsi="Cambria Math"/>
            </w:rPr>
            <m:t xml:space="preserve">= </m:t>
          </m:r>
          <m:f>
            <m:fPr>
              <m:ctrlPr>
                <w:rPr>
                  <w:rFonts w:ascii="Cambria Math" w:hAnsi="Cambria Math"/>
                  <w:bCs/>
                </w:rPr>
              </m:ctrlPr>
            </m:fPr>
            <m:num>
              <m:nary>
                <m:naryPr>
                  <m:chr m:val="∑"/>
                  <m:limLoc m:val="undOvr"/>
                  <m:ctrlPr>
                    <w:rPr>
                      <w:rFonts w:ascii="Cambria Math" w:hAnsi="Cambria Math"/>
                      <w:bCs/>
                    </w:rPr>
                  </m:ctrlPr>
                </m:naryPr>
                <m:sub>
                  <m:r>
                    <w:rPr>
                      <w:rFonts w:ascii="Cambria Math" w:hAnsi="Cambria Math"/>
                    </w:rPr>
                    <m:t>i=1</m:t>
                  </m:r>
                </m:sub>
                <m:sup>
                  <m:r>
                    <m:rPr>
                      <m:sty m:val="p"/>
                    </m:rPr>
                    <w:rPr>
                      <w:rFonts w:ascii="Cambria Math" w:hAnsi="Cambria Math"/>
                    </w:rPr>
                    <m:t>M</m:t>
                  </m:r>
                </m:sup>
                <m:e>
                  <m:d>
                    <m:dPr>
                      <m:ctrlPr>
                        <w:rPr>
                          <w:rFonts w:ascii="Cambria Math" w:hAnsi="Cambria Math"/>
                          <w:bCs/>
                        </w:rPr>
                      </m:ctrlPr>
                    </m:dPr>
                    <m:e>
                      <m:sSub>
                        <m:sSubPr>
                          <m:ctrlPr>
                            <w:rPr>
                              <w:rFonts w:ascii="Cambria Math" w:hAnsi="Cambria Math"/>
                              <w:bCs/>
                            </w:rPr>
                          </m:ctrlPr>
                        </m:sSubPr>
                        <m:e>
                          <m:r>
                            <m:rPr>
                              <m:sty m:val="p"/>
                            </m:rPr>
                            <w:rPr>
                              <w:rFonts w:ascii="Cambria Math" w:hAnsi="Cambria Math"/>
                            </w:rPr>
                            <m:t>OZ</m:t>
                          </m:r>
                        </m:e>
                        <m:sub>
                          <m:r>
                            <w:rPr>
                              <w:rFonts w:ascii="Cambria Math" w:hAnsi="Cambria Math"/>
                            </w:rPr>
                            <m:t>i</m:t>
                          </m:r>
                        </m:sub>
                      </m:sSub>
                      <m:r>
                        <w:rPr>
                          <w:rFonts w:ascii="Cambria Math" w:hAnsi="Cambria Math"/>
                        </w:rPr>
                        <m:t>∙</m:t>
                      </m:r>
                      <m:sSub>
                        <m:sSubPr>
                          <m:ctrlPr>
                            <w:rPr>
                              <w:rFonts w:ascii="Cambria Math" w:hAnsi="Cambria Math"/>
                              <w:bCs/>
                            </w:rPr>
                          </m:ctrlPr>
                        </m:sSubPr>
                        <m:e>
                          <m:r>
                            <m:rPr>
                              <m:sty m:val="p"/>
                            </m:rPr>
                            <w:rPr>
                              <w:rFonts w:ascii="Cambria Math" w:hAnsi="Cambria Math"/>
                            </w:rPr>
                            <m:t>OV</m:t>
                          </m:r>
                        </m:e>
                        <m:sub>
                          <m:r>
                            <w:rPr>
                              <w:rFonts w:ascii="Cambria Math" w:hAnsi="Cambria Math"/>
                            </w:rPr>
                            <m:t>i</m:t>
                          </m:r>
                        </m:sub>
                      </m:sSub>
                    </m:e>
                  </m:d>
                </m:e>
              </m:nary>
            </m:num>
            <m:den>
              <m:nary>
                <m:naryPr>
                  <m:chr m:val="∑"/>
                  <m:limLoc m:val="undOvr"/>
                  <m:ctrlPr>
                    <w:rPr>
                      <w:rFonts w:ascii="Cambria Math" w:hAnsi="Cambria Math"/>
                      <w:bCs/>
                    </w:rPr>
                  </m:ctrlPr>
                </m:naryPr>
                <m:sub>
                  <m:r>
                    <w:rPr>
                      <w:rFonts w:ascii="Cambria Math" w:hAnsi="Cambria Math"/>
                    </w:rPr>
                    <m:t>i=1</m:t>
                  </m:r>
                </m:sub>
                <m:sup>
                  <m:r>
                    <m:rPr>
                      <m:sty m:val="p"/>
                    </m:rPr>
                    <w:rPr>
                      <w:rFonts w:ascii="Cambria Math" w:hAnsi="Cambria Math"/>
                    </w:rPr>
                    <m:t>M</m:t>
                  </m:r>
                </m:sup>
                <m:e>
                  <m:d>
                    <m:dPr>
                      <m:ctrlPr>
                        <w:rPr>
                          <w:rFonts w:ascii="Cambria Math" w:hAnsi="Cambria Math"/>
                          <w:bCs/>
                        </w:rPr>
                      </m:ctrlPr>
                    </m:dPr>
                    <m:e>
                      <m:sSub>
                        <m:sSubPr>
                          <m:ctrlPr>
                            <w:rPr>
                              <w:rFonts w:ascii="Cambria Math" w:hAnsi="Cambria Math"/>
                              <w:bCs/>
                            </w:rPr>
                          </m:ctrlPr>
                        </m:sSubPr>
                        <m:e>
                          <m:r>
                            <m:rPr>
                              <m:sty m:val="p"/>
                            </m:rPr>
                            <w:rPr>
                              <w:rFonts w:ascii="Cambria Math" w:hAnsi="Cambria Math"/>
                            </w:rPr>
                            <m:t>OZ</m:t>
                          </m:r>
                        </m:e>
                        <m:sub>
                          <m:r>
                            <w:rPr>
                              <w:rFonts w:ascii="Cambria Math" w:hAnsi="Cambria Math"/>
                            </w:rPr>
                            <m:t>i</m:t>
                          </m:r>
                        </m:sub>
                      </m:sSub>
                      <m:r>
                        <w:rPr>
                          <w:rFonts w:ascii="Cambria Math" w:hAnsi="Cambria Math"/>
                        </w:rPr>
                        <m:t>∙</m:t>
                      </m:r>
                      <m:sSub>
                        <m:sSubPr>
                          <m:ctrlPr>
                            <w:rPr>
                              <w:rFonts w:ascii="Cambria Math" w:hAnsi="Cambria Math"/>
                              <w:bCs/>
                            </w:rPr>
                          </m:ctrlPr>
                        </m:sSubPr>
                        <m:e>
                          <m:r>
                            <m:rPr>
                              <m:sty m:val="p"/>
                            </m:rPr>
                            <w:rPr>
                              <w:rFonts w:ascii="Cambria Math" w:hAnsi="Cambria Math"/>
                            </w:rPr>
                            <m:t>OM</m:t>
                          </m:r>
                        </m:e>
                        <m:sub>
                          <m:r>
                            <w:rPr>
                              <w:rFonts w:ascii="Cambria Math" w:hAnsi="Cambria Math"/>
                            </w:rPr>
                            <m:t>i</m:t>
                          </m:r>
                        </m:sub>
                      </m:sSub>
                    </m:e>
                  </m:d>
                </m:e>
              </m:nary>
            </m:den>
          </m:f>
          <m:r>
            <w:rPr>
              <w:rFonts w:ascii="Cambria Math" w:hAnsi="Cambria Math"/>
            </w:rPr>
            <m:t>∙100 %,</m:t>
          </m:r>
        </m:oMath>
      </m:oMathPara>
    </w:p>
    <w:p w:rsidR="004D2552" w:rsidRDefault="004D2552" w:rsidP="005249F8">
      <w:pPr>
        <w:pStyle w:val="a3"/>
        <w:jc w:val="both"/>
      </w:pPr>
      <w:r w:rsidRPr="004D2552">
        <w:rPr>
          <w:rFonts w:hint="eastAsia"/>
        </w:rPr>
        <w:t>где</w:t>
      </w:r>
      <w:r w:rsidRPr="004D2552">
        <w:t xml:space="preserve"> K – уровень конкурентоспособности (%); </w:t>
      </w:r>
      <w:proofErr w:type="spellStart"/>
      <w:r w:rsidRPr="004D2552">
        <w:t>OZ</w:t>
      </w:r>
      <w:r w:rsidRPr="004D2552">
        <w:rPr>
          <w:i/>
          <w:vertAlign w:val="subscript"/>
        </w:rPr>
        <w:t>i</w:t>
      </w:r>
      <w:proofErr w:type="spellEnd"/>
      <w:r w:rsidRPr="004D2552">
        <w:t xml:space="preserve"> – оценка важности </w:t>
      </w:r>
      <w:r w:rsidRPr="004D2552">
        <w:rPr>
          <w:i/>
        </w:rPr>
        <w:t>i</w:t>
      </w:r>
      <w:r w:rsidRPr="004D2552">
        <w:t xml:space="preserve">-й характеристики продукции; </w:t>
      </w:r>
      <w:proofErr w:type="spellStart"/>
      <w:r w:rsidRPr="004D2552">
        <w:t>OV</w:t>
      </w:r>
      <w:r w:rsidRPr="004D2552">
        <w:rPr>
          <w:i/>
          <w:vertAlign w:val="subscript"/>
        </w:rPr>
        <w:t>i</w:t>
      </w:r>
      <w:proofErr w:type="spellEnd"/>
      <w:r w:rsidRPr="004D2552">
        <w:t xml:space="preserve"> – оценка воплощения </w:t>
      </w:r>
      <w:r w:rsidRPr="004D2552">
        <w:rPr>
          <w:i/>
        </w:rPr>
        <w:t>i</w:t>
      </w:r>
      <w:r w:rsidRPr="004D2552">
        <w:t xml:space="preserve">-й характеристики продукции; </w:t>
      </w:r>
      <w:proofErr w:type="spellStart"/>
      <w:r w:rsidRPr="004D2552">
        <w:t>OМ</w:t>
      </w:r>
      <w:r w:rsidRPr="004D2552">
        <w:rPr>
          <w:i/>
          <w:vertAlign w:val="subscript"/>
        </w:rPr>
        <w:t>i</w:t>
      </w:r>
      <w:proofErr w:type="spellEnd"/>
      <w:r w:rsidRPr="004D2552">
        <w:rPr>
          <w:i/>
          <w:vertAlign w:val="subscript"/>
        </w:rPr>
        <w:t xml:space="preserve"> </w:t>
      </w:r>
      <w:r w:rsidRPr="004D2552">
        <w:t xml:space="preserve">– максимальная оценка воплощения </w:t>
      </w:r>
      <w:r w:rsidRPr="004D2552">
        <w:rPr>
          <w:i/>
        </w:rPr>
        <w:t>i</w:t>
      </w:r>
      <w:r w:rsidRPr="004D2552">
        <w:t>-й характеристики продукции; M – количество характеристик продукции.</w:t>
      </w:r>
    </w:p>
    <w:p w:rsidR="004D2552" w:rsidRDefault="004D2552" w:rsidP="005249F8">
      <w:pPr>
        <w:pStyle w:val="a3"/>
        <w:jc w:val="both"/>
      </w:pPr>
      <w:r>
        <w:t>Для оценки важности каждой характеристики продукции предлагается использовать 6-бальную систему вида</w:t>
      </w:r>
      <w:r w:rsidRPr="004D2552">
        <w:t>:</w:t>
      </w:r>
    </w:p>
    <w:p w:rsidR="004D2552" w:rsidRPr="004D2552" w:rsidRDefault="004D2552" w:rsidP="005249F8">
      <w:pPr>
        <w:pStyle w:val="a3"/>
        <w:jc w:val="both"/>
      </w:pPr>
      <w:r w:rsidRPr="004D2552">
        <w:t>5 – характеристика продукции чрезвычайно важна для потребителя;</w:t>
      </w:r>
    </w:p>
    <w:p w:rsidR="004D2552" w:rsidRPr="004D2552" w:rsidRDefault="004D2552" w:rsidP="005249F8">
      <w:pPr>
        <w:pStyle w:val="a3"/>
        <w:jc w:val="both"/>
      </w:pPr>
      <w:r w:rsidRPr="004D2552">
        <w:t>4 – характеристика важна в высокой степени;</w:t>
      </w:r>
    </w:p>
    <w:p w:rsidR="004D2552" w:rsidRPr="004D2552" w:rsidRDefault="004D2552" w:rsidP="005249F8">
      <w:pPr>
        <w:pStyle w:val="a3"/>
        <w:jc w:val="both"/>
      </w:pPr>
      <w:r w:rsidRPr="004D2552">
        <w:t>3 – характеристика важна, но не слишком;</w:t>
      </w:r>
    </w:p>
    <w:p w:rsidR="004D2552" w:rsidRPr="004D2552" w:rsidRDefault="004D2552" w:rsidP="005249F8">
      <w:pPr>
        <w:pStyle w:val="a3"/>
        <w:jc w:val="both"/>
      </w:pPr>
      <w:r w:rsidRPr="004D2552">
        <w:t>2 – маловажная характеристика;</w:t>
      </w:r>
    </w:p>
    <w:p w:rsidR="004D2552" w:rsidRPr="004D2552" w:rsidRDefault="004D2552" w:rsidP="005249F8">
      <w:pPr>
        <w:pStyle w:val="a3"/>
        <w:jc w:val="both"/>
      </w:pPr>
      <w:r w:rsidRPr="004D2552">
        <w:t>1 – неважная характеристика;</w:t>
      </w:r>
    </w:p>
    <w:p w:rsidR="004D2552" w:rsidRDefault="004D2552" w:rsidP="005249F8">
      <w:pPr>
        <w:pStyle w:val="a3"/>
        <w:jc w:val="both"/>
      </w:pPr>
      <w:r w:rsidRPr="004D2552">
        <w:t>0 – затрудняюсь оценить.</w:t>
      </w:r>
    </w:p>
    <w:p w:rsidR="004D2552" w:rsidRDefault="005249F8" w:rsidP="005249F8">
      <w:pPr>
        <w:pStyle w:val="a3"/>
        <w:jc w:val="both"/>
      </w:pPr>
      <w:r>
        <w:t xml:space="preserve">Выберем подходящие для категории </w:t>
      </w:r>
      <w:r w:rsidRPr="005249F8">
        <w:t>“</w:t>
      </w:r>
      <w:r>
        <w:t>Промышленные светильники</w:t>
      </w:r>
      <w:r w:rsidRPr="005249F8">
        <w:t>”</w:t>
      </w:r>
      <w:r>
        <w:t xml:space="preserve"> характеристики, оценим их важность и занесем в таблицу 11.</w:t>
      </w:r>
    </w:p>
    <w:p w:rsidR="004D2552" w:rsidRDefault="004D2552">
      <w:r>
        <w:br w:type="page"/>
      </w:r>
    </w:p>
    <w:p w:rsidR="005249F8" w:rsidRPr="005249F8" w:rsidRDefault="005249F8" w:rsidP="00605CF2">
      <w:pPr>
        <w:pStyle w:val="a3"/>
        <w:ind w:left="4956"/>
        <w:rPr>
          <w:i/>
        </w:rPr>
      </w:pPr>
      <w:r w:rsidRPr="005249F8">
        <w:rPr>
          <w:i/>
        </w:rPr>
        <w:lastRenderedPageBreak/>
        <w:t>Таблица 11</w:t>
      </w:r>
      <w:r w:rsidR="00605CF2">
        <w:rPr>
          <w:i/>
        </w:rPr>
        <w:t>-степень важности</w:t>
      </w:r>
    </w:p>
    <w:tbl>
      <w:tblPr>
        <w:tblStyle w:val="a9"/>
        <w:tblW w:w="9356" w:type="dxa"/>
        <w:jc w:val="center"/>
        <w:tblLayout w:type="fixed"/>
        <w:tblCellMar>
          <w:left w:w="57" w:type="dxa"/>
          <w:right w:w="57" w:type="dxa"/>
        </w:tblCellMar>
        <w:tblLook w:val="04A0" w:firstRow="1" w:lastRow="0" w:firstColumn="1" w:lastColumn="0" w:noHBand="0" w:noVBand="1"/>
      </w:tblPr>
      <w:tblGrid>
        <w:gridCol w:w="2439"/>
        <w:gridCol w:w="1240"/>
        <w:gridCol w:w="16"/>
        <w:gridCol w:w="980"/>
        <w:gridCol w:w="1120"/>
        <w:gridCol w:w="12"/>
        <w:gridCol w:w="969"/>
        <w:gridCol w:w="23"/>
        <w:gridCol w:w="1161"/>
        <w:gridCol w:w="1396"/>
      </w:tblGrid>
      <w:tr w:rsidR="004D2552" w:rsidRPr="00BF035C" w:rsidTr="005249F8">
        <w:trPr>
          <w:jc w:val="center"/>
        </w:trPr>
        <w:tc>
          <w:tcPr>
            <w:tcW w:w="2439" w:type="dxa"/>
            <w:vMerge w:val="restart"/>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Характеристика</w:t>
            </w:r>
          </w:p>
        </w:tc>
        <w:tc>
          <w:tcPr>
            <w:tcW w:w="6917" w:type="dxa"/>
            <w:gridSpan w:val="9"/>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Степень важности характеристики</w:t>
            </w:r>
          </w:p>
        </w:tc>
      </w:tr>
      <w:tr w:rsidR="004D2552" w:rsidRPr="00BF035C" w:rsidTr="005249F8">
        <w:trPr>
          <w:jc w:val="center"/>
        </w:trPr>
        <w:tc>
          <w:tcPr>
            <w:tcW w:w="2439" w:type="dxa"/>
            <w:vMerge/>
            <w:vAlign w:val="center"/>
          </w:tcPr>
          <w:p w:rsidR="004D2552" w:rsidRPr="004D2552" w:rsidRDefault="004D2552" w:rsidP="005249F8">
            <w:pPr>
              <w:contextualSpacing/>
              <w:rPr>
                <w:rFonts w:ascii="Times New Roman" w:hAnsi="Times New Roman" w:cs="Times New Roman"/>
                <w:bCs/>
                <w:sz w:val="24"/>
                <w:szCs w:val="24"/>
              </w:rPr>
            </w:pPr>
          </w:p>
        </w:tc>
        <w:tc>
          <w:tcPr>
            <w:tcW w:w="1256" w:type="dxa"/>
            <w:gridSpan w:val="2"/>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Затрудняюсь оценить</w:t>
            </w:r>
          </w:p>
        </w:tc>
        <w:tc>
          <w:tcPr>
            <w:tcW w:w="980" w:type="dxa"/>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Неважная</w:t>
            </w:r>
          </w:p>
        </w:tc>
        <w:tc>
          <w:tcPr>
            <w:tcW w:w="1120" w:type="dxa"/>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Маловажная</w:t>
            </w:r>
          </w:p>
        </w:tc>
        <w:tc>
          <w:tcPr>
            <w:tcW w:w="981" w:type="dxa"/>
            <w:gridSpan w:val="2"/>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Важная</w:t>
            </w:r>
          </w:p>
        </w:tc>
        <w:tc>
          <w:tcPr>
            <w:tcW w:w="1184" w:type="dxa"/>
            <w:gridSpan w:val="2"/>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Важная в высокой степени</w:t>
            </w:r>
          </w:p>
        </w:tc>
        <w:tc>
          <w:tcPr>
            <w:tcW w:w="1396" w:type="dxa"/>
            <w:vAlign w:val="center"/>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Чрезвычайно важная</w:t>
            </w:r>
          </w:p>
        </w:tc>
      </w:tr>
      <w:tr w:rsidR="004D2552" w:rsidRPr="00BF035C" w:rsidTr="005249F8">
        <w:trPr>
          <w:jc w:val="center"/>
        </w:trPr>
        <w:tc>
          <w:tcPr>
            <w:tcW w:w="2439" w:type="dxa"/>
            <w:vMerge/>
          </w:tcPr>
          <w:p w:rsidR="004D2552" w:rsidRPr="004D2552" w:rsidRDefault="004D2552" w:rsidP="005249F8">
            <w:pPr>
              <w:contextualSpacing/>
              <w:rPr>
                <w:rFonts w:ascii="Times New Roman" w:hAnsi="Times New Roman" w:cs="Times New Roman"/>
                <w:bCs/>
                <w:sz w:val="24"/>
                <w:szCs w:val="24"/>
              </w:rPr>
            </w:pPr>
          </w:p>
        </w:tc>
        <w:tc>
          <w:tcPr>
            <w:tcW w:w="1256"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Cs/>
                <w:sz w:val="24"/>
                <w:szCs w:val="24"/>
              </w:rPr>
              <w:t>0</w:t>
            </w:r>
          </w:p>
        </w:tc>
        <w:tc>
          <w:tcPr>
            <w:tcW w:w="980" w:type="dxa"/>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Cs/>
                <w:sz w:val="24"/>
                <w:szCs w:val="24"/>
              </w:rPr>
              <w:t>1</w:t>
            </w:r>
          </w:p>
        </w:tc>
        <w:tc>
          <w:tcPr>
            <w:tcW w:w="1120" w:type="dxa"/>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Cs/>
                <w:sz w:val="24"/>
                <w:szCs w:val="24"/>
              </w:rPr>
              <w:t>2</w:t>
            </w:r>
          </w:p>
        </w:tc>
        <w:tc>
          <w:tcPr>
            <w:tcW w:w="981"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Cs/>
                <w:sz w:val="24"/>
                <w:szCs w:val="24"/>
              </w:rPr>
              <w:t>3</w:t>
            </w:r>
          </w:p>
        </w:tc>
        <w:tc>
          <w:tcPr>
            <w:tcW w:w="1184"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Cs/>
                <w:sz w:val="24"/>
                <w:szCs w:val="24"/>
              </w:rPr>
              <w:t>4</w:t>
            </w:r>
          </w:p>
        </w:tc>
        <w:tc>
          <w:tcPr>
            <w:tcW w:w="1396" w:type="dxa"/>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Cs/>
                <w:sz w:val="24"/>
                <w:szCs w:val="24"/>
              </w:rPr>
              <w:t>5</w:t>
            </w:r>
          </w:p>
        </w:tc>
      </w:tr>
      <w:tr w:rsidR="004D2552" w:rsidRPr="00BF035C" w:rsidTr="005249F8">
        <w:trPr>
          <w:jc w:val="center"/>
        </w:trPr>
        <w:tc>
          <w:tcPr>
            <w:tcW w:w="9356" w:type="dxa"/>
            <w:gridSpan w:val="10"/>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Параметрические и экономические характеристики</w:t>
            </w: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Надежность</w:t>
            </w:r>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61" w:type="dxa"/>
          </w:tcPr>
          <w:p w:rsidR="004D2552" w:rsidRPr="004D2552" w:rsidRDefault="004D2552" w:rsidP="005249F8">
            <w:pPr>
              <w:contextualSpacing/>
              <w:jc w:val="center"/>
              <w:rPr>
                <w:rFonts w:ascii="Times New Roman" w:hAnsi="Times New Roman" w:cs="Times New Roman"/>
                <w:bCs/>
                <w:sz w:val="24"/>
                <w:szCs w:val="24"/>
                <w:lang w:val="en-US"/>
              </w:rPr>
            </w:pPr>
          </w:p>
        </w:tc>
        <w:tc>
          <w:tcPr>
            <w:tcW w:w="1396" w:type="dxa"/>
          </w:tcPr>
          <w:p w:rsidR="004D2552" w:rsidRPr="004D2552" w:rsidRDefault="004D2552" w:rsidP="005249F8">
            <w:pPr>
              <w:contextualSpacing/>
              <w:jc w:val="center"/>
              <w:rPr>
                <w:rFonts w:ascii="Times New Roman" w:hAnsi="Times New Roman" w:cs="Times New Roman"/>
                <w:b/>
                <w:sz w:val="24"/>
                <w:szCs w:val="24"/>
              </w:rPr>
            </w:pPr>
            <w:r w:rsidRPr="004D2552">
              <w:rPr>
                <w:rFonts w:ascii="Times New Roman" w:hAnsi="Times New Roman" w:cs="Times New Roman"/>
                <w:b/>
                <w:sz w:val="24"/>
                <w:szCs w:val="24"/>
              </w:rPr>
              <w:t>×</w:t>
            </w: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Престижность</w:t>
            </w:r>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
                <w:sz w:val="24"/>
                <w:szCs w:val="24"/>
              </w:rPr>
              <w:t>×</w:t>
            </w: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61" w:type="dxa"/>
          </w:tcPr>
          <w:p w:rsidR="004D2552" w:rsidRPr="004D2552" w:rsidRDefault="004D2552" w:rsidP="005249F8">
            <w:pPr>
              <w:contextualSpacing/>
              <w:jc w:val="center"/>
              <w:rPr>
                <w:rFonts w:ascii="Times New Roman" w:hAnsi="Times New Roman" w:cs="Times New Roman"/>
                <w:bCs/>
                <w:sz w:val="24"/>
                <w:szCs w:val="24"/>
              </w:rPr>
            </w:pPr>
          </w:p>
        </w:tc>
        <w:tc>
          <w:tcPr>
            <w:tcW w:w="1396" w:type="dxa"/>
          </w:tcPr>
          <w:p w:rsidR="004D2552" w:rsidRPr="004D2552" w:rsidRDefault="004D2552" w:rsidP="005249F8">
            <w:pPr>
              <w:contextualSpacing/>
              <w:jc w:val="center"/>
              <w:rPr>
                <w:rFonts w:ascii="Times New Roman" w:hAnsi="Times New Roman" w:cs="Times New Roman"/>
                <w:bCs/>
                <w:sz w:val="24"/>
                <w:szCs w:val="24"/>
              </w:rPr>
            </w:pP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Многофункциональность</w:t>
            </w:r>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
                <w:sz w:val="24"/>
                <w:szCs w:val="24"/>
              </w:rPr>
              <w:t>×</w:t>
            </w:r>
          </w:p>
        </w:tc>
        <w:tc>
          <w:tcPr>
            <w:tcW w:w="1161" w:type="dxa"/>
          </w:tcPr>
          <w:p w:rsidR="004D2552" w:rsidRPr="004D2552" w:rsidRDefault="004D2552" w:rsidP="005249F8">
            <w:pPr>
              <w:contextualSpacing/>
              <w:jc w:val="center"/>
              <w:rPr>
                <w:rFonts w:ascii="Times New Roman" w:hAnsi="Times New Roman" w:cs="Times New Roman"/>
                <w:bCs/>
                <w:sz w:val="24"/>
                <w:szCs w:val="24"/>
              </w:rPr>
            </w:pPr>
          </w:p>
        </w:tc>
        <w:tc>
          <w:tcPr>
            <w:tcW w:w="1396" w:type="dxa"/>
          </w:tcPr>
          <w:p w:rsidR="004D2552" w:rsidRPr="004D2552" w:rsidRDefault="004D2552" w:rsidP="005249F8">
            <w:pPr>
              <w:contextualSpacing/>
              <w:jc w:val="center"/>
              <w:rPr>
                <w:rFonts w:ascii="Times New Roman" w:hAnsi="Times New Roman" w:cs="Times New Roman"/>
                <w:bCs/>
                <w:sz w:val="24"/>
                <w:szCs w:val="24"/>
              </w:rPr>
            </w:pP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proofErr w:type="spellStart"/>
            <w:r w:rsidRPr="004D2552">
              <w:rPr>
                <w:rFonts w:ascii="Times New Roman" w:hAnsi="Times New Roman" w:cs="Times New Roman"/>
                <w:bCs/>
                <w:sz w:val="24"/>
                <w:szCs w:val="24"/>
              </w:rPr>
              <w:t>Экологичность</w:t>
            </w:r>
            <w:proofErr w:type="spellEnd"/>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sz w:val="24"/>
                <w:szCs w:val="24"/>
              </w:rPr>
              <w:t>×</w:t>
            </w: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61" w:type="dxa"/>
          </w:tcPr>
          <w:p w:rsidR="004D2552" w:rsidRPr="004D2552" w:rsidRDefault="004D2552" w:rsidP="005249F8">
            <w:pPr>
              <w:contextualSpacing/>
              <w:jc w:val="center"/>
              <w:rPr>
                <w:rFonts w:ascii="Times New Roman" w:hAnsi="Times New Roman" w:cs="Times New Roman"/>
                <w:bCs/>
                <w:sz w:val="24"/>
                <w:szCs w:val="24"/>
              </w:rPr>
            </w:pPr>
          </w:p>
        </w:tc>
        <w:tc>
          <w:tcPr>
            <w:tcW w:w="1396" w:type="dxa"/>
          </w:tcPr>
          <w:p w:rsidR="004D2552" w:rsidRPr="004D2552" w:rsidRDefault="004D2552" w:rsidP="005249F8">
            <w:pPr>
              <w:contextualSpacing/>
              <w:jc w:val="center"/>
              <w:rPr>
                <w:rFonts w:ascii="Times New Roman" w:hAnsi="Times New Roman" w:cs="Times New Roman"/>
                <w:bCs/>
                <w:sz w:val="24"/>
                <w:szCs w:val="24"/>
              </w:rPr>
            </w:pP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Дизайн</w:t>
            </w:r>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
                <w:sz w:val="24"/>
                <w:szCs w:val="24"/>
              </w:rPr>
              <w:t>×</w:t>
            </w: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61" w:type="dxa"/>
          </w:tcPr>
          <w:p w:rsidR="004D2552" w:rsidRPr="004D2552" w:rsidRDefault="004D2552" w:rsidP="005249F8">
            <w:pPr>
              <w:contextualSpacing/>
              <w:jc w:val="center"/>
              <w:rPr>
                <w:rFonts w:ascii="Times New Roman" w:hAnsi="Times New Roman" w:cs="Times New Roman"/>
                <w:bCs/>
                <w:sz w:val="24"/>
                <w:szCs w:val="24"/>
              </w:rPr>
            </w:pPr>
          </w:p>
        </w:tc>
        <w:tc>
          <w:tcPr>
            <w:tcW w:w="1396" w:type="dxa"/>
          </w:tcPr>
          <w:p w:rsidR="004D2552" w:rsidRPr="004D2552" w:rsidRDefault="004D2552" w:rsidP="005249F8">
            <w:pPr>
              <w:contextualSpacing/>
              <w:jc w:val="center"/>
              <w:rPr>
                <w:rFonts w:ascii="Times New Roman" w:hAnsi="Times New Roman" w:cs="Times New Roman"/>
                <w:bCs/>
                <w:sz w:val="24"/>
                <w:szCs w:val="24"/>
              </w:rPr>
            </w:pPr>
          </w:p>
        </w:tc>
      </w:tr>
      <w:tr w:rsidR="004D2552" w:rsidRPr="00BF035C" w:rsidTr="005249F8">
        <w:trPr>
          <w:jc w:val="center"/>
        </w:trPr>
        <w:tc>
          <w:tcPr>
            <w:tcW w:w="9356" w:type="dxa"/>
            <w:gridSpan w:val="10"/>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Ценовые характеристики</w:t>
            </w: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Соответствие цены платежеспособности сегмента</w:t>
            </w:r>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61" w:type="dxa"/>
          </w:tcPr>
          <w:p w:rsidR="004D2552" w:rsidRPr="004D2552" w:rsidRDefault="004D2552" w:rsidP="005249F8">
            <w:pPr>
              <w:contextualSpacing/>
              <w:jc w:val="center"/>
              <w:rPr>
                <w:rFonts w:ascii="Times New Roman" w:hAnsi="Times New Roman" w:cs="Times New Roman"/>
                <w:bCs/>
                <w:sz w:val="24"/>
                <w:szCs w:val="24"/>
              </w:rPr>
            </w:pPr>
          </w:p>
        </w:tc>
        <w:tc>
          <w:tcPr>
            <w:tcW w:w="1396" w:type="dxa"/>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
                <w:sz w:val="24"/>
                <w:szCs w:val="24"/>
              </w:rPr>
              <w:t>×</w:t>
            </w:r>
          </w:p>
        </w:tc>
      </w:tr>
      <w:tr w:rsidR="004D2552" w:rsidRPr="00BF035C" w:rsidTr="005249F8">
        <w:trPr>
          <w:jc w:val="center"/>
        </w:trPr>
        <w:tc>
          <w:tcPr>
            <w:tcW w:w="2439" w:type="dxa"/>
            <w:tcBorders>
              <w:bottom w:val="single" w:sz="4" w:space="0" w:color="auto"/>
            </w:tcBorders>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Устойчивость цены</w:t>
            </w:r>
          </w:p>
        </w:tc>
        <w:tc>
          <w:tcPr>
            <w:tcW w:w="1240" w:type="dxa"/>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161" w:type="dxa"/>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sz w:val="24"/>
                <w:szCs w:val="24"/>
              </w:rPr>
              <w:t>×</w:t>
            </w:r>
          </w:p>
        </w:tc>
        <w:tc>
          <w:tcPr>
            <w:tcW w:w="1396" w:type="dxa"/>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r>
      <w:tr w:rsidR="004D2552" w:rsidRPr="00BF035C" w:rsidTr="005249F8">
        <w:trPr>
          <w:jc w:val="center"/>
        </w:trPr>
        <w:tc>
          <w:tcPr>
            <w:tcW w:w="2439" w:type="dxa"/>
            <w:tcBorders>
              <w:top w:val="single" w:sz="4" w:space="0" w:color="auto"/>
            </w:tcBorders>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Возможность приобретения в кредит</w:t>
            </w:r>
          </w:p>
        </w:tc>
        <w:tc>
          <w:tcPr>
            <w:tcW w:w="1240" w:type="dxa"/>
            <w:tcBorders>
              <w:top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Borders>
              <w:top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Borders>
              <w:top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Borders>
              <w:top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161" w:type="dxa"/>
            <w:tcBorders>
              <w:top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396" w:type="dxa"/>
            <w:tcBorders>
              <w:top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
                <w:sz w:val="24"/>
                <w:szCs w:val="24"/>
              </w:rPr>
              <w:t>×</w:t>
            </w:r>
          </w:p>
        </w:tc>
      </w:tr>
      <w:tr w:rsidR="004D2552" w:rsidRPr="00BF035C" w:rsidTr="005249F8">
        <w:trPr>
          <w:jc w:val="center"/>
        </w:trPr>
        <w:tc>
          <w:tcPr>
            <w:tcW w:w="9356" w:type="dxa"/>
            <w:gridSpan w:val="10"/>
          </w:tcPr>
          <w:p w:rsidR="004D2552" w:rsidRPr="004D2552" w:rsidRDefault="004D2552" w:rsidP="005249F8">
            <w:pPr>
              <w:contextualSpacing/>
              <w:jc w:val="center"/>
              <w:rPr>
                <w:rFonts w:ascii="Times New Roman" w:hAnsi="Times New Roman" w:cs="Times New Roman"/>
                <w:sz w:val="24"/>
                <w:szCs w:val="24"/>
              </w:rPr>
            </w:pPr>
            <w:r w:rsidRPr="004D2552">
              <w:rPr>
                <w:rFonts w:ascii="Times New Roman" w:hAnsi="Times New Roman" w:cs="Times New Roman"/>
                <w:sz w:val="24"/>
                <w:szCs w:val="24"/>
              </w:rPr>
              <w:t>Методы товародвижения и сбыта</w:t>
            </w:r>
          </w:p>
        </w:tc>
      </w:tr>
      <w:tr w:rsidR="004D2552" w:rsidRPr="00BF035C" w:rsidTr="005249F8">
        <w:trPr>
          <w:jc w:val="center"/>
        </w:trPr>
        <w:tc>
          <w:tcPr>
            <w:tcW w:w="2439" w:type="dxa"/>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Количество точек продаж</w:t>
            </w:r>
          </w:p>
        </w:tc>
        <w:tc>
          <w:tcPr>
            <w:tcW w:w="1240" w:type="dxa"/>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b/>
                <w:sz w:val="24"/>
                <w:szCs w:val="24"/>
              </w:rPr>
              <w:t>×</w:t>
            </w:r>
          </w:p>
        </w:tc>
        <w:tc>
          <w:tcPr>
            <w:tcW w:w="992" w:type="dxa"/>
            <w:gridSpan w:val="2"/>
          </w:tcPr>
          <w:p w:rsidR="004D2552" w:rsidRPr="004D2552" w:rsidRDefault="004D2552" w:rsidP="005249F8">
            <w:pPr>
              <w:contextualSpacing/>
              <w:jc w:val="center"/>
              <w:rPr>
                <w:rFonts w:ascii="Times New Roman" w:hAnsi="Times New Roman" w:cs="Times New Roman"/>
                <w:bCs/>
                <w:sz w:val="24"/>
                <w:szCs w:val="24"/>
              </w:rPr>
            </w:pPr>
          </w:p>
        </w:tc>
        <w:tc>
          <w:tcPr>
            <w:tcW w:w="1161" w:type="dxa"/>
          </w:tcPr>
          <w:p w:rsidR="004D2552" w:rsidRPr="004D2552" w:rsidRDefault="004D2552" w:rsidP="005249F8">
            <w:pPr>
              <w:contextualSpacing/>
              <w:jc w:val="center"/>
              <w:rPr>
                <w:rFonts w:ascii="Times New Roman" w:hAnsi="Times New Roman" w:cs="Times New Roman"/>
                <w:bCs/>
                <w:sz w:val="24"/>
                <w:szCs w:val="24"/>
              </w:rPr>
            </w:pPr>
          </w:p>
        </w:tc>
        <w:tc>
          <w:tcPr>
            <w:tcW w:w="1396" w:type="dxa"/>
          </w:tcPr>
          <w:p w:rsidR="004D2552" w:rsidRPr="004D2552" w:rsidRDefault="004D2552" w:rsidP="005249F8">
            <w:pPr>
              <w:contextualSpacing/>
              <w:jc w:val="center"/>
              <w:rPr>
                <w:rFonts w:ascii="Times New Roman" w:hAnsi="Times New Roman" w:cs="Times New Roman"/>
                <w:bCs/>
                <w:sz w:val="24"/>
                <w:szCs w:val="24"/>
              </w:rPr>
            </w:pPr>
          </w:p>
        </w:tc>
      </w:tr>
      <w:tr w:rsidR="004D2552" w:rsidRPr="00BF035C" w:rsidTr="004D2552">
        <w:trPr>
          <w:jc w:val="center"/>
        </w:trPr>
        <w:tc>
          <w:tcPr>
            <w:tcW w:w="2439" w:type="dxa"/>
            <w:tcBorders>
              <w:bottom w:val="single" w:sz="4" w:space="0" w:color="auto"/>
            </w:tcBorders>
          </w:tcPr>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 xml:space="preserve">Соответствие организации сбытовой сети предъявляемым </w:t>
            </w:r>
          </w:p>
          <w:p w:rsidR="004D2552" w:rsidRPr="004D2552" w:rsidRDefault="004D2552" w:rsidP="005249F8">
            <w:pPr>
              <w:contextualSpacing/>
              <w:rPr>
                <w:rFonts w:ascii="Times New Roman" w:hAnsi="Times New Roman" w:cs="Times New Roman"/>
                <w:bCs/>
                <w:sz w:val="24"/>
                <w:szCs w:val="24"/>
              </w:rPr>
            </w:pPr>
            <w:r w:rsidRPr="004D2552">
              <w:rPr>
                <w:rFonts w:ascii="Times New Roman" w:hAnsi="Times New Roman" w:cs="Times New Roman"/>
                <w:bCs/>
                <w:sz w:val="24"/>
                <w:szCs w:val="24"/>
              </w:rPr>
              <w:t>требованиям</w:t>
            </w:r>
          </w:p>
        </w:tc>
        <w:tc>
          <w:tcPr>
            <w:tcW w:w="1240" w:type="dxa"/>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996" w:type="dxa"/>
            <w:gridSpan w:val="2"/>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132" w:type="dxa"/>
            <w:gridSpan w:val="2"/>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992" w:type="dxa"/>
            <w:gridSpan w:val="2"/>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r w:rsidRPr="004D2552">
              <w:rPr>
                <w:rFonts w:ascii="Times New Roman" w:hAnsi="Times New Roman" w:cs="Times New Roman"/>
                <w:sz w:val="24"/>
                <w:szCs w:val="24"/>
              </w:rPr>
              <w:t>×</w:t>
            </w:r>
          </w:p>
        </w:tc>
        <w:tc>
          <w:tcPr>
            <w:tcW w:w="1161" w:type="dxa"/>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c>
          <w:tcPr>
            <w:tcW w:w="1396" w:type="dxa"/>
            <w:tcBorders>
              <w:bottom w:val="single" w:sz="4" w:space="0" w:color="auto"/>
            </w:tcBorders>
          </w:tcPr>
          <w:p w:rsidR="004D2552" w:rsidRPr="004D2552" w:rsidRDefault="004D2552" w:rsidP="005249F8">
            <w:pPr>
              <w:contextualSpacing/>
              <w:jc w:val="center"/>
              <w:rPr>
                <w:rFonts w:ascii="Times New Roman" w:hAnsi="Times New Roman" w:cs="Times New Roman"/>
                <w:bCs/>
                <w:sz w:val="24"/>
                <w:szCs w:val="24"/>
              </w:rPr>
            </w:pPr>
          </w:p>
        </w:tc>
      </w:tr>
    </w:tbl>
    <w:tbl>
      <w:tblPr>
        <w:tblStyle w:val="11"/>
        <w:tblW w:w="9356" w:type="dxa"/>
        <w:jc w:val="center"/>
        <w:tblLayout w:type="fixed"/>
        <w:tblCellMar>
          <w:left w:w="57" w:type="dxa"/>
          <w:right w:w="57" w:type="dxa"/>
        </w:tblCellMar>
        <w:tblLook w:val="04A0" w:firstRow="1" w:lastRow="0" w:firstColumn="1" w:lastColumn="0" w:noHBand="0" w:noVBand="1"/>
      </w:tblPr>
      <w:tblGrid>
        <w:gridCol w:w="2439"/>
        <w:gridCol w:w="1240"/>
        <w:gridCol w:w="996"/>
        <w:gridCol w:w="1132"/>
        <w:gridCol w:w="992"/>
        <w:gridCol w:w="1161"/>
        <w:gridCol w:w="1396"/>
      </w:tblGrid>
      <w:tr w:rsidR="004D2552" w:rsidRPr="00BF035C" w:rsidTr="004D2552">
        <w:trPr>
          <w:jc w:val="center"/>
        </w:trPr>
        <w:tc>
          <w:tcPr>
            <w:tcW w:w="2439" w:type="dxa"/>
            <w:tcBorders>
              <w:top w:val="single" w:sz="4" w:space="0" w:color="auto"/>
            </w:tcBorders>
          </w:tcPr>
          <w:p w:rsidR="004D2552" w:rsidRDefault="004D2552" w:rsidP="005249F8">
            <w:pPr>
              <w:contextualSpacing/>
              <w:rPr>
                <w:bCs/>
                <w:sz w:val="24"/>
                <w:szCs w:val="24"/>
              </w:rPr>
            </w:pPr>
            <w:r w:rsidRPr="002B123C">
              <w:rPr>
                <w:bCs/>
                <w:sz w:val="24"/>
                <w:szCs w:val="24"/>
              </w:rPr>
              <w:t xml:space="preserve">Уровень торгового </w:t>
            </w:r>
          </w:p>
          <w:p w:rsidR="004D2552" w:rsidRPr="002B123C" w:rsidRDefault="004D2552" w:rsidP="005249F8">
            <w:pPr>
              <w:contextualSpacing/>
              <w:rPr>
                <w:bCs/>
                <w:sz w:val="24"/>
                <w:szCs w:val="24"/>
              </w:rPr>
            </w:pPr>
            <w:r w:rsidRPr="002B123C">
              <w:rPr>
                <w:bCs/>
                <w:sz w:val="24"/>
                <w:szCs w:val="24"/>
              </w:rPr>
              <w:t>обслуживания</w:t>
            </w:r>
          </w:p>
        </w:tc>
        <w:tc>
          <w:tcPr>
            <w:tcW w:w="1240" w:type="dxa"/>
            <w:tcBorders>
              <w:top w:val="single" w:sz="4" w:space="0" w:color="auto"/>
            </w:tcBorders>
          </w:tcPr>
          <w:p w:rsidR="004D2552" w:rsidRPr="002B123C" w:rsidRDefault="004D2552" w:rsidP="005249F8">
            <w:pPr>
              <w:contextualSpacing/>
              <w:jc w:val="center"/>
              <w:rPr>
                <w:bCs/>
                <w:sz w:val="24"/>
                <w:szCs w:val="24"/>
              </w:rPr>
            </w:pPr>
          </w:p>
        </w:tc>
        <w:tc>
          <w:tcPr>
            <w:tcW w:w="996" w:type="dxa"/>
            <w:tcBorders>
              <w:top w:val="single" w:sz="4" w:space="0" w:color="auto"/>
            </w:tcBorders>
          </w:tcPr>
          <w:p w:rsidR="004D2552" w:rsidRPr="002B123C" w:rsidRDefault="004D2552" w:rsidP="005249F8">
            <w:pPr>
              <w:contextualSpacing/>
              <w:jc w:val="center"/>
              <w:rPr>
                <w:bCs/>
                <w:sz w:val="24"/>
                <w:szCs w:val="24"/>
              </w:rPr>
            </w:pPr>
          </w:p>
        </w:tc>
        <w:tc>
          <w:tcPr>
            <w:tcW w:w="1132" w:type="dxa"/>
            <w:tcBorders>
              <w:top w:val="single" w:sz="4" w:space="0" w:color="auto"/>
            </w:tcBorders>
          </w:tcPr>
          <w:p w:rsidR="004D2552" w:rsidRPr="002B123C" w:rsidRDefault="004D2552" w:rsidP="005249F8">
            <w:pPr>
              <w:contextualSpacing/>
              <w:jc w:val="center"/>
              <w:rPr>
                <w:bCs/>
                <w:sz w:val="24"/>
                <w:szCs w:val="24"/>
              </w:rPr>
            </w:pPr>
          </w:p>
        </w:tc>
        <w:tc>
          <w:tcPr>
            <w:tcW w:w="992" w:type="dxa"/>
            <w:tcBorders>
              <w:top w:val="single" w:sz="4" w:space="0" w:color="auto"/>
            </w:tcBorders>
          </w:tcPr>
          <w:p w:rsidR="004D2552" w:rsidRPr="002B123C" w:rsidRDefault="004D2552" w:rsidP="005249F8">
            <w:pPr>
              <w:contextualSpacing/>
              <w:jc w:val="center"/>
              <w:rPr>
                <w:bCs/>
                <w:sz w:val="24"/>
                <w:szCs w:val="24"/>
              </w:rPr>
            </w:pPr>
          </w:p>
        </w:tc>
        <w:tc>
          <w:tcPr>
            <w:tcW w:w="1161" w:type="dxa"/>
            <w:tcBorders>
              <w:top w:val="single" w:sz="4" w:space="0" w:color="auto"/>
            </w:tcBorders>
          </w:tcPr>
          <w:p w:rsidR="004D2552" w:rsidRPr="002B123C" w:rsidRDefault="004D2552" w:rsidP="005249F8">
            <w:pPr>
              <w:contextualSpacing/>
              <w:jc w:val="center"/>
              <w:rPr>
                <w:bCs/>
                <w:sz w:val="24"/>
                <w:szCs w:val="24"/>
              </w:rPr>
            </w:pPr>
            <w:r w:rsidRPr="00BF035C">
              <w:rPr>
                <w:b/>
                <w:sz w:val="24"/>
                <w:szCs w:val="24"/>
              </w:rPr>
              <w:t>×</w:t>
            </w:r>
          </w:p>
        </w:tc>
        <w:tc>
          <w:tcPr>
            <w:tcW w:w="1396" w:type="dxa"/>
            <w:tcBorders>
              <w:top w:val="single" w:sz="4" w:space="0" w:color="auto"/>
            </w:tcBorders>
          </w:tcPr>
          <w:p w:rsidR="004D2552" w:rsidRPr="00BF035C" w:rsidRDefault="004D2552" w:rsidP="005249F8">
            <w:pPr>
              <w:contextualSpacing/>
              <w:jc w:val="center"/>
              <w:rPr>
                <w:bCs/>
                <w:sz w:val="24"/>
                <w:szCs w:val="24"/>
              </w:rPr>
            </w:pPr>
          </w:p>
        </w:tc>
      </w:tr>
      <w:tr w:rsidR="004D2552" w:rsidRPr="00BF035C" w:rsidTr="005249F8">
        <w:trPr>
          <w:jc w:val="center"/>
        </w:trPr>
        <w:tc>
          <w:tcPr>
            <w:tcW w:w="9356" w:type="dxa"/>
            <w:gridSpan w:val="7"/>
          </w:tcPr>
          <w:p w:rsidR="004D2552" w:rsidRPr="002B123C" w:rsidRDefault="004D2552" w:rsidP="005249F8">
            <w:pPr>
              <w:contextualSpacing/>
              <w:jc w:val="center"/>
              <w:rPr>
                <w:sz w:val="24"/>
                <w:szCs w:val="24"/>
              </w:rPr>
            </w:pPr>
            <w:r w:rsidRPr="002B123C">
              <w:rPr>
                <w:sz w:val="24"/>
                <w:szCs w:val="24"/>
              </w:rPr>
              <w:t xml:space="preserve">Методы стимулирования </w:t>
            </w:r>
            <w:r>
              <w:rPr>
                <w:sz w:val="24"/>
                <w:szCs w:val="24"/>
              </w:rPr>
              <w:t>спроса</w:t>
            </w:r>
          </w:p>
        </w:tc>
      </w:tr>
      <w:tr w:rsidR="004D2552" w:rsidRPr="00BF035C" w:rsidTr="005249F8">
        <w:trPr>
          <w:jc w:val="center"/>
        </w:trPr>
        <w:tc>
          <w:tcPr>
            <w:tcW w:w="2439" w:type="dxa"/>
          </w:tcPr>
          <w:p w:rsidR="004D2552" w:rsidRPr="002B123C" w:rsidRDefault="004D2552" w:rsidP="005249F8">
            <w:pPr>
              <w:contextualSpacing/>
              <w:rPr>
                <w:bCs/>
                <w:sz w:val="24"/>
                <w:szCs w:val="24"/>
              </w:rPr>
            </w:pPr>
            <w:r w:rsidRPr="002B123C">
              <w:rPr>
                <w:bCs/>
                <w:sz w:val="24"/>
                <w:szCs w:val="24"/>
              </w:rPr>
              <w:t>Степень активности рекламы</w:t>
            </w:r>
          </w:p>
        </w:tc>
        <w:tc>
          <w:tcPr>
            <w:tcW w:w="1240" w:type="dxa"/>
          </w:tcPr>
          <w:p w:rsidR="004D2552" w:rsidRPr="002B123C" w:rsidRDefault="004D2552" w:rsidP="005249F8">
            <w:pPr>
              <w:contextualSpacing/>
              <w:jc w:val="center"/>
              <w:rPr>
                <w:bCs/>
                <w:sz w:val="24"/>
                <w:szCs w:val="24"/>
              </w:rPr>
            </w:pPr>
          </w:p>
        </w:tc>
        <w:tc>
          <w:tcPr>
            <w:tcW w:w="996" w:type="dxa"/>
          </w:tcPr>
          <w:p w:rsidR="004D2552" w:rsidRPr="002B123C" w:rsidRDefault="004D2552" w:rsidP="005249F8">
            <w:pPr>
              <w:contextualSpacing/>
              <w:jc w:val="center"/>
              <w:rPr>
                <w:bCs/>
                <w:sz w:val="24"/>
                <w:szCs w:val="24"/>
              </w:rPr>
            </w:pPr>
          </w:p>
        </w:tc>
        <w:tc>
          <w:tcPr>
            <w:tcW w:w="1132" w:type="dxa"/>
          </w:tcPr>
          <w:p w:rsidR="004D2552" w:rsidRPr="002B123C" w:rsidRDefault="004D2552" w:rsidP="005249F8">
            <w:pPr>
              <w:contextualSpacing/>
              <w:jc w:val="center"/>
              <w:rPr>
                <w:bCs/>
                <w:sz w:val="24"/>
                <w:szCs w:val="24"/>
              </w:rPr>
            </w:pPr>
          </w:p>
        </w:tc>
        <w:tc>
          <w:tcPr>
            <w:tcW w:w="992" w:type="dxa"/>
          </w:tcPr>
          <w:p w:rsidR="004D2552" w:rsidRPr="002B123C" w:rsidRDefault="004D2552" w:rsidP="005249F8">
            <w:pPr>
              <w:contextualSpacing/>
              <w:jc w:val="center"/>
              <w:rPr>
                <w:bCs/>
                <w:sz w:val="24"/>
                <w:szCs w:val="24"/>
              </w:rPr>
            </w:pPr>
            <w:r w:rsidRPr="002B123C">
              <w:rPr>
                <w:sz w:val="24"/>
                <w:szCs w:val="24"/>
              </w:rPr>
              <w:t>×</w:t>
            </w:r>
          </w:p>
        </w:tc>
        <w:tc>
          <w:tcPr>
            <w:tcW w:w="1161" w:type="dxa"/>
          </w:tcPr>
          <w:p w:rsidR="004D2552" w:rsidRPr="002B123C" w:rsidRDefault="004D2552" w:rsidP="005249F8">
            <w:pPr>
              <w:contextualSpacing/>
              <w:jc w:val="center"/>
              <w:rPr>
                <w:bCs/>
                <w:sz w:val="24"/>
                <w:szCs w:val="24"/>
              </w:rPr>
            </w:pPr>
          </w:p>
        </w:tc>
        <w:tc>
          <w:tcPr>
            <w:tcW w:w="1396" w:type="dxa"/>
          </w:tcPr>
          <w:p w:rsidR="004D2552" w:rsidRPr="00BF035C" w:rsidRDefault="004D2552" w:rsidP="005249F8">
            <w:pPr>
              <w:contextualSpacing/>
              <w:jc w:val="center"/>
              <w:rPr>
                <w:bCs/>
                <w:sz w:val="24"/>
                <w:szCs w:val="24"/>
              </w:rPr>
            </w:pPr>
          </w:p>
        </w:tc>
      </w:tr>
      <w:tr w:rsidR="004D2552" w:rsidRPr="00BF035C" w:rsidTr="005249F8">
        <w:trPr>
          <w:jc w:val="center"/>
        </w:trPr>
        <w:tc>
          <w:tcPr>
            <w:tcW w:w="2439" w:type="dxa"/>
          </w:tcPr>
          <w:p w:rsidR="004D2552" w:rsidRPr="002B123C" w:rsidRDefault="004D2552" w:rsidP="005249F8">
            <w:pPr>
              <w:contextualSpacing/>
              <w:rPr>
                <w:bCs/>
                <w:sz w:val="24"/>
                <w:szCs w:val="24"/>
              </w:rPr>
            </w:pPr>
            <w:r w:rsidRPr="002B123C">
              <w:rPr>
                <w:bCs/>
                <w:sz w:val="24"/>
                <w:szCs w:val="24"/>
              </w:rPr>
              <w:t>Количество способов рекламы</w:t>
            </w:r>
          </w:p>
        </w:tc>
        <w:tc>
          <w:tcPr>
            <w:tcW w:w="1240" w:type="dxa"/>
          </w:tcPr>
          <w:p w:rsidR="004D2552" w:rsidRPr="002B123C" w:rsidRDefault="004D2552" w:rsidP="005249F8">
            <w:pPr>
              <w:contextualSpacing/>
              <w:jc w:val="center"/>
              <w:rPr>
                <w:bCs/>
                <w:sz w:val="24"/>
                <w:szCs w:val="24"/>
              </w:rPr>
            </w:pPr>
          </w:p>
        </w:tc>
        <w:tc>
          <w:tcPr>
            <w:tcW w:w="996" w:type="dxa"/>
          </w:tcPr>
          <w:p w:rsidR="004D2552" w:rsidRPr="002B123C" w:rsidRDefault="004D2552" w:rsidP="005249F8">
            <w:pPr>
              <w:contextualSpacing/>
              <w:jc w:val="center"/>
              <w:rPr>
                <w:bCs/>
                <w:sz w:val="24"/>
                <w:szCs w:val="24"/>
              </w:rPr>
            </w:pPr>
          </w:p>
        </w:tc>
        <w:tc>
          <w:tcPr>
            <w:tcW w:w="1132" w:type="dxa"/>
          </w:tcPr>
          <w:p w:rsidR="004D2552" w:rsidRPr="002B123C" w:rsidRDefault="004D2552" w:rsidP="005249F8">
            <w:pPr>
              <w:contextualSpacing/>
              <w:jc w:val="center"/>
              <w:rPr>
                <w:bCs/>
                <w:sz w:val="24"/>
                <w:szCs w:val="24"/>
              </w:rPr>
            </w:pPr>
          </w:p>
        </w:tc>
        <w:tc>
          <w:tcPr>
            <w:tcW w:w="992" w:type="dxa"/>
          </w:tcPr>
          <w:p w:rsidR="004D2552" w:rsidRPr="002B123C" w:rsidRDefault="004D2552" w:rsidP="005249F8">
            <w:pPr>
              <w:contextualSpacing/>
              <w:jc w:val="center"/>
              <w:rPr>
                <w:bCs/>
                <w:sz w:val="24"/>
                <w:szCs w:val="24"/>
              </w:rPr>
            </w:pPr>
            <w:r w:rsidRPr="00BF035C">
              <w:rPr>
                <w:b/>
                <w:sz w:val="24"/>
                <w:szCs w:val="24"/>
              </w:rPr>
              <w:t>×</w:t>
            </w:r>
          </w:p>
        </w:tc>
        <w:tc>
          <w:tcPr>
            <w:tcW w:w="1161" w:type="dxa"/>
          </w:tcPr>
          <w:p w:rsidR="004D2552" w:rsidRPr="002B123C" w:rsidRDefault="004D2552" w:rsidP="005249F8">
            <w:pPr>
              <w:contextualSpacing/>
              <w:jc w:val="center"/>
              <w:rPr>
                <w:bCs/>
                <w:sz w:val="24"/>
                <w:szCs w:val="24"/>
              </w:rPr>
            </w:pPr>
          </w:p>
        </w:tc>
        <w:tc>
          <w:tcPr>
            <w:tcW w:w="1396" w:type="dxa"/>
          </w:tcPr>
          <w:p w:rsidR="004D2552" w:rsidRPr="00BF035C" w:rsidRDefault="004D2552" w:rsidP="005249F8">
            <w:pPr>
              <w:contextualSpacing/>
              <w:jc w:val="center"/>
              <w:rPr>
                <w:bCs/>
                <w:sz w:val="24"/>
                <w:szCs w:val="24"/>
              </w:rPr>
            </w:pPr>
          </w:p>
        </w:tc>
      </w:tr>
      <w:tr w:rsidR="004D2552" w:rsidRPr="00BF035C" w:rsidTr="005249F8">
        <w:trPr>
          <w:jc w:val="center"/>
        </w:trPr>
        <w:tc>
          <w:tcPr>
            <w:tcW w:w="2439" w:type="dxa"/>
          </w:tcPr>
          <w:p w:rsidR="004D2552" w:rsidRDefault="004D2552" w:rsidP="005249F8">
            <w:pPr>
              <w:contextualSpacing/>
              <w:rPr>
                <w:bCs/>
                <w:sz w:val="24"/>
                <w:szCs w:val="24"/>
              </w:rPr>
            </w:pPr>
            <w:r w:rsidRPr="00BF035C">
              <w:rPr>
                <w:bCs/>
                <w:sz w:val="24"/>
                <w:szCs w:val="24"/>
              </w:rPr>
              <w:t xml:space="preserve">Уровень качества </w:t>
            </w:r>
          </w:p>
          <w:p w:rsidR="004D2552" w:rsidRPr="00BF035C" w:rsidRDefault="004D2552" w:rsidP="005249F8">
            <w:pPr>
              <w:contextualSpacing/>
              <w:rPr>
                <w:bCs/>
                <w:sz w:val="24"/>
                <w:szCs w:val="24"/>
              </w:rPr>
            </w:pPr>
            <w:r w:rsidRPr="00BF035C">
              <w:rPr>
                <w:bCs/>
                <w:sz w:val="24"/>
                <w:szCs w:val="24"/>
              </w:rPr>
              <w:t>рекламы</w:t>
            </w:r>
          </w:p>
        </w:tc>
        <w:tc>
          <w:tcPr>
            <w:tcW w:w="1240" w:type="dxa"/>
          </w:tcPr>
          <w:p w:rsidR="004D2552" w:rsidRPr="00BF035C" w:rsidRDefault="004D2552" w:rsidP="005249F8">
            <w:pPr>
              <w:contextualSpacing/>
              <w:jc w:val="center"/>
              <w:rPr>
                <w:bCs/>
                <w:sz w:val="24"/>
                <w:szCs w:val="24"/>
              </w:rPr>
            </w:pPr>
          </w:p>
        </w:tc>
        <w:tc>
          <w:tcPr>
            <w:tcW w:w="996" w:type="dxa"/>
          </w:tcPr>
          <w:p w:rsidR="004D2552" w:rsidRPr="00BF035C" w:rsidRDefault="004D2552" w:rsidP="005249F8">
            <w:pPr>
              <w:contextualSpacing/>
              <w:jc w:val="center"/>
              <w:rPr>
                <w:bCs/>
                <w:sz w:val="24"/>
                <w:szCs w:val="24"/>
              </w:rPr>
            </w:pPr>
          </w:p>
        </w:tc>
        <w:tc>
          <w:tcPr>
            <w:tcW w:w="1132" w:type="dxa"/>
          </w:tcPr>
          <w:p w:rsidR="004D2552" w:rsidRPr="00BF035C" w:rsidRDefault="004D2552" w:rsidP="005249F8">
            <w:pPr>
              <w:contextualSpacing/>
              <w:jc w:val="center"/>
              <w:rPr>
                <w:bCs/>
                <w:sz w:val="24"/>
                <w:szCs w:val="24"/>
              </w:rPr>
            </w:pPr>
          </w:p>
        </w:tc>
        <w:tc>
          <w:tcPr>
            <w:tcW w:w="992" w:type="dxa"/>
          </w:tcPr>
          <w:p w:rsidR="004D2552" w:rsidRPr="00BF035C" w:rsidRDefault="004D2552" w:rsidP="005249F8">
            <w:pPr>
              <w:contextualSpacing/>
              <w:jc w:val="center"/>
              <w:rPr>
                <w:bCs/>
                <w:sz w:val="24"/>
                <w:szCs w:val="24"/>
              </w:rPr>
            </w:pPr>
          </w:p>
        </w:tc>
        <w:tc>
          <w:tcPr>
            <w:tcW w:w="1161" w:type="dxa"/>
          </w:tcPr>
          <w:p w:rsidR="004D2552" w:rsidRPr="00BF035C" w:rsidRDefault="004D2552" w:rsidP="005249F8">
            <w:pPr>
              <w:contextualSpacing/>
              <w:jc w:val="center"/>
              <w:rPr>
                <w:bCs/>
                <w:sz w:val="24"/>
                <w:szCs w:val="24"/>
              </w:rPr>
            </w:pPr>
            <w:r w:rsidRPr="00BF035C">
              <w:rPr>
                <w:b/>
                <w:sz w:val="24"/>
                <w:szCs w:val="24"/>
              </w:rPr>
              <w:t>×</w:t>
            </w:r>
          </w:p>
        </w:tc>
        <w:tc>
          <w:tcPr>
            <w:tcW w:w="1396" w:type="dxa"/>
          </w:tcPr>
          <w:p w:rsidR="004D2552" w:rsidRPr="00BF035C" w:rsidRDefault="004D2552" w:rsidP="005249F8">
            <w:pPr>
              <w:contextualSpacing/>
              <w:jc w:val="center"/>
              <w:rPr>
                <w:bCs/>
                <w:sz w:val="24"/>
                <w:szCs w:val="24"/>
              </w:rPr>
            </w:pPr>
          </w:p>
        </w:tc>
      </w:tr>
      <w:tr w:rsidR="004D2552" w:rsidRPr="00BF035C" w:rsidTr="005249F8">
        <w:trPr>
          <w:jc w:val="center"/>
        </w:trPr>
        <w:tc>
          <w:tcPr>
            <w:tcW w:w="2439" w:type="dxa"/>
          </w:tcPr>
          <w:p w:rsidR="004D2552" w:rsidRDefault="004D2552" w:rsidP="005249F8">
            <w:pPr>
              <w:contextualSpacing/>
              <w:rPr>
                <w:bCs/>
                <w:sz w:val="24"/>
                <w:szCs w:val="24"/>
              </w:rPr>
            </w:pPr>
            <w:r w:rsidRPr="00BF035C">
              <w:rPr>
                <w:bCs/>
                <w:sz w:val="24"/>
                <w:szCs w:val="24"/>
              </w:rPr>
              <w:t xml:space="preserve">Уровень сервисного </w:t>
            </w:r>
          </w:p>
          <w:p w:rsidR="004D2552" w:rsidRDefault="004D2552" w:rsidP="005249F8">
            <w:pPr>
              <w:contextualSpacing/>
              <w:rPr>
                <w:bCs/>
                <w:sz w:val="24"/>
                <w:szCs w:val="24"/>
              </w:rPr>
            </w:pPr>
            <w:r w:rsidRPr="00BF035C">
              <w:rPr>
                <w:bCs/>
                <w:sz w:val="24"/>
                <w:szCs w:val="24"/>
              </w:rPr>
              <w:t xml:space="preserve">и гарантийного </w:t>
            </w:r>
          </w:p>
          <w:p w:rsidR="004D2552" w:rsidRPr="00BF035C" w:rsidRDefault="004D2552" w:rsidP="005249F8">
            <w:pPr>
              <w:contextualSpacing/>
              <w:rPr>
                <w:bCs/>
                <w:sz w:val="24"/>
                <w:szCs w:val="24"/>
              </w:rPr>
            </w:pPr>
            <w:r w:rsidRPr="00BF035C">
              <w:rPr>
                <w:bCs/>
                <w:sz w:val="24"/>
                <w:szCs w:val="24"/>
              </w:rPr>
              <w:t>обслуживания</w:t>
            </w:r>
          </w:p>
        </w:tc>
        <w:tc>
          <w:tcPr>
            <w:tcW w:w="1240" w:type="dxa"/>
          </w:tcPr>
          <w:p w:rsidR="004D2552" w:rsidRPr="00BF035C" w:rsidRDefault="004D2552" w:rsidP="005249F8">
            <w:pPr>
              <w:contextualSpacing/>
              <w:jc w:val="center"/>
              <w:rPr>
                <w:bCs/>
                <w:sz w:val="24"/>
                <w:szCs w:val="24"/>
              </w:rPr>
            </w:pPr>
          </w:p>
        </w:tc>
        <w:tc>
          <w:tcPr>
            <w:tcW w:w="996" w:type="dxa"/>
          </w:tcPr>
          <w:p w:rsidR="004D2552" w:rsidRPr="00BF035C" w:rsidRDefault="004D2552" w:rsidP="005249F8">
            <w:pPr>
              <w:contextualSpacing/>
              <w:jc w:val="center"/>
              <w:rPr>
                <w:bCs/>
                <w:sz w:val="24"/>
                <w:szCs w:val="24"/>
              </w:rPr>
            </w:pPr>
          </w:p>
        </w:tc>
        <w:tc>
          <w:tcPr>
            <w:tcW w:w="1132" w:type="dxa"/>
          </w:tcPr>
          <w:p w:rsidR="004D2552" w:rsidRPr="00BF035C" w:rsidRDefault="004D2552" w:rsidP="005249F8">
            <w:pPr>
              <w:contextualSpacing/>
              <w:jc w:val="center"/>
              <w:rPr>
                <w:bCs/>
                <w:sz w:val="24"/>
                <w:szCs w:val="24"/>
              </w:rPr>
            </w:pPr>
          </w:p>
        </w:tc>
        <w:tc>
          <w:tcPr>
            <w:tcW w:w="992" w:type="dxa"/>
          </w:tcPr>
          <w:p w:rsidR="004D2552" w:rsidRPr="00BF035C" w:rsidRDefault="004D2552" w:rsidP="005249F8">
            <w:pPr>
              <w:contextualSpacing/>
              <w:jc w:val="center"/>
              <w:rPr>
                <w:bCs/>
                <w:sz w:val="24"/>
                <w:szCs w:val="24"/>
              </w:rPr>
            </w:pPr>
          </w:p>
        </w:tc>
        <w:tc>
          <w:tcPr>
            <w:tcW w:w="1161" w:type="dxa"/>
          </w:tcPr>
          <w:p w:rsidR="004D2552" w:rsidRPr="00BF035C" w:rsidRDefault="004D2552" w:rsidP="005249F8">
            <w:pPr>
              <w:contextualSpacing/>
              <w:jc w:val="center"/>
              <w:rPr>
                <w:bCs/>
                <w:sz w:val="24"/>
                <w:szCs w:val="24"/>
              </w:rPr>
            </w:pPr>
          </w:p>
        </w:tc>
        <w:tc>
          <w:tcPr>
            <w:tcW w:w="1396" w:type="dxa"/>
          </w:tcPr>
          <w:p w:rsidR="004D2552" w:rsidRPr="00BF035C" w:rsidRDefault="004D2552" w:rsidP="005249F8">
            <w:pPr>
              <w:contextualSpacing/>
              <w:jc w:val="center"/>
              <w:rPr>
                <w:bCs/>
                <w:sz w:val="24"/>
                <w:szCs w:val="24"/>
              </w:rPr>
            </w:pPr>
            <w:bookmarkStart w:id="1" w:name="_Hlk37856747"/>
            <w:r w:rsidRPr="00BF035C">
              <w:rPr>
                <w:b/>
                <w:sz w:val="24"/>
                <w:szCs w:val="24"/>
              </w:rPr>
              <w:t>×</w:t>
            </w:r>
            <w:bookmarkEnd w:id="1"/>
          </w:p>
        </w:tc>
      </w:tr>
    </w:tbl>
    <w:p w:rsidR="005249F8" w:rsidRDefault="005249F8" w:rsidP="00101724">
      <w:pPr>
        <w:pStyle w:val="a3"/>
      </w:pPr>
    </w:p>
    <w:p w:rsidR="005249F8" w:rsidRDefault="005249F8">
      <w:pPr>
        <w:rPr>
          <w:rFonts w:ascii="Times New Roman" w:eastAsia="Times New Roman" w:hAnsi="Times New Roman" w:cs="Times New Roman"/>
          <w:sz w:val="28"/>
          <w:szCs w:val="28"/>
        </w:rPr>
      </w:pPr>
      <w:r>
        <w:br w:type="page"/>
      </w:r>
    </w:p>
    <w:p w:rsidR="00101724" w:rsidRDefault="005249F8" w:rsidP="005249F8">
      <w:pPr>
        <w:pStyle w:val="a3"/>
        <w:jc w:val="both"/>
      </w:pPr>
      <w:r w:rsidRPr="005249F8">
        <w:lastRenderedPageBreak/>
        <w:t xml:space="preserve">Такую же систему введем для степени воплощения, где 5 – отлично и 0 – </w:t>
      </w:r>
      <w:r>
        <w:t>затрудняюсь оценить</w:t>
      </w:r>
      <w:r w:rsidRPr="005249F8">
        <w:t>.</w:t>
      </w:r>
      <w:r>
        <w:t xml:space="preserve"> Оценим степень воплощенности характеристик продукции </w:t>
      </w:r>
      <w:r w:rsidRPr="005249F8">
        <w:t>“</w:t>
      </w:r>
      <w:r>
        <w:t>Светильник</w:t>
      </w:r>
      <w:r w:rsidRPr="005249F8">
        <w:t xml:space="preserve">”. </w:t>
      </w:r>
      <w:r>
        <w:t>Результаты сведем в таблицу 12.</w:t>
      </w:r>
    </w:p>
    <w:p w:rsidR="005249F8" w:rsidRPr="005249F8" w:rsidRDefault="005249F8" w:rsidP="00605CF2">
      <w:pPr>
        <w:pStyle w:val="a3"/>
        <w:ind w:left="4956"/>
        <w:rPr>
          <w:i/>
        </w:rPr>
      </w:pPr>
      <w:r w:rsidRPr="005249F8">
        <w:rPr>
          <w:i/>
        </w:rPr>
        <w:t>Таблица 12</w:t>
      </w:r>
      <w:r w:rsidR="00605CF2">
        <w:rPr>
          <w:i/>
        </w:rPr>
        <w:t>-степень воплощения</w:t>
      </w:r>
    </w:p>
    <w:tbl>
      <w:tblPr>
        <w:tblStyle w:val="a9"/>
        <w:tblW w:w="9701" w:type="dxa"/>
        <w:jc w:val="center"/>
        <w:tblLayout w:type="fixed"/>
        <w:tblCellMar>
          <w:left w:w="57" w:type="dxa"/>
          <w:right w:w="57" w:type="dxa"/>
        </w:tblCellMar>
        <w:tblLook w:val="04A0" w:firstRow="1" w:lastRow="0" w:firstColumn="1" w:lastColumn="0" w:noHBand="0" w:noVBand="1"/>
      </w:tblPr>
      <w:tblGrid>
        <w:gridCol w:w="2770"/>
        <w:gridCol w:w="1401"/>
        <w:gridCol w:w="1121"/>
        <w:gridCol w:w="1260"/>
        <w:gridCol w:w="842"/>
        <w:gridCol w:w="1015"/>
        <w:gridCol w:w="1281"/>
        <w:gridCol w:w="11"/>
      </w:tblGrid>
      <w:tr w:rsidR="006B6C3A" w:rsidRPr="006B6C3A" w:rsidTr="006B6C3A">
        <w:trPr>
          <w:gridAfter w:val="1"/>
          <w:wAfter w:w="11" w:type="dxa"/>
          <w:jc w:val="center"/>
        </w:trPr>
        <w:tc>
          <w:tcPr>
            <w:tcW w:w="2770" w:type="dxa"/>
            <w:vMerge w:val="restart"/>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Характеристика</w:t>
            </w:r>
          </w:p>
        </w:tc>
        <w:tc>
          <w:tcPr>
            <w:tcW w:w="6920" w:type="dxa"/>
            <w:gridSpan w:val="6"/>
            <w:vAlign w:val="center"/>
          </w:tcPr>
          <w:p w:rsidR="006B6C3A" w:rsidRPr="006B6C3A" w:rsidRDefault="006B6C3A" w:rsidP="004930D2">
            <w:pPr>
              <w:contextualSpacing/>
              <w:jc w:val="center"/>
              <w:rPr>
                <w:rFonts w:ascii="Times New Roman" w:hAnsi="Times New Roman" w:cs="Times New Roman"/>
                <w:color w:val="FFC000" w:themeColor="accent4"/>
                <w:sz w:val="24"/>
                <w:szCs w:val="24"/>
              </w:rPr>
            </w:pPr>
            <w:r w:rsidRPr="006B6C3A">
              <w:rPr>
                <w:rFonts w:ascii="Times New Roman" w:hAnsi="Times New Roman" w:cs="Times New Roman"/>
                <w:color w:val="000000" w:themeColor="text1"/>
                <w:sz w:val="24"/>
                <w:szCs w:val="24"/>
              </w:rPr>
              <w:t>Степень воплощенности характеристики</w:t>
            </w:r>
          </w:p>
        </w:tc>
      </w:tr>
      <w:tr w:rsidR="006B6C3A" w:rsidRPr="006B6C3A" w:rsidTr="006B6C3A">
        <w:trPr>
          <w:gridAfter w:val="1"/>
          <w:wAfter w:w="11" w:type="dxa"/>
          <w:jc w:val="center"/>
        </w:trPr>
        <w:tc>
          <w:tcPr>
            <w:tcW w:w="2770" w:type="dxa"/>
            <w:vMerge/>
            <w:vAlign w:val="center"/>
          </w:tcPr>
          <w:p w:rsidR="006B6C3A" w:rsidRPr="006B6C3A" w:rsidRDefault="006B6C3A" w:rsidP="004930D2">
            <w:pPr>
              <w:contextualSpacing/>
              <w:rPr>
                <w:rFonts w:ascii="Times New Roman" w:hAnsi="Times New Roman" w:cs="Times New Roman"/>
                <w:bCs/>
                <w:sz w:val="24"/>
                <w:szCs w:val="24"/>
              </w:rPr>
            </w:pPr>
          </w:p>
        </w:tc>
        <w:tc>
          <w:tcPr>
            <w:tcW w:w="1401" w:type="dxa"/>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Затрудняюсь оценить</w:t>
            </w:r>
          </w:p>
        </w:tc>
        <w:tc>
          <w:tcPr>
            <w:tcW w:w="1121" w:type="dxa"/>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Не воплощена</w:t>
            </w:r>
          </w:p>
        </w:tc>
        <w:tc>
          <w:tcPr>
            <w:tcW w:w="1260" w:type="dxa"/>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Есть значительные недостатки</w:t>
            </w:r>
          </w:p>
        </w:tc>
        <w:tc>
          <w:tcPr>
            <w:tcW w:w="842" w:type="dxa"/>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Есть отдельные недостатки</w:t>
            </w:r>
          </w:p>
        </w:tc>
        <w:tc>
          <w:tcPr>
            <w:tcW w:w="1015" w:type="dxa"/>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Хорошее воплощение</w:t>
            </w:r>
          </w:p>
        </w:tc>
        <w:tc>
          <w:tcPr>
            <w:tcW w:w="1281" w:type="dxa"/>
            <w:vAlign w:val="center"/>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Отличное воплощение</w:t>
            </w:r>
          </w:p>
        </w:tc>
      </w:tr>
      <w:tr w:rsidR="006B6C3A" w:rsidRPr="006B6C3A" w:rsidTr="006B6C3A">
        <w:trPr>
          <w:gridAfter w:val="1"/>
          <w:wAfter w:w="11" w:type="dxa"/>
          <w:jc w:val="center"/>
        </w:trPr>
        <w:tc>
          <w:tcPr>
            <w:tcW w:w="2770" w:type="dxa"/>
            <w:vMerge/>
          </w:tcPr>
          <w:p w:rsidR="006B6C3A" w:rsidRPr="006B6C3A" w:rsidRDefault="006B6C3A" w:rsidP="004930D2">
            <w:pPr>
              <w:contextualSpacing/>
              <w:rPr>
                <w:rFonts w:ascii="Times New Roman" w:hAnsi="Times New Roman" w:cs="Times New Roman"/>
                <w:bCs/>
                <w:sz w:val="24"/>
                <w:szCs w:val="24"/>
              </w:rPr>
            </w:pPr>
          </w:p>
        </w:tc>
        <w:tc>
          <w:tcPr>
            <w:tcW w:w="140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Cs/>
                <w:sz w:val="24"/>
                <w:szCs w:val="24"/>
              </w:rPr>
              <w:t>0</w:t>
            </w:r>
          </w:p>
        </w:tc>
        <w:tc>
          <w:tcPr>
            <w:tcW w:w="112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Cs/>
                <w:sz w:val="24"/>
                <w:szCs w:val="24"/>
              </w:rPr>
              <w:t>1</w:t>
            </w:r>
          </w:p>
        </w:tc>
        <w:tc>
          <w:tcPr>
            <w:tcW w:w="1260"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Cs/>
                <w:sz w:val="24"/>
                <w:szCs w:val="24"/>
              </w:rPr>
              <w:t>2</w:t>
            </w: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Cs/>
                <w:sz w:val="24"/>
                <w:szCs w:val="24"/>
              </w:rPr>
              <w:t>3</w:t>
            </w:r>
          </w:p>
        </w:tc>
        <w:tc>
          <w:tcPr>
            <w:tcW w:w="1015"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Cs/>
                <w:sz w:val="24"/>
                <w:szCs w:val="24"/>
              </w:rPr>
              <w:t>4</w:t>
            </w:r>
          </w:p>
        </w:tc>
        <w:tc>
          <w:tcPr>
            <w:tcW w:w="128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Cs/>
                <w:sz w:val="24"/>
                <w:szCs w:val="24"/>
              </w:rPr>
              <w:t>5</w:t>
            </w:r>
          </w:p>
        </w:tc>
      </w:tr>
      <w:tr w:rsidR="006B6C3A" w:rsidRPr="006B6C3A" w:rsidTr="006B6C3A">
        <w:trPr>
          <w:jc w:val="center"/>
        </w:trPr>
        <w:tc>
          <w:tcPr>
            <w:tcW w:w="9701" w:type="dxa"/>
            <w:gridSpan w:val="8"/>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Параметрические и экономические характеристики</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Надежность</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b/>
                <w:sz w:val="24"/>
                <w:szCs w:val="24"/>
              </w:rPr>
              <w:t>×</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Престижность</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Многофункциональность</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proofErr w:type="spellStart"/>
            <w:r w:rsidRPr="006B6C3A">
              <w:rPr>
                <w:rFonts w:ascii="Times New Roman" w:hAnsi="Times New Roman" w:cs="Times New Roman"/>
                <w:bCs/>
                <w:sz w:val="24"/>
                <w:szCs w:val="24"/>
              </w:rPr>
              <w:t>Экологичность</w:t>
            </w:r>
            <w:proofErr w:type="spellEnd"/>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Дизайн</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rPr>
          <w:jc w:val="center"/>
        </w:trPr>
        <w:tc>
          <w:tcPr>
            <w:tcW w:w="9701" w:type="dxa"/>
            <w:gridSpan w:val="8"/>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Ценовые характеристики</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Соответствие цены платежеспособности сегмента</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Устойчивость цены</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Возможность приобретения в кредит</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rPr>
          <w:jc w:val="center"/>
        </w:trPr>
        <w:tc>
          <w:tcPr>
            <w:tcW w:w="9701" w:type="dxa"/>
            <w:gridSpan w:val="8"/>
          </w:tcPr>
          <w:p w:rsidR="006B6C3A" w:rsidRPr="006B6C3A" w:rsidRDefault="006B6C3A" w:rsidP="004930D2">
            <w:pPr>
              <w:contextualSpacing/>
              <w:jc w:val="center"/>
              <w:rPr>
                <w:rFonts w:ascii="Times New Roman" w:hAnsi="Times New Roman" w:cs="Times New Roman"/>
                <w:sz w:val="24"/>
                <w:szCs w:val="24"/>
              </w:rPr>
            </w:pPr>
            <w:r w:rsidRPr="006B6C3A">
              <w:rPr>
                <w:rFonts w:ascii="Times New Roman" w:hAnsi="Times New Roman" w:cs="Times New Roman"/>
                <w:sz w:val="24"/>
                <w:szCs w:val="24"/>
              </w:rPr>
              <w:t>Методы товародвижения и сбыта</w:t>
            </w:r>
          </w:p>
        </w:tc>
      </w:tr>
      <w:tr w:rsidR="006B6C3A" w:rsidRPr="006B6C3A" w:rsidTr="006B6C3A">
        <w:trPr>
          <w:gridAfter w:val="1"/>
          <w:wAfter w:w="11" w:type="dxa"/>
          <w:jc w:val="center"/>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Количество точек продаж</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842" w:type="dxa"/>
          </w:tcPr>
          <w:p w:rsidR="006B6C3A" w:rsidRPr="006B6C3A" w:rsidRDefault="006B6C3A" w:rsidP="004930D2">
            <w:pPr>
              <w:contextualSpacing/>
              <w:jc w:val="center"/>
              <w:rPr>
                <w:rFonts w:ascii="Times New Roman" w:hAnsi="Times New Roman" w:cs="Times New Roman"/>
                <w:bCs/>
                <w:sz w:val="24"/>
                <w:szCs w:val="24"/>
              </w:rPr>
            </w:pP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blPrEx>
          <w:jc w:val="left"/>
          <w:tblCellMar>
            <w:left w:w="108" w:type="dxa"/>
            <w:right w:w="108" w:type="dxa"/>
          </w:tblCellMar>
        </w:tblPrEx>
        <w:trPr>
          <w:gridAfter w:val="1"/>
          <w:wAfter w:w="11" w:type="dxa"/>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 xml:space="preserve">Соответствие организации сбытовой сети предъявляемым </w:t>
            </w:r>
          </w:p>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требованиям</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blPrEx>
          <w:jc w:val="left"/>
          <w:tblCellMar>
            <w:left w:w="108" w:type="dxa"/>
            <w:right w:w="108" w:type="dxa"/>
          </w:tblCellMar>
        </w:tblPrEx>
        <w:trPr>
          <w:gridAfter w:val="1"/>
          <w:wAfter w:w="11" w:type="dxa"/>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Уровень торгового обслуживания</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blPrEx>
          <w:jc w:val="left"/>
          <w:tblCellMar>
            <w:left w:w="108" w:type="dxa"/>
            <w:right w:w="108" w:type="dxa"/>
          </w:tblCellMar>
        </w:tblPrEx>
        <w:trPr>
          <w:gridAfter w:val="1"/>
          <w:wAfter w:w="11" w:type="dxa"/>
        </w:trPr>
        <w:tc>
          <w:tcPr>
            <w:tcW w:w="9690" w:type="dxa"/>
            <w:gridSpan w:val="7"/>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sz w:val="24"/>
                <w:szCs w:val="24"/>
              </w:rPr>
              <w:t>Методы стимулирования спроса</w:t>
            </w:r>
          </w:p>
        </w:tc>
      </w:tr>
      <w:tr w:rsidR="006B6C3A" w:rsidRPr="006B6C3A" w:rsidTr="006B6C3A">
        <w:tblPrEx>
          <w:jc w:val="left"/>
          <w:tblCellMar>
            <w:left w:w="108" w:type="dxa"/>
            <w:right w:w="108" w:type="dxa"/>
          </w:tblCellMar>
        </w:tblPrEx>
        <w:trPr>
          <w:gridAfter w:val="1"/>
          <w:wAfter w:w="11" w:type="dxa"/>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Степень активности рекламы</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6B6C3A" w:rsidTr="006B6C3A">
        <w:tblPrEx>
          <w:jc w:val="left"/>
          <w:tblCellMar>
            <w:left w:w="108" w:type="dxa"/>
            <w:right w:w="108" w:type="dxa"/>
          </w:tblCellMar>
        </w:tblPrEx>
        <w:trPr>
          <w:gridAfter w:val="1"/>
          <w:wAfter w:w="11" w:type="dxa"/>
        </w:trPr>
        <w:tc>
          <w:tcPr>
            <w:tcW w:w="2770" w:type="dxa"/>
          </w:tcPr>
          <w:p w:rsidR="006B6C3A" w:rsidRPr="006B6C3A" w:rsidRDefault="006B6C3A" w:rsidP="004930D2">
            <w:pPr>
              <w:contextualSpacing/>
              <w:rPr>
                <w:rFonts w:ascii="Times New Roman" w:hAnsi="Times New Roman" w:cs="Times New Roman"/>
                <w:bCs/>
                <w:sz w:val="24"/>
                <w:szCs w:val="24"/>
              </w:rPr>
            </w:pPr>
            <w:r w:rsidRPr="006B6C3A">
              <w:rPr>
                <w:rFonts w:ascii="Times New Roman" w:hAnsi="Times New Roman" w:cs="Times New Roman"/>
                <w:bCs/>
                <w:sz w:val="24"/>
                <w:szCs w:val="24"/>
              </w:rPr>
              <w:t>Количество способов рекламы</w:t>
            </w:r>
          </w:p>
        </w:tc>
        <w:tc>
          <w:tcPr>
            <w:tcW w:w="1401" w:type="dxa"/>
          </w:tcPr>
          <w:p w:rsidR="006B6C3A" w:rsidRPr="006B6C3A" w:rsidRDefault="006B6C3A" w:rsidP="004930D2">
            <w:pPr>
              <w:contextualSpacing/>
              <w:jc w:val="center"/>
              <w:rPr>
                <w:rFonts w:ascii="Times New Roman" w:hAnsi="Times New Roman" w:cs="Times New Roman"/>
                <w:bCs/>
                <w:sz w:val="24"/>
                <w:szCs w:val="24"/>
              </w:rPr>
            </w:pPr>
          </w:p>
        </w:tc>
        <w:tc>
          <w:tcPr>
            <w:tcW w:w="1121" w:type="dxa"/>
          </w:tcPr>
          <w:p w:rsidR="006B6C3A" w:rsidRPr="006B6C3A" w:rsidRDefault="006B6C3A" w:rsidP="004930D2">
            <w:pPr>
              <w:contextualSpacing/>
              <w:jc w:val="center"/>
              <w:rPr>
                <w:rFonts w:ascii="Times New Roman" w:hAnsi="Times New Roman" w:cs="Times New Roman"/>
                <w:bCs/>
                <w:sz w:val="24"/>
                <w:szCs w:val="24"/>
              </w:rPr>
            </w:pPr>
          </w:p>
        </w:tc>
        <w:tc>
          <w:tcPr>
            <w:tcW w:w="1260" w:type="dxa"/>
          </w:tcPr>
          <w:p w:rsidR="006B6C3A" w:rsidRPr="006B6C3A" w:rsidRDefault="006B6C3A" w:rsidP="004930D2">
            <w:pPr>
              <w:contextualSpacing/>
              <w:jc w:val="center"/>
              <w:rPr>
                <w:rFonts w:ascii="Times New Roman" w:hAnsi="Times New Roman" w:cs="Times New Roman"/>
                <w:bCs/>
                <w:sz w:val="24"/>
                <w:szCs w:val="24"/>
              </w:rPr>
            </w:pPr>
          </w:p>
        </w:tc>
        <w:tc>
          <w:tcPr>
            <w:tcW w:w="842" w:type="dxa"/>
          </w:tcPr>
          <w:p w:rsidR="006B6C3A" w:rsidRPr="006B6C3A" w:rsidRDefault="006B6C3A" w:rsidP="004930D2">
            <w:pPr>
              <w:contextualSpacing/>
              <w:jc w:val="center"/>
              <w:rPr>
                <w:rFonts w:ascii="Times New Roman" w:hAnsi="Times New Roman" w:cs="Times New Roman"/>
                <w:bCs/>
                <w:sz w:val="24"/>
                <w:szCs w:val="24"/>
              </w:rPr>
            </w:pPr>
            <w:r w:rsidRPr="006B6C3A">
              <w:rPr>
                <w:rFonts w:ascii="Times New Roman" w:hAnsi="Times New Roman" w:cs="Times New Roman"/>
                <w:b/>
                <w:sz w:val="24"/>
                <w:szCs w:val="24"/>
              </w:rPr>
              <w:t>×</w:t>
            </w:r>
          </w:p>
        </w:tc>
        <w:tc>
          <w:tcPr>
            <w:tcW w:w="1015" w:type="dxa"/>
          </w:tcPr>
          <w:p w:rsidR="006B6C3A" w:rsidRPr="006B6C3A" w:rsidRDefault="006B6C3A" w:rsidP="004930D2">
            <w:pPr>
              <w:contextualSpacing/>
              <w:jc w:val="center"/>
              <w:rPr>
                <w:rFonts w:ascii="Times New Roman" w:hAnsi="Times New Roman" w:cs="Times New Roman"/>
                <w:bCs/>
                <w:sz w:val="24"/>
                <w:szCs w:val="24"/>
              </w:rPr>
            </w:pPr>
          </w:p>
        </w:tc>
        <w:tc>
          <w:tcPr>
            <w:tcW w:w="1281" w:type="dxa"/>
          </w:tcPr>
          <w:p w:rsidR="006B6C3A" w:rsidRPr="006B6C3A" w:rsidRDefault="006B6C3A" w:rsidP="004930D2">
            <w:pPr>
              <w:contextualSpacing/>
              <w:jc w:val="center"/>
              <w:rPr>
                <w:rFonts w:ascii="Times New Roman" w:hAnsi="Times New Roman" w:cs="Times New Roman"/>
                <w:bCs/>
                <w:sz w:val="24"/>
                <w:szCs w:val="24"/>
              </w:rPr>
            </w:pPr>
          </w:p>
        </w:tc>
      </w:tr>
      <w:tr w:rsidR="006B6C3A" w:rsidRPr="00BF035C" w:rsidTr="006B6C3A">
        <w:tblPrEx>
          <w:jc w:val="left"/>
          <w:tblCellMar>
            <w:left w:w="108" w:type="dxa"/>
            <w:right w:w="108" w:type="dxa"/>
          </w:tblCellMar>
        </w:tblPrEx>
        <w:trPr>
          <w:gridAfter w:val="1"/>
          <w:wAfter w:w="11" w:type="dxa"/>
        </w:trPr>
        <w:tc>
          <w:tcPr>
            <w:tcW w:w="2770" w:type="dxa"/>
          </w:tcPr>
          <w:p w:rsidR="006B6C3A" w:rsidRDefault="006B6C3A" w:rsidP="004930D2">
            <w:pPr>
              <w:contextualSpacing/>
              <w:rPr>
                <w:bCs/>
                <w:sz w:val="24"/>
                <w:szCs w:val="24"/>
              </w:rPr>
            </w:pPr>
            <w:r w:rsidRPr="00BF035C">
              <w:rPr>
                <w:bCs/>
                <w:sz w:val="24"/>
                <w:szCs w:val="24"/>
              </w:rPr>
              <w:t xml:space="preserve">Уровень качества </w:t>
            </w:r>
          </w:p>
          <w:p w:rsidR="006B6C3A" w:rsidRPr="00BF035C" w:rsidRDefault="006B6C3A" w:rsidP="004930D2">
            <w:pPr>
              <w:contextualSpacing/>
              <w:rPr>
                <w:bCs/>
                <w:sz w:val="24"/>
                <w:szCs w:val="24"/>
              </w:rPr>
            </w:pPr>
            <w:r w:rsidRPr="00BF035C">
              <w:rPr>
                <w:bCs/>
                <w:sz w:val="24"/>
                <w:szCs w:val="24"/>
              </w:rPr>
              <w:t>рекламы</w:t>
            </w:r>
          </w:p>
        </w:tc>
        <w:tc>
          <w:tcPr>
            <w:tcW w:w="1401" w:type="dxa"/>
          </w:tcPr>
          <w:p w:rsidR="006B6C3A" w:rsidRPr="00BF035C" w:rsidRDefault="006B6C3A" w:rsidP="004930D2">
            <w:pPr>
              <w:contextualSpacing/>
              <w:jc w:val="center"/>
              <w:rPr>
                <w:bCs/>
                <w:sz w:val="24"/>
                <w:szCs w:val="24"/>
              </w:rPr>
            </w:pPr>
          </w:p>
        </w:tc>
        <w:tc>
          <w:tcPr>
            <w:tcW w:w="1121" w:type="dxa"/>
          </w:tcPr>
          <w:p w:rsidR="006B6C3A" w:rsidRPr="00BF035C" w:rsidRDefault="006B6C3A" w:rsidP="004930D2">
            <w:pPr>
              <w:contextualSpacing/>
              <w:jc w:val="center"/>
              <w:rPr>
                <w:bCs/>
                <w:sz w:val="24"/>
                <w:szCs w:val="24"/>
              </w:rPr>
            </w:pPr>
          </w:p>
        </w:tc>
        <w:tc>
          <w:tcPr>
            <w:tcW w:w="1260" w:type="dxa"/>
          </w:tcPr>
          <w:p w:rsidR="006B6C3A" w:rsidRPr="00BF035C" w:rsidRDefault="006B6C3A" w:rsidP="004930D2">
            <w:pPr>
              <w:contextualSpacing/>
              <w:jc w:val="center"/>
              <w:rPr>
                <w:bCs/>
                <w:sz w:val="24"/>
                <w:szCs w:val="24"/>
              </w:rPr>
            </w:pPr>
          </w:p>
        </w:tc>
        <w:tc>
          <w:tcPr>
            <w:tcW w:w="842" w:type="dxa"/>
          </w:tcPr>
          <w:p w:rsidR="006B6C3A" w:rsidRPr="00BF035C" w:rsidRDefault="006B6C3A" w:rsidP="004930D2">
            <w:pPr>
              <w:contextualSpacing/>
              <w:jc w:val="center"/>
              <w:rPr>
                <w:bCs/>
                <w:sz w:val="24"/>
                <w:szCs w:val="24"/>
              </w:rPr>
            </w:pPr>
            <w:r w:rsidRPr="00BF035C">
              <w:rPr>
                <w:b/>
                <w:sz w:val="24"/>
                <w:szCs w:val="24"/>
              </w:rPr>
              <w:t>×</w:t>
            </w:r>
          </w:p>
        </w:tc>
        <w:tc>
          <w:tcPr>
            <w:tcW w:w="1015" w:type="dxa"/>
          </w:tcPr>
          <w:p w:rsidR="006B6C3A" w:rsidRPr="00BF035C" w:rsidRDefault="006B6C3A" w:rsidP="004930D2">
            <w:pPr>
              <w:contextualSpacing/>
              <w:jc w:val="center"/>
              <w:rPr>
                <w:bCs/>
                <w:sz w:val="24"/>
                <w:szCs w:val="24"/>
              </w:rPr>
            </w:pPr>
          </w:p>
        </w:tc>
        <w:tc>
          <w:tcPr>
            <w:tcW w:w="1281" w:type="dxa"/>
          </w:tcPr>
          <w:p w:rsidR="006B6C3A" w:rsidRPr="00BF035C" w:rsidRDefault="006B6C3A" w:rsidP="004930D2">
            <w:pPr>
              <w:contextualSpacing/>
              <w:jc w:val="center"/>
              <w:rPr>
                <w:bCs/>
                <w:sz w:val="24"/>
                <w:szCs w:val="24"/>
              </w:rPr>
            </w:pPr>
          </w:p>
        </w:tc>
      </w:tr>
      <w:tr w:rsidR="006B6C3A" w:rsidRPr="00BF035C" w:rsidTr="006B6C3A">
        <w:tblPrEx>
          <w:jc w:val="left"/>
          <w:tblCellMar>
            <w:left w:w="108" w:type="dxa"/>
            <w:right w:w="108" w:type="dxa"/>
          </w:tblCellMar>
        </w:tblPrEx>
        <w:trPr>
          <w:gridAfter w:val="1"/>
          <w:wAfter w:w="11" w:type="dxa"/>
        </w:trPr>
        <w:tc>
          <w:tcPr>
            <w:tcW w:w="2770" w:type="dxa"/>
          </w:tcPr>
          <w:p w:rsidR="006B6C3A" w:rsidRDefault="006B6C3A" w:rsidP="004930D2">
            <w:pPr>
              <w:contextualSpacing/>
              <w:rPr>
                <w:bCs/>
                <w:sz w:val="24"/>
                <w:szCs w:val="24"/>
              </w:rPr>
            </w:pPr>
            <w:r w:rsidRPr="00BF035C">
              <w:rPr>
                <w:bCs/>
                <w:sz w:val="24"/>
                <w:szCs w:val="24"/>
              </w:rPr>
              <w:t xml:space="preserve">Уровень сервисного </w:t>
            </w:r>
          </w:p>
          <w:p w:rsidR="006B6C3A" w:rsidRDefault="006B6C3A" w:rsidP="004930D2">
            <w:pPr>
              <w:contextualSpacing/>
              <w:rPr>
                <w:bCs/>
                <w:sz w:val="24"/>
                <w:szCs w:val="24"/>
              </w:rPr>
            </w:pPr>
            <w:r w:rsidRPr="00BF035C">
              <w:rPr>
                <w:bCs/>
                <w:sz w:val="24"/>
                <w:szCs w:val="24"/>
              </w:rPr>
              <w:t xml:space="preserve">и гарантийного </w:t>
            </w:r>
          </w:p>
          <w:p w:rsidR="006B6C3A" w:rsidRPr="00BF035C" w:rsidRDefault="006B6C3A" w:rsidP="004930D2">
            <w:pPr>
              <w:contextualSpacing/>
              <w:rPr>
                <w:bCs/>
                <w:sz w:val="24"/>
                <w:szCs w:val="24"/>
              </w:rPr>
            </w:pPr>
            <w:r w:rsidRPr="00BF035C">
              <w:rPr>
                <w:bCs/>
                <w:sz w:val="24"/>
                <w:szCs w:val="24"/>
              </w:rPr>
              <w:t>обслуживания</w:t>
            </w:r>
          </w:p>
        </w:tc>
        <w:tc>
          <w:tcPr>
            <w:tcW w:w="1401" w:type="dxa"/>
          </w:tcPr>
          <w:p w:rsidR="006B6C3A" w:rsidRPr="00BF035C" w:rsidRDefault="006B6C3A" w:rsidP="004930D2">
            <w:pPr>
              <w:contextualSpacing/>
              <w:jc w:val="center"/>
              <w:rPr>
                <w:bCs/>
                <w:sz w:val="24"/>
                <w:szCs w:val="24"/>
              </w:rPr>
            </w:pPr>
          </w:p>
        </w:tc>
        <w:tc>
          <w:tcPr>
            <w:tcW w:w="1121" w:type="dxa"/>
          </w:tcPr>
          <w:p w:rsidR="006B6C3A" w:rsidRPr="00BF035C" w:rsidRDefault="006B6C3A" w:rsidP="004930D2">
            <w:pPr>
              <w:contextualSpacing/>
              <w:jc w:val="center"/>
              <w:rPr>
                <w:bCs/>
                <w:sz w:val="24"/>
                <w:szCs w:val="24"/>
              </w:rPr>
            </w:pPr>
          </w:p>
        </w:tc>
        <w:tc>
          <w:tcPr>
            <w:tcW w:w="1260" w:type="dxa"/>
          </w:tcPr>
          <w:p w:rsidR="006B6C3A" w:rsidRPr="00BF035C" w:rsidRDefault="006B6C3A" w:rsidP="004930D2">
            <w:pPr>
              <w:contextualSpacing/>
              <w:jc w:val="center"/>
              <w:rPr>
                <w:bCs/>
                <w:sz w:val="24"/>
                <w:szCs w:val="24"/>
              </w:rPr>
            </w:pPr>
          </w:p>
        </w:tc>
        <w:tc>
          <w:tcPr>
            <w:tcW w:w="842" w:type="dxa"/>
          </w:tcPr>
          <w:p w:rsidR="006B6C3A" w:rsidRPr="00BF035C" w:rsidRDefault="006B6C3A" w:rsidP="004930D2">
            <w:pPr>
              <w:contextualSpacing/>
              <w:jc w:val="center"/>
              <w:rPr>
                <w:bCs/>
                <w:sz w:val="24"/>
                <w:szCs w:val="24"/>
              </w:rPr>
            </w:pPr>
            <w:r w:rsidRPr="00BF035C">
              <w:rPr>
                <w:b/>
                <w:sz w:val="24"/>
                <w:szCs w:val="24"/>
              </w:rPr>
              <w:t>×</w:t>
            </w:r>
          </w:p>
        </w:tc>
        <w:tc>
          <w:tcPr>
            <w:tcW w:w="1015" w:type="dxa"/>
          </w:tcPr>
          <w:p w:rsidR="006B6C3A" w:rsidRPr="00BF035C" w:rsidRDefault="006B6C3A" w:rsidP="004930D2">
            <w:pPr>
              <w:contextualSpacing/>
              <w:jc w:val="center"/>
              <w:rPr>
                <w:bCs/>
                <w:sz w:val="24"/>
                <w:szCs w:val="24"/>
              </w:rPr>
            </w:pPr>
          </w:p>
        </w:tc>
        <w:tc>
          <w:tcPr>
            <w:tcW w:w="1281" w:type="dxa"/>
          </w:tcPr>
          <w:p w:rsidR="006B6C3A" w:rsidRPr="00BF035C" w:rsidRDefault="006B6C3A" w:rsidP="004930D2">
            <w:pPr>
              <w:contextualSpacing/>
              <w:jc w:val="center"/>
              <w:rPr>
                <w:bCs/>
                <w:sz w:val="24"/>
                <w:szCs w:val="24"/>
              </w:rPr>
            </w:pPr>
          </w:p>
        </w:tc>
      </w:tr>
    </w:tbl>
    <w:p w:rsidR="006B6C3A" w:rsidRDefault="006B6C3A" w:rsidP="006B6C3A">
      <w:pPr>
        <w:pStyle w:val="a3"/>
        <w:ind w:firstLine="0"/>
        <w:jc w:val="both"/>
        <w:rPr>
          <w:sz w:val="24"/>
          <w:szCs w:val="24"/>
        </w:rPr>
      </w:pPr>
    </w:p>
    <w:p w:rsidR="006B6C3A" w:rsidRDefault="006B6C3A" w:rsidP="006B6C3A">
      <w:pPr>
        <w:pStyle w:val="a3"/>
        <w:ind w:firstLine="0"/>
        <w:jc w:val="both"/>
        <w:rPr>
          <w:sz w:val="24"/>
          <w:szCs w:val="24"/>
        </w:rPr>
      </w:pPr>
    </w:p>
    <w:p w:rsidR="003F3297" w:rsidRPr="006B6C3A" w:rsidRDefault="003F3297" w:rsidP="006B6C3A">
      <w:pPr>
        <w:pStyle w:val="a3"/>
        <w:ind w:firstLine="0"/>
        <w:jc w:val="both"/>
        <w:rPr>
          <w:sz w:val="24"/>
          <w:szCs w:val="24"/>
        </w:rPr>
      </w:pPr>
    </w:p>
    <w:p w:rsidR="005249F8" w:rsidRPr="002341B1" w:rsidRDefault="00C00E9F" w:rsidP="00C00E9F">
      <w:pPr>
        <w:pStyle w:val="a3"/>
        <w:jc w:val="both"/>
      </w:pPr>
      <w:r>
        <w:lastRenderedPageBreak/>
        <w:t>Подсчет коэффициента производится по ранее приведенной формуле, результаты запишем в таблицу 13. Также приведем данные для основных конкурентов</w:t>
      </w:r>
      <w:r w:rsidR="002341B1">
        <w:t xml:space="preserve"> [4]</w:t>
      </w:r>
      <w:r w:rsidRPr="006B6C3A">
        <w:t>.</w:t>
      </w:r>
      <w:r w:rsidR="002341B1">
        <w:t xml:space="preserve"> Для ООО</w:t>
      </w:r>
      <w:r w:rsidR="002341B1" w:rsidRPr="002341B1">
        <w:t xml:space="preserve"> “</w:t>
      </w:r>
      <w:r w:rsidR="002341B1">
        <w:t>ЭНЕРГО-АРСЕНАЛ</w:t>
      </w:r>
      <w:r w:rsidR="002341B1" w:rsidRPr="002341B1">
        <w:t>”</w:t>
      </w:r>
      <w:r w:rsidR="002341B1">
        <w:t xml:space="preserve"> расчет выполнялся аналогично.</w:t>
      </w:r>
    </w:p>
    <w:p w:rsidR="00C00E9F" w:rsidRPr="00C00E9F" w:rsidRDefault="00C00E9F" w:rsidP="00605CF2">
      <w:pPr>
        <w:pStyle w:val="a3"/>
        <w:ind w:left="2832"/>
        <w:rPr>
          <w:i/>
        </w:rPr>
      </w:pPr>
      <w:r w:rsidRPr="00C00E9F">
        <w:rPr>
          <w:i/>
        </w:rPr>
        <w:t>Таблица 13</w:t>
      </w:r>
      <w:r w:rsidR="00605CF2">
        <w:rPr>
          <w:i/>
        </w:rPr>
        <w:t>-конкурентоспособность предприятий</w:t>
      </w:r>
    </w:p>
    <w:tbl>
      <w:tblPr>
        <w:tblStyle w:val="a9"/>
        <w:tblW w:w="0" w:type="auto"/>
        <w:tblLook w:val="04A0" w:firstRow="1" w:lastRow="0" w:firstColumn="1" w:lastColumn="0" w:noHBand="0" w:noVBand="1"/>
      </w:tblPr>
      <w:tblGrid>
        <w:gridCol w:w="1925"/>
        <w:gridCol w:w="1925"/>
        <w:gridCol w:w="1926"/>
        <w:gridCol w:w="1926"/>
        <w:gridCol w:w="1926"/>
      </w:tblGrid>
      <w:tr w:rsidR="00C00E9F" w:rsidTr="00C00E9F">
        <w:tc>
          <w:tcPr>
            <w:tcW w:w="1925" w:type="dxa"/>
          </w:tcPr>
          <w:p w:rsidR="00C00E9F" w:rsidRPr="00C00E9F" w:rsidRDefault="00C00E9F" w:rsidP="00C00E9F">
            <w:pPr>
              <w:pStyle w:val="a3"/>
              <w:ind w:firstLine="0"/>
              <w:jc w:val="center"/>
              <w:rPr>
                <w:sz w:val="24"/>
                <w:szCs w:val="24"/>
              </w:rPr>
            </w:pPr>
          </w:p>
        </w:tc>
        <w:tc>
          <w:tcPr>
            <w:tcW w:w="1925" w:type="dxa"/>
          </w:tcPr>
          <w:p w:rsidR="00C00E9F" w:rsidRPr="00C00E9F" w:rsidRDefault="00C00E9F" w:rsidP="00C00E9F">
            <w:pPr>
              <w:pStyle w:val="a3"/>
              <w:ind w:firstLine="0"/>
              <w:jc w:val="center"/>
              <w:rPr>
                <w:sz w:val="24"/>
                <w:szCs w:val="24"/>
              </w:rPr>
            </w:pPr>
            <w:r w:rsidRPr="00C00E9F">
              <w:rPr>
                <w:sz w:val="24"/>
                <w:szCs w:val="24"/>
              </w:rPr>
              <w:t>МАКСИМУМ</w:t>
            </w:r>
          </w:p>
        </w:tc>
        <w:tc>
          <w:tcPr>
            <w:tcW w:w="1926" w:type="dxa"/>
          </w:tcPr>
          <w:p w:rsidR="00C00E9F" w:rsidRPr="00C00E9F" w:rsidRDefault="00C00E9F" w:rsidP="00C00E9F">
            <w:pPr>
              <w:pStyle w:val="a3"/>
              <w:ind w:firstLine="0"/>
              <w:jc w:val="center"/>
              <w:rPr>
                <w:sz w:val="24"/>
                <w:szCs w:val="24"/>
              </w:rPr>
            </w:pPr>
            <w:r w:rsidRPr="00C00E9F">
              <w:rPr>
                <w:sz w:val="24"/>
                <w:szCs w:val="24"/>
              </w:rPr>
              <w:t>ЛЕДЕЛ</w:t>
            </w:r>
          </w:p>
        </w:tc>
        <w:tc>
          <w:tcPr>
            <w:tcW w:w="1926" w:type="dxa"/>
          </w:tcPr>
          <w:p w:rsidR="00C00E9F" w:rsidRPr="00C00E9F" w:rsidRDefault="00C00E9F" w:rsidP="00C00E9F">
            <w:pPr>
              <w:pStyle w:val="a3"/>
              <w:ind w:firstLine="0"/>
              <w:jc w:val="center"/>
              <w:rPr>
                <w:sz w:val="24"/>
                <w:szCs w:val="24"/>
              </w:rPr>
            </w:pPr>
            <w:r w:rsidRPr="00C00E9F">
              <w:rPr>
                <w:sz w:val="24"/>
                <w:szCs w:val="24"/>
              </w:rPr>
              <w:t>ЭНЕРГО-АРСЕНАЛ</w:t>
            </w:r>
          </w:p>
        </w:tc>
        <w:tc>
          <w:tcPr>
            <w:tcW w:w="1926" w:type="dxa"/>
          </w:tcPr>
          <w:p w:rsidR="00C00E9F" w:rsidRPr="00C00E9F" w:rsidRDefault="00C00E9F" w:rsidP="00C00E9F">
            <w:pPr>
              <w:pStyle w:val="a3"/>
              <w:ind w:firstLine="0"/>
              <w:jc w:val="center"/>
              <w:rPr>
                <w:sz w:val="24"/>
                <w:szCs w:val="24"/>
              </w:rPr>
            </w:pPr>
            <w:r w:rsidRPr="00C00E9F">
              <w:rPr>
                <w:sz w:val="24"/>
                <w:szCs w:val="24"/>
              </w:rPr>
              <w:t>КАНДЕЛА</w:t>
            </w:r>
          </w:p>
        </w:tc>
      </w:tr>
      <w:tr w:rsidR="00C00E9F" w:rsidTr="00C00E9F">
        <w:tc>
          <w:tcPr>
            <w:tcW w:w="1925" w:type="dxa"/>
          </w:tcPr>
          <w:p w:rsidR="00C00E9F" w:rsidRPr="00C00E9F" w:rsidRDefault="00C00E9F" w:rsidP="00C00E9F">
            <w:pPr>
              <w:pStyle w:val="a3"/>
              <w:ind w:firstLine="0"/>
              <w:jc w:val="center"/>
              <w:rPr>
                <w:sz w:val="24"/>
                <w:szCs w:val="24"/>
                <w:lang w:val="en-US"/>
              </w:rPr>
            </w:pPr>
            <w:r w:rsidRPr="00C00E9F">
              <w:rPr>
                <w:sz w:val="24"/>
                <w:szCs w:val="24"/>
                <w:lang w:val="en-US"/>
              </w:rPr>
              <w:t>K</w:t>
            </w:r>
          </w:p>
        </w:tc>
        <w:tc>
          <w:tcPr>
            <w:tcW w:w="1925" w:type="dxa"/>
          </w:tcPr>
          <w:p w:rsidR="00C00E9F" w:rsidRPr="00C00E9F" w:rsidRDefault="00C00E9F" w:rsidP="00C00E9F">
            <w:pPr>
              <w:jc w:val="center"/>
              <w:rPr>
                <w:rFonts w:ascii="Times New Roman" w:hAnsi="Times New Roman" w:cs="Times New Roman"/>
                <w:color w:val="000000"/>
                <w:sz w:val="24"/>
                <w:szCs w:val="24"/>
              </w:rPr>
            </w:pPr>
            <w:r w:rsidRPr="00C00E9F">
              <w:rPr>
                <w:rFonts w:ascii="Times New Roman" w:hAnsi="Times New Roman" w:cs="Times New Roman"/>
                <w:color w:val="000000"/>
                <w:sz w:val="24"/>
                <w:szCs w:val="24"/>
              </w:rPr>
              <w:t>67,60%</w:t>
            </w:r>
          </w:p>
          <w:p w:rsidR="00C00E9F" w:rsidRPr="00C00E9F" w:rsidRDefault="00C00E9F" w:rsidP="00C00E9F">
            <w:pPr>
              <w:pStyle w:val="a3"/>
              <w:ind w:firstLine="0"/>
              <w:jc w:val="center"/>
              <w:rPr>
                <w:sz w:val="24"/>
                <w:szCs w:val="24"/>
              </w:rPr>
            </w:pPr>
          </w:p>
        </w:tc>
        <w:tc>
          <w:tcPr>
            <w:tcW w:w="1926" w:type="dxa"/>
          </w:tcPr>
          <w:p w:rsidR="00C00E9F" w:rsidRPr="00C00E9F" w:rsidRDefault="00C00E9F" w:rsidP="00C00E9F">
            <w:pPr>
              <w:jc w:val="center"/>
              <w:rPr>
                <w:rFonts w:ascii="Times New Roman" w:hAnsi="Times New Roman" w:cs="Times New Roman"/>
                <w:color w:val="000000"/>
                <w:sz w:val="24"/>
                <w:szCs w:val="24"/>
              </w:rPr>
            </w:pPr>
            <w:r w:rsidRPr="00C00E9F">
              <w:rPr>
                <w:rFonts w:ascii="Times New Roman" w:hAnsi="Times New Roman" w:cs="Times New Roman"/>
                <w:color w:val="000000"/>
                <w:sz w:val="24"/>
                <w:szCs w:val="24"/>
              </w:rPr>
              <w:t>67,60%</w:t>
            </w:r>
          </w:p>
          <w:p w:rsidR="00C00E9F" w:rsidRPr="00C00E9F" w:rsidRDefault="00C00E9F" w:rsidP="00C00E9F">
            <w:pPr>
              <w:pStyle w:val="a3"/>
              <w:ind w:firstLine="0"/>
              <w:jc w:val="center"/>
              <w:rPr>
                <w:sz w:val="24"/>
                <w:szCs w:val="24"/>
              </w:rPr>
            </w:pPr>
          </w:p>
        </w:tc>
        <w:tc>
          <w:tcPr>
            <w:tcW w:w="1926" w:type="dxa"/>
          </w:tcPr>
          <w:p w:rsidR="00C00E9F" w:rsidRPr="00C00E9F" w:rsidRDefault="00C00E9F" w:rsidP="00C00E9F">
            <w:pPr>
              <w:jc w:val="center"/>
              <w:rPr>
                <w:rFonts w:ascii="Times New Roman" w:hAnsi="Times New Roman" w:cs="Times New Roman"/>
                <w:color w:val="000000"/>
                <w:sz w:val="24"/>
                <w:szCs w:val="24"/>
              </w:rPr>
            </w:pPr>
            <w:r w:rsidRPr="00C00E9F">
              <w:rPr>
                <w:rFonts w:ascii="Times New Roman" w:hAnsi="Times New Roman" w:cs="Times New Roman"/>
                <w:color w:val="000000"/>
                <w:sz w:val="24"/>
                <w:szCs w:val="24"/>
              </w:rPr>
              <w:t>60,00%</w:t>
            </w:r>
          </w:p>
          <w:p w:rsidR="00C00E9F" w:rsidRPr="00C00E9F" w:rsidRDefault="00C00E9F" w:rsidP="00C00E9F">
            <w:pPr>
              <w:pStyle w:val="a3"/>
              <w:ind w:firstLine="0"/>
              <w:jc w:val="center"/>
              <w:rPr>
                <w:sz w:val="24"/>
                <w:szCs w:val="24"/>
              </w:rPr>
            </w:pPr>
          </w:p>
        </w:tc>
        <w:tc>
          <w:tcPr>
            <w:tcW w:w="1926" w:type="dxa"/>
          </w:tcPr>
          <w:p w:rsidR="00C00E9F" w:rsidRPr="00C00E9F" w:rsidRDefault="00C00E9F" w:rsidP="00C00E9F">
            <w:pPr>
              <w:jc w:val="center"/>
              <w:rPr>
                <w:rFonts w:ascii="Times New Roman" w:hAnsi="Times New Roman" w:cs="Times New Roman"/>
                <w:color w:val="000000"/>
                <w:sz w:val="24"/>
                <w:szCs w:val="24"/>
              </w:rPr>
            </w:pPr>
            <w:r w:rsidRPr="00C00E9F">
              <w:rPr>
                <w:rFonts w:ascii="Times New Roman" w:hAnsi="Times New Roman" w:cs="Times New Roman"/>
                <w:color w:val="000000"/>
                <w:sz w:val="24"/>
                <w:szCs w:val="24"/>
              </w:rPr>
              <w:t>62,00%</w:t>
            </w:r>
          </w:p>
          <w:p w:rsidR="00C00E9F" w:rsidRPr="00C00E9F" w:rsidRDefault="00C00E9F" w:rsidP="00C00E9F">
            <w:pPr>
              <w:pStyle w:val="a3"/>
              <w:ind w:firstLine="0"/>
              <w:jc w:val="center"/>
              <w:rPr>
                <w:sz w:val="24"/>
                <w:szCs w:val="24"/>
              </w:rPr>
            </w:pPr>
          </w:p>
        </w:tc>
      </w:tr>
    </w:tbl>
    <w:p w:rsidR="005249F8" w:rsidRDefault="00C00E9F" w:rsidP="006B6C3A">
      <w:pPr>
        <w:pStyle w:val="a3"/>
        <w:spacing w:before="240"/>
        <w:jc w:val="both"/>
      </w:pPr>
      <w:r>
        <w:t>Таким образом, компании ООО</w:t>
      </w:r>
      <w:r w:rsidRPr="00C00E9F">
        <w:t>“</w:t>
      </w:r>
      <w:r>
        <w:t>ЛЕДЕЛ</w:t>
      </w:r>
      <w:r w:rsidRPr="00C00E9F">
        <w:t>”</w:t>
      </w:r>
      <w:r>
        <w:t xml:space="preserve"> и ООО</w:t>
      </w:r>
      <w:r w:rsidRPr="00C00E9F">
        <w:t xml:space="preserve"> </w:t>
      </w:r>
      <w:r w:rsidRPr="002E10ED">
        <w:t>“БЭМЗ “МАКСИМУМ”</w:t>
      </w:r>
      <w:r w:rsidRPr="00C00E9F">
        <w:t xml:space="preserve">” </w:t>
      </w:r>
      <w:r w:rsidR="00293E00">
        <w:t xml:space="preserve">имеют одинаковый </w:t>
      </w:r>
      <w:r>
        <w:t>уровень конкурентоспособности по данной продукции.</w:t>
      </w:r>
    </w:p>
    <w:p w:rsidR="00C00E9F" w:rsidRDefault="00C00E9F" w:rsidP="006B6C3A">
      <w:pPr>
        <w:pStyle w:val="a3"/>
        <w:jc w:val="both"/>
      </w:pPr>
      <w:r>
        <w:t xml:space="preserve">Для оценки необходимости совершенствования характеристик продукции были выбраны </w:t>
      </w:r>
      <w:r w:rsidR="006B6C3A">
        <w:t>наиболее важные из них</w:t>
      </w:r>
      <w:r w:rsidRPr="00C00E9F">
        <w:t>:</w:t>
      </w:r>
    </w:p>
    <w:p w:rsidR="006B6C3A" w:rsidRPr="006B6C3A" w:rsidRDefault="006B6C3A" w:rsidP="006B6C3A">
      <w:pPr>
        <w:pStyle w:val="a3"/>
        <w:numPr>
          <w:ilvl w:val="0"/>
          <w:numId w:val="7"/>
        </w:numPr>
        <w:jc w:val="both"/>
      </w:pPr>
      <w:r w:rsidRPr="006B6C3A">
        <w:rPr>
          <w:bCs/>
        </w:rPr>
        <w:t>Надежность</w:t>
      </w:r>
    </w:p>
    <w:p w:rsidR="006B6C3A" w:rsidRPr="006B6C3A" w:rsidRDefault="006B6C3A" w:rsidP="006B6C3A">
      <w:pPr>
        <w:pStyle w:val="a3"/>
        <w:numPr>
          <w:ilvl w:val="0"/>
          <w:numId w:val="7"/>
        </w:numPr>
        <w:jc w:val="both"/>
      </w:pPr>
      <w:r w:rsidRPr="006B6C3A">
        <w:t>Соответствие цены платежеспособности сегмента</w:t>
      </w:r>
    </w:p>
    <w:p w:rsidR="006B6C3A" w:rsidRPr="006B6C3A" w:rsidRDefault="006B6C3A" w:rsidP="006B6C3A">
      <w:pPr>
        <w:pStyle w:val="a3"/>
        <w:numPr>
          <w:ilvl w:val="0"/>
          <w:numId w:val="7"/>
        </w:numPr>
        <w:jc w:val="both"/>
      </w:pPr>
      <w:r w:rsidRPr="006B6C3A">
        <w:rPr>
          <w:bCs/>
        </w:rPr>
        <w:t>Возможность приобретения в кредит</w:t>
      </w:r>
    </w:p>
    <w:p w:rsidR="006B6C3A" w:rsidRPr="006B6C3A" w:rsidRDefault="006B6C3A" w:rsidP="006B6C3A">
      <w:pPr>
        <w:pStyle w:val="a3"/>
        <w:numPr>
          <w:ilvl w:val="0"/>
          <w:numId w:val="7"/>
        </w:numPr>
        <w:jc w:val="both"/>
      </w:pPr>
      <w:r w:rsidRPr="006B6C3A">
        <w:t>Уровень сервисного и гарантийного обслуживания</w:t>
      </w:r>
    </w:p>
    <w:p w:rsidR="006B6C3A" w:rsidRPr="006B6C3A" w:rsidRDefault="006B6C3A" w:rsidP="006B6C3A">
      <w:pPr>
        <w:pStyle w:val="a3"/>
        <w:numPr>
          <w:ilvl w:val="0"/>
          <w:numId w:val="7"/>
        </w:numPr>
        <w:jc w:val="both"/>
      </w:pPr>
      <w:r w:rsidRPr="006B6C3A">
        <w:rPr>
          <w:bCs/>
        </w:rPr>
        <w:t>Устойчивость цены</w:t>
      </w:r>
    </w:p>
    <w:p w:rsidR="006B6C3A" w:rsidRPr="006B6C3A" w:rsidRDefault="006B6C3A" w:rsidP="006B6C3A">
      <w:pPr>
        <w:pStyle w:val="a3"/>
        <w:numPr>
          <w:ilvl w:val="0"/>
          <w:numId w:val="7"/>
        </w:numPr>
        <w:jc w:val="both"/>
      </w:pPr>
      <w:r w:rsidRPr="006B6C3A">
        <w:rPr>
          <w:bCs/>
        </w:rPr>
        <w:t>Уровень торг</w:t>
      </w:r>
      <w:r>
        <w:rPr>
          <w:bCs/>
        </w:rPr>
        <w:t>ового</w:t>
      </w:r>
      <w:r w:rsidRPr="006B6C3A">
        <w:rPr>
          <w:bCs/>
        </w:rPr>
        <w:t xml:space="preserve"> обслуж</w:t>
      </w:r>
      <w:r>
        <w:rPr>
          <w:bCs/>
        </w:rPr>
        <w:t>ивания</w:t>
      </w:r>
    </w:p>
    <w:p w:rsidR="006B6C3A" w:rsidRDefault="006B6C3A" w:rsidP="006B6C3A">
      <w:pPr>
        <w:pStyle w:val="a3"/>
      </w:pPr>
      <w:r>
        <w:t>Результаты оценки представлены в таблице 14. Источник данных</w:t>
      </w:r>
      <w:r w:rsidRPr="003F3297">
        <w:t xml:space="preserve"> [</w:t>
      </w:r>
      <w:r>
        <w:t>15</w:t>
      </w:r>
      <w:r w:rsidR="00293E00">
        <w:rPr>
          <w:lang w:val="en-US"/>
        </w:rPr>
        <w:t>,</w:t>
      </w:r>
      <w:r w:rsidRPr="003F3297">
        <w:t xml:space="preserve"> </w:t>
      </w:r>
      <w:r>
        <w:t>приложение</w:t>
      </w:r>
      <w:r w:rsidRPr="003F3297">
        <w:t>]</w:t>
      </w:r>
      <w:r>
        <w:t>.</w:t>
      </w:r>
    </w:p>
    <w:p w:rsidR="006B6C3A" w:rsidRPr="004930D2" w:rsidRDefault="004930D2" w:rsidP="00605CF2">
      <w:pPr>
        <w:pStyle w:val="a3"/>
        <w:ind w:left="2124"/>
        <w:rPr>
          <w:i/>
        </w:rPr>
      </w:pPr>
      <w:r w:rsidRPr="004930D2">
        <w:rPr>
          <w:i/>
        </w:rPr>
        <w:t>Таблицы 14</w:t>
      </w:r>
      <w:r w:rsidR="00605CF2">
        <w:rPr>
          <w:i/>
        </w:rPr>
        <w:t>-оценка необходимости совершенствования</w:t>
      </w:r>
    </w:p>
    <w:tbl>
      <w:tblPr>
        <w:tblStyle w:val="a9"/>
        <w:tblW w:w="9634" w:type="dxa"/>
        <w:tblLook w:val="04A0" w:firstRow="1" w:lastRow="0" w:firstColumn="1" w:lastColumn="0" w:noHBand="0" w:noVBand="1"/>
      </w:tblPr>
      <w:tblGrid>
        <w:gridCol w:w="605"/>
        <w:gridCol w:w="3458"/>
        <w:gridCol w:w="1808"/>
        <w:gridCol w:w="1437"/>
        <w:gridCol w:w="2326"/>
      </w:tblGrid>
      <w:tr w:rsidR="006B6C3A" w:rsidRPr="00BF035C" w:rsidTr="004930D2">
        <w:tc>
          <w:tcPr>
            <w:tcW w:w="605" w:type="dxa"/>
            <w:vAlign w:val="center"/>
          </w:tcPr>
          <w:p w:rsidR="006B6C3A" w:rsidRPr="004930D2" w:rsidRDefault="006B6C3A" w:rsidP="004930D2">
            <w:pPr>
              <w:contextualSpacing/>
              <w:jc w:val="center"/>
              <w:rPr>
                <w:rFonts w:ascii="Times New Roman" w:hAnsi="Times New Roman" w:cs="Times New Roman"/>
                <w:sz w:val="24"/>
                <w:szCs w:val="24"/>
              </w:rPr>
            </w:pPr>
            <w:r w:rsidRPr="004930D2">
              <w:rPr>
                <w:rFonts w:ascii="Times New Roman" w:hAnsi="Times New Roman" w:cs="Times New Roman"/>
                <w:sz w:val="24"/>
                <w:szCs w:val="24"/>
              </w:rPr>
              <w:t>№</w:t>
            </w:r>
          </w:p>
        </w:tc>
        <w:tc>
          <w:tcPr>
            <w:tcW w:w="3458" w:type="dxa"/>
            <w:vAlign w:val="center"/>
          </w:tcPr>
          <w:p w:rsidR="006B6C3A" w:rsidRPr="004930D2" w:rsidRDefault="006B6C3A" w:rsidP="004930D2">
            <w:pPr>
              <w:contextualSpacing/>
              <w:jc w:val="center"/>
              <w:rPr>
                <w:rFonts w:ascii="Times New Roman" w:hAnsi="Times New Roman" w:cs="Times New Roman"/>
                <w:sz w:val="24"/>
                <w:szCs w:val="24"/>
              </w:rPr>
            </w:pPr>
            <w:r w:rsidRPr="004930D2">
              <w:rPr>
                <w:rFonts w:ascii="Times New Roman" w:hAnsi="Times New Roman" w:cs="Times New Roman"/>
                <w:sz w:val="24"/>
                <w:szCs w:val="24"/>
              </w:rPr>
              <w:t>Характеристика</w:t>
            </w:r>
          </w:p>
        </w:tc>
        <w:tc>
          <w:tcPr>
            <w:tcW w:w="1808" w:type="dxa"/>
            <w:vAlign w:val="center"/>
          </w:tcPr>
          <w:p w:rsidR="006B6C3A" w:rsidRPr="004930D2" w:rsidRDefault="006B6C3A" w:rsidP="004930D2">
            <w:pPr>
              <w:contextualSpacing/>
              <w:jc w:val="center"/>
              <w:rPr>
                <w:rFonts w:ascii="Times New Roman" w:hAnsi="Times New Roman" w:cs="Times New Roman"/>
                <w:sz w:val="24"/>
                <w:szCs w:val="24"/>
              </w:rPr>
            </w:pPr>
            <w:r w:rsidRPr="004930D2">
              <w:rPr>
                <w:rFonts w:ascii="Times New Roman" w:hAnsi="Times New Roman" w:cs="Times New Roman"/>
                <w:sz w:val="24"/>
                <w:szCs w:val="24"/>
              </w:rPr>
              <w:t>Группа</w:t>
            </w:r>
          </w:p>
        </w:tc>
        <w:tc>
          <w:tcPr>
            <w:tcW w:w="1437" w:type="dxa"/>
            <w:vAlign w:val="center"/>
          </w:tcPr>
          <w:p w:rsidR="006B6C3A" w:rsidRPr="004930D2" w:rsidRDefault="006B6C3A" w:rsidP="004930D2">
            <w:pPr>
              <w:contextualSpacing/>
              <w:jc w:val="center"/>
              <w:rPr>
                <w:rFonts w:ascii="Times New Roman" w:hAnsi="Times New Roman" w:cs="Times New Roman"/>
                <w:sz w:val="24"/>
                <w:szCs w:val="24"/>
              </w:rPr>
            </w:pPr>
            <w:r w:rsidRPr="004930D2">
              <w:rPr>
                <w:rFonts w:ascii="Times New Roman" w:hAnsi="Times New Roman" w:cs="Times New Roman"/>
                <w:sz w:val="24"/>
                <w:szCs w:val="24"/>
              </w:rPr>
              <w:t>Уровень</w:t>
            </w:r>
          </w:p>
        </w:tc>
        <w:tc>
          <w:tcPr>
            <w:tcW w:w="2326" w:type="dxa"/>
            <w:vAlign w:val="center"/>
          </w:tcPr>
          <w:p w:rsidR="006B6C3A" w:rsidRPr="004930D2" w:rsidRDefault="006B6C3A" w:rsidP="004930D2">
            <w:pPr>
              <w:contextualSpacing/>
              <w:jc w:val="center"/>
              <w:rPr>
                <w:rFonts w:ascii="Times New Roman" w:hAnsi="Times New Roman" w:cs="Times New Roman"/>
                <w:sz w:val="24"/>
                <w:szCs w:val="24"/>
              </w:rPr>
            </w:pPr>
            <w:r w:rsidRPr="004930D2">
              <w:rPr>
                <w:rFonts w:ascii="Times New Roman" w:hAnsi="Times New Roman" w:cs="Times New Roman"/>
                <w:sz w:val="24"/>
                <w:szCs w:val="24"/>
              </w:rPr>
              <w:t>Коэффициент необходимости мероприятий</w:t>
            </w:r>
          </w:p>
        </w:tc>
      </w:tr>
      <w:tr w:rsidR="006B6C3A" w:rsidRPr="00BF035C" w:rsidTr="004930D2">
        <w:tc>
          <w:tcPr>
            <w:tcW w:w="605"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1</w:t>
            </w:r>
          </w:p>
        </w:tc>
        <w:tc>
          <w:tcPr>
            <w:tcW w:w="3458" w:type="dxa"/>
          </w:tcPr>
          <w:p w:rsidR="006B6C3A" w:rsidRPr="004930D2" w:rsidRDefault="006B6C3A" w:rsidP="004930D2">
            <w:pPr>
              <w:contextualSpacing/>
              <w:rPr>
                <w:rFonts w:ascii="Times New Roman" w:hAnsi="Times New Roman" w:cs="Times New Roman"/>
                <w:bCs/>
                <w:sz w:val="24"/>
                <w:szCs w:val="24"/>
              </w:rPr>
            </w:pPr>
            <w:r w:rsidRPr="004930D2">
              <w:rPr>
                <w:rFonts w:ascii="Times New Roman" w:hAnsi="Times New Roman" w:cs="Times New Roman"/>
                <w:bCs/>
                <w:sz w:val="24"/>
                <w:szCs w:val="24"/>
              </w:rPr>
              <w:t>Надежность</w:t>
            </w:r>
          </w:p>
        </w:tc>
        <w:tc>
          <w:tcPr>
            <w:tcW w:w="1808"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5</w:t>
            </w:r>
          </w:p>
        </w:tc>
        <w:tc>
          <w:tcPr>
            <w:tcW w:w="1437"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1</w:t>
            </w:r>
          </w:p>
        </w:tc>
        <w:tc>
          <w:tcPr>
            <w:tcW w:w="2326"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2</w:t>
            </w:r>
          </w:p>
        </w:tc>
      </w:tr>
      <w:tr w:rsidR="006B6C3A" w:rsidRPr="00BF035C" w:rsidTr="004930D2">
        <w:tc>
          <w:tcPr>
            <w:tcW w:w="605"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2</w:t>
            </w:r>
          </w:p>
        </w:tc>
        <w:tc>
          <w:tcPr>
            <w:tcW w:w="3458" w:type="dxa"/>
          </w:tcPr>
          <w:p w:rsidR="006B6C3A" w:rsidRPr="004930D2" w:rsidRDefault="004930D2" w:rsidP="004930D2">
            <w:pPr>
              <w:contextualSpacing/>
              <w:rPr>
                <w:rFonts w:ascii="Times New Roman" w:hAnsi="Times New Roman" w:cs="Times New Roman"/>
                <w:bCs/>
                <w:sz w:val="24"/>
                <w:szCs w:val="24"/>
              </w:rPr>
            </w:pPr>
            <w:r w:rsidRPr="004930D2">
              <w:rPr>
                <w:rFonts w:ascii="Times New Roman" w:hAnsi="Times New Roman" w:cs="Times New Roman"/>
                <w:bCs/>
                <w:sz w:val="24"/>
                <w:szCs w:val="24"/>
              </w:rPr>
              <w:t>Соответствие цены платежеспособности сегмента</w:t>
            </w:r>
          </w:p>
        </w:tc>
        <w:tc>
          <w:tcPr>
            <w:tcW w:w="1808"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5</w:t>
            </w:r>
          </w:p>
        </w:tc>
        <w:tc>
          <w:tcPr>
            <w:tcW w:w="1437"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1</w:t>
            </w:r>
          </w:p>
        </w:tc>
        <w:tc>
          <w:tcPr>
            <w:tcW w:w="2326"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2</w:t>
            </w:r>
          </w:p>
        </w:tc>
      </w:tr>
      <w:tr w:rsidR="006B6C3A" w:rsidRPr="00BF035C" w:rsidTr="004930D2">
        <w:tc>
          <w:tcPr>
            <w:tcW w:w="605"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3</w:t>
            </w:r>
          </w:p>
        </w:tc>
        <w:tc>
          <w:tcPr>
            <w:tcW w:w="3458" w:type="dxa"/>
          </w:tcPr>
          <w:p w:rsidR="006B6C3A" w:rsidRPr="004930D2" w:rsidRDefault="004930D2" w:rsidP="004930D2">
            <w:pPr>
              <w:contextualSpacing/>
              <w:rPr>
                <w:rFonts w:ascii="Times New Roman" w:hAnsi="Times New Roman" w:cs="Times New Roman"/>
                <w:bCs/>
                <w:sz w:val="24"/>
                <w:szCs w:val="24"/>
              </w:rPr>
            </w:pPr>
            <w:r w:rsidRPr="004930D2">
              <w:rPr>
                <w:rFonts w:ascii="Times New Roman" w:hAnsi="Times New Roman" w:cs="Times New Roman"/>
                <w:bCs/>
                <w:sz w:val="24"/>
                <w:szCs w:val="24"/>
              </w:rPr>
              <w:t>Возможность приобретения в кредит</w:t>
            </w:r>
          </w:p>
        </w:tc>
        <w:tc>
          <w:tcPr>
            <w:tcW w:w="1808"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1</w:t>
            </w:r>
          </w:p>
        </w:tc>
        <w:tc>
          <w:tcPr>
            <w:tcW w:w="1437"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2</w:t>
            </w:r>
          </w:p>
        </w:tc>
        <w:tc>
          <w:tcPr>
            <w:tcW w:w="2326"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9</w:t>
            </w:r>
          </w:p>
        </w:tc>
      </w:tr>
      <w:tr w:rsidR="006B6C3A" w:rsidRPr="00BF035C" w:rsidTr="004930D2">
        <w:tc>
          <w:tcPr>
            <w:tcW w:w="605"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4</w:t>
            </w:r>
          </w:p>
        </w:tc>
        <w:tc>
          <w:tcPr>
            <w:tcW w:w="3458" w:type="dxa"/>
          </w:tcPr>
          <w:p w:rsidR="006B6C3A" w:rsidRPr="004930D2" w:rsidRDefault="004930D2" w:rsidP="004930D2">
            <w:pPr>
              <w:contextualSpacing/>
              <w:rPr>
                <w:rFonts w:ascii="Times New Roman" w:hAnsi="Times New Roman" w:cs="Times New Roman"/>
                <w:bCs/>
                <w:sz w:val="24"/>
                <w:szCs w:val="24"/>
              </w:rPr>
            </w:pPr>
            <w:r w:rsidRPr="004930D2">
              <w:rPr>
                <w:rFonts w:ascii="Times New Roman" w:hAnsi="Times New Roman" w:cs="Times New Roman"/>
                <w:bCs/>
                <w:sz w:val="24"/>
                <w:szCs w:val="24"/>
              </w:rPr>
              <w:t>Уровень сервисного и гарантийного обслуживания</w:t>
            </w:r>
          </w:p>
        </w:tc>
        <w:tc>
          <w:tcPr>
            <w:tcW w:w="1808"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2</w:t>
            </w:r>
          </w:p>
        </w:tc>
        <w:tc>
          <w:tcPr>
            <w:tcW w:w="1437"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2</w:t>
            </w:r>
          </w:p>
        </w:tc>
        <w:tc>
          <w:tcPr>
            <w:tcW w:w="2326"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8</w:t>
            </w:r>
          </w:p>
        </w:tc>
      </w:tr>
      <w:tr w:rsidR="006B6C3A" w:rsidRPr="00BF035C" w:rsidTr="004930D2">
        <w:tc>
          <w:tcPr>
            <w:tcW w:w="605"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5</w:t>
            </w:r>
          </w:p>
        </w:tc>
        <w:tc>
          <w:tcPr>
            <w:tcW w:w="3458" w:type="dxa"/>
          </w:tcPr>
          <w:p w:rsidR="006B6C3A" w:rsidRPr="004930D2" w:rsidRDefault="006B6C3A" w:rsidP="004930D2">
            <w:pPr>
              <w:contextualSpacing/>
              <w:rPr>
                <w:rFonts w:ascii="Times New Roman" w:hAnsi="Times New Roman" w:cs="Times New Roman"/>
                <w:bCs/>
                <w:sz w:val="24"/>
                <w:szCs w:val="24"/>
              </w:rPr>
            </w:pPr>
            <w:r w:rsidRPr="004930D2">
              <w:rPr>
                <w:rFonts w:ascii="Times New Roman" w:hAnsi="Times New Roman" w:cs="Times New Roman"/>
                <w:bCs/>
                <w:sz w:val="24"/>
                <w:szCs w:val="24"/>
              </w:rPr>
              <w:t>Устойчивость цены</w:t>
            </w:r>
          </w:p>
        </w:tc>
        <w:tc>
          <w:tcPr>
            <w:tcW w:w="1808"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4</w:t>
            </w:r>
          </w:p>
        </w:tc>
        <w:tc>
          <w:tcPr>
            <w:tcW w:w="1437"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3</w:t>
            </w:r>
          </w:p>
        </w:tc>
        <w:tc>
          <w:tcPr>
            <w:tcW w:w="2326" w:type="dxa"/>
          </w:tcPr>
          <w:p w:rsidR="006B6C3A" w:rsidRPr="004930D2" w:rsidRDefault="006B6C3A" w:rsidP="004930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5</w:t>
            </w:r>
          </w:p>
        </w:tc>
      </w:tr>
    </w:tbl>
    <w:p w:rsidR="006B6C3A" w:rsidRDefault="00293E00" w:rsidP="00293E00">
      <w:pPr>
        <w:pStyle w:val="a3"/>
        <w:ind w:left="5664"/>
        <w:rPr>
          <w:i/>
        </w:rPr>
      </w:pPr>
      <w:r w:rsidRPr="00293E00">
        <w:rPr>
          <w:i/>
        </w:rPr>
        <w:lastRenderedPageBreak/>
        <w:t xml:space="preserve">Таблица 14 </w:t>
      </w:r>
      <w:r>
        <w:rPr>
          <w:i/>
        </w:rPr>
        <w:t>–</w:t>
      </w:r>
      <w:r w:rsidRPr="00293E00">
        <w:rPr>
          <w:i/>
        </w:rPr>
        <w:t xml:space="preserve"> продолжение</w:t>
      </w:r>
    </w:p>
    <w:tbl>
      <w:tblPr>
        <w:tblStyle w:val="a9"/>
        <w:tblW w:w="9634" w:type="dxa"/>
        <w:tblLook w:val="04A0" w:firstRow="1" w:lastRow="0" w:firstColumn="1" w:lastColumn="0" w:noHBand="0" w:noVBand="1"/>
      </w:tblPr>
      <w:tblGrid>
        <w:gridCol w:w="605"/>
        <w:gridCol w:w="3458"/>
        <w:gridCol w:w="1808"/>
        <w:gridCol w:w="1437"/>
        <w:gridCol w:w="2326"/>
      </w:tblGrid>
      <w:tr w:rsidR="00293E00" w:rsidRPr="004930D2" w:rsidTr="00FC1ED2">
        <w:trPr>
          <w:trHeight w:val="537"/>
        </w:trPr>
        <w:tc>
          <w:tcPr>
            <w:tcW w:w="605" w:type="dxa"/>
          </w:tcPr>
          <w:p w:rsidR="00293E00" w:rsidRPr="004930D2" w:rsidRDefault="00293E00" w:rsidP="00FC1E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6</w:t>
            </w:r>
          </w:p>
        </w:tc>
        <w:tc>
          <w:tcPr>
            <w:tcW w:w="3458" w:type="dxa"/>
          </w:tcPr>
          <w:p w:rsidR="00293E00" w:rsidRPr="004930D2" w:rsidRDefault="00293E00" w:rsidP="00FC1ED2">
            <w:pPr>
              <w:contextualSpacing/>
              <w:rPr>
                <w:rFonts w:ascii="Times New Roman" w:hAnsi="Times New Roman" w:cs="Times New Roman"/>
                <w:bCs/>
                <w:sz w:val="24"/>
                <w:szCs w:val="24"/>
              </w:rPr>
            </w:pPr>
            <w:r w:rsidRPr="004930D2">
              <w:rPr>
                <w:rFonts w:ascii="Times New Roman" w:hAnsi="Times New Roman" w:cs="Times New Roman"/>
                <w:bCs/>
                <w:sz w:val="24"/>
                <w:szCs w:val="24"/>
              </w:rPr>
              <w:t>Уровень торгового обслуживания</w:t>
            </w:r>
          </w:p>
        </w:tc>
        <w:tc>
          <w:tcPr>
            <w:tcW w:w="1808" w:type="dxa"/>
          </w:tcPr>
          <w:p w:rsidR="00293E00" w:rsidRPr="004930D2" w:rsidRDefault="00293E00" w:rsidP="00FC1E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3</w:t>
            </w:r>
          </w:p>
        </w:tc>
        <w:tc>
          <w:tcPr>
            <w:tcW w:w="1437" w:type="dxa"/>
          </w:tcPr>
          <w:p w:rsidR="00293E00" w:rsidRPr="004930D2" w:rsidRDefault="00293E00" w:rsidP="00FC1E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3</w:t>
            </w:r>
          </w:p>
        </w:tc>
        <w:tc>
          <w:tcPr>
            <w:tcW w:w="2326" w:type="dxa"/>
          </w:tcPr>
          <w:p w:rsidR="00293E00" w:rsidRPr="004930D2" w:rsidRDefault="00293E00" w:rsidP="00FC1ED2">
            <w:pPr>
              <w:contextualSpacing/>
              <w:jc w:val="center"/>
              <w:rPr>
                <w:rFonts w:ascii="Times New Roman" w:hAnsi="Times New Roman" w:cs="Times New Roman"/>
                <w:bCs/>
                <w:sz w:val="24"/>
                <w:szCs w:val="24"/>
              </w:rPr>
            </w:pPr>
            <w:r w:rsidRPr="004930D2">
              <w:rPr>
                <w:rFonts w:ascii="Times New Roman" w:hAnsi="Times New Roman" w:cs="Times New Roman"/>
                <w:bCs/>
                <w:sz w:val="24"/>
                <w:szCs w:val="24"/>
              </w:rPr>
              <w:t>5</w:t>
            </w:r>
          </w:p>
        </w:tc>
      </w:tr>
    </w:tbl>
    <w:p w:rsidR="00747227" w:rsidRDefault="00747227" w:rsidP="00293E00">
      <w:pPr>
        <w:pStyle w:val="a3"/>
        <w:spacing w:before="240"/>
        <w:ind w:firstLine="708"/>
        <w:jc w:val="both"/>
      </w:pPr>
      <w:r>
        <w:t xml:space="preserve">ООО </w:t>
      </w:r>
      <w:r w:rsidR="004930D2" w:rsidRPr="002E10ED">
        <w:t>“БЭМЗ “МАКСИМУМ”</w:t>
      </w:r>
      <w:r w:rsidR="004930D2" w:rsidRPr="00C00E9F">
        <w:t>”</w:t>
      </w:r>
      <w:r w:rsidR="004930D2">
        <w:t xml:space="preserve"> занимает лидирующие позиции в сфере производства промышленных светильников, но есть характеристики, которые нуждаются в незамедлительном исправлении, такие как </w:t>
      </w:r>
      <w:r w:rsidR="004930D2" w:rsidRPr="004930D2">
        <w:t>“</w:t>
      </w:r>
      <w:r w:rsidR="004930D2">
        <w:t>Возможность приобретения в кредит</w:t>
      </w:r>
      <w:r w:rsidR="004930D2" w:rsidRPr="004930D2">
        <w:t xml:space="preserve">” </w:t>
      </w:r>
      <w:r w:rsidR="004930D2">
        <w:t xml:space="preserve">и </w:t>
      </w:r>
      <w:r w:rsidR="004930D2" w:rsidRPr="004930D2">
        <w:t>“</w:t>
      </w:r>
      <w:r w:rsidR="004930D2">
        <w:t>Уровень сервисного обслуживания</w:t>
      </w:r>
      <w:r w:rsidR="004930D2" w:rsidRPr="004930D2">
        <w:t>”</w:t>
      </w:r>
      <w:r w:rsidR="004930D2">
        <w:t xml:space="preserve">. Более широкое распространение возможности приобретения в кредит существенно увеличит прибыль компании, так как даст возможность предприятиям, не имеющим собственный капитал заключать контракты с </w:t>
      </w:r>
      <w:r>
        <w:t>производством.</w:t>
      </w:r>
    </w:p>
    <w:p w:rsidR="006B6C3A" w:rsidRDefault="00747227" w:rsidP="009955D4">
      <w:pPr>
        <w:pStyle w:val="a3"/>
        <w:jc w:val="both"/>
      </w:pPr>
      <w:r>
        <w:t>Уровень сервисного обслуживания конкурентов находится на более высоком уровне, также гарантийный срок рассматриваемой компании является самым коротким</w:t>
      </w:r>
      <w:r w:rsidR="000F4040">
        <w:t xml:space="preserve"> среди конкурентов</w:t>
      </w:r>
      <w:r>
        <w:t>. Это может отпугивать потенциальных клиентов.</w:t>
      </w:r>
    </w:p>
    <w:p w:rsidR="00747227" w:rsidRDefault="00747227" w:rsidP="00747227">
      <w:pPr>
        <w:pStyle w:val="a3"/>
      </w:pPr>
    </w:p>
    <w:p w:rsidR="00747227" w:rsidRDefault="00747227">
      <w:pPr>
        <w:rPr>
          <w:rFonts w:ascii="Times New Roman" w:eastAsia="Times New Roman" w:hAnsi="Times New Roman" w:cs="Times New Roman"/>
          <w:sz w:val="28"/>
          <w:szCs w:val="28"/>
        </w:rPr>
      </w:pPr>
      <w:r>
        <w:br w:type="page"/>
      </w:r>
    </w:p>
    <w:p w:rsidR="00747227" w:rsidRDefault="00747227" w:rsidP="00525CC0">
      <w:pPr>
        <w:pStyle w:val="2"/>
        <w:numPr>
          <w:ilvl w:val="1"/>
          <w:numId w:val="9"/>
        </w:numPr>
        <w:rPr>
          <w:b/>
        </w:rPr>
      </w:pPr>
      <w:r w:rsidRPr="00747227">
        <w:rPr>
          <w:b/>
        </w:rPr>
        <w:lastRenderedPageBreak/>
        <w:t>Предложения по укреплению конкурентных позиций продукции</w:t>
      </w:r>
    </w:p>
    <w:p w:rsidR="00525CC0" w:rsidRDefault="00525CC0" w:rsidP="00525CC0">
      <w:pPr>
        <w:pStyle w:val="a3"/>
      </w:pPr>
      <w:r>
        <w:t>Для укрепления конкурентных позиций продукции предлагаются следующие изменения по каждой из характеристик</w:t>
      </w:r>
      <w:r w:rsidRPr="00525CC0">
        <w:t>:</w:t>
      </w:r>
    </w:p>
    <w:p w:rsidR="00525CC0" w:rsidRPr="00525CC0" w:rsidRDefault="00525CC0" w:rsidP="00525CC0">
      <w:pPr>
        <w:pStyle w:val="a3"/>
      </w:pPr>
      <w:r w:rsidRPr="00525CC0">
        <w:rPr>
          <w:b/>
          <w:bCs/>
        </w:rPr>
        <w:t>1. Надежность:</w:t>
      </w:r>
    </w:p>
    <w:p w:rsidR="00525CC0" w:rsidRPr="00525CC0" w:rsidRDefault="00525CC0" w:rsidP="00525CC0">
      <w:pPr>
        <w:pStyle w:val="a3"/>
        <w:numPr>
          <w:ilvl w:val="0"/>
          <w:numId w:val="10"/>
        </w:numPr>
      </w:pPr>
      <w:r w:rsidRPr="00525CC0">
        <w:rPr>
          <w:b/>
          <w:bCs/>
        </w:rPr>
        <w:t>Повышение качества компонентов:</w:t>
      </w:r>
      <w:r w:rsidRPr="00525CC0">
        <w:t xml:space="preserve"> Использование более надежных и долговечных материалов и компонентов в производстве светильников.</w:t>
      </w:r>
    </w:p>
    <w:p w:rsidR="00525CC0" w:rsidRPr="00525CC0" w:rsidRDefault="00525CC0" w:rsidP="00525CC0">
      <w:pPr>
        <w:pStyle w:val="a3"/>
        <w:numPr>
          <w:ilvl w:val="0"/>
          <w:numId w:val="10"/>
        </w:numPr>
      </w:pPr>
      <w:r w:rsidRPr="00525CC0">
        <w:rPr>
          <w:b/>
          <w:bCs/>
        </w:rPr>
        <w:t>Усиление контроля качества:</w:t>
      </w:r>
      <w:r w:rsidRPr="00525CC0">
        <w:t xml:space="preserve"> Введение более строгих стандартов контроля качества на всех этапах производства.</w:t>
      </w:r>
    </w:p>
    <w:p w:rsidR="00525CC0" w:rsidRPr="00525CC0" w:rsidRDefault="00525CC0" w:rsidP="00525CC0">
      <w:pPr>
        <w:pStyle w:val="a3"/>
      </w:pPr>
      <w:r w:rsidRPr="00525CC0">
        <w:rPr>
          <w:b/>
          <w:bCs/>
        </w:rPr>
        <w:t>2. Соответствие цены платежеспособности сегмента:</w:t>
      </w:r>
    </w:p>
    <w:p w:rsidR="00525CC0" w:rsidRPr="00525CC0" w:rsidRDefault="00525CC0" w:rsidP="00525CC0">
      <w:pPr>
        <w:pStyle w:val="a3"/>
        <w:numPr>
          <w:ilvl w:val="0"/>
          <w:numId w:val="11"/>
        </w:numPr>
      </w:pPr>
      <w:r w:rsidRPr="00525CC0">
        <w:rPr>
          <w:b/>
          <w:bCs/>
        </w:rPr>
        <w:t>Сегментация рынка:</w:t>
      </w:r>
      <w:r w:rsidRPr="00525CC0">
        <w:t xml:space="preserve"> Более детальное изучение целевых аудиторий и дифференциация ценовой политики в зависимости от сегмента.</w:t>
      </w:r>
    </w:p>
    <w:p w:rsidR="00525CC0" w:rsidRPr="00525CC0" w:rsidRDefault="00525CC0" w:rsidP="00525CC0">
      <w:pPr>
        <w:pStyle w:val="a3"/>
        <w:numPr>
          <w:ilvl w:val="0"/>
          <w:numId w:val="11"/>
        </w:numPr>
      </w:pPr>
      <w:r w:rsidRPr="00525CC0">
        <w:rPr>
          <w:b/>
          <w:bCs/>
        </w:rPr>
        <w:t>Оптимизация производственных процессов:</w:t>
      </w:r>
      <w:r w:rsidRPr="00525CC0">
        <w:t xml:space="preserve"> Снижение себестоимости продукции для возможности более гибкого ценообразования.</w:t>
      </w:r>
    </w:p>
    <w:p w:rsidR="00525CC0" w:rsidRPr="00525CC0" w:rsidRDefault="00525CC0" w:rsidP="00525CC0">
      <w:pPr>
        <w:pStyle w:val="a3"/>
        <w:numPr>
          <w:ilvl w:val="0"/>
          <w:numId w:val="11"/>
        </w:numPr>
      </w:pPr>
      <w:r w:rsidRPr="00525CC0">
        <w:rPr>
          <w:b/>
          <w:bCs/>
        </w:rPr>
        <w:t>Разработка более доступных моделей:</w:t>
      </w:r>
      <w:r w:rsidRPr="00525CC0">
        <w:t xml:space="preserve"> Создание линейки продуктов с различными ценовыми категориями, чтобы удовлетворить потребности различных сегментов рынка.</w:t>
      </w:r>
    </w:p>
    <w:p w:rsidR="00525CC0" w:rsidRPr="00525CC0" w:rsidRDefault="00525CC0" w:rsidP="00525CC0">
      <w:pPr>
        <w:pStyle w:val="a3"/>
      </w:pPr>
      <w:r w:rsidRPr="00525CC0">
        <w:rPr>
          <w:b/>
          <w:bCs/>
        </w:rPr>
        <w:t>3. Возможность приобретения в кредит:</w:t>
      </w:r>
    </w:p>
    <w:p w:rsidR="00525CC0" w:rsidRPr="00525CC0" w:rsidRDefault="00525CC0" w:rsidP="00525CC0">
      <w:pPr>
        <w:pStyle w:val="a3"/>
        <w:numPr>
          <w:ilvl w:val="0"/>
          <w:numId w:val="12"/>
        </w:numPr>
      </w:pPr>
      <w:r w:rsidRPr="00525CC0">
        <w:rPr>
          <w:b/>
          <w:bCs/>
        </w:rPr>
        <w:t>Партнерство с банками:</w:t>
      </w:r>
      <w:r w:rsidRPr="00525CC0">
        <w:t xml:space="preserve"> Создание специальных кредитных программ для приобретения продукции.</w:t>
      </w:r>
    </w:p>
    <w:p w:rsidR="00525CC0" w:rsidRPr="00525CC0" w:rsidRDefault="00525CC0" w:rsidP="00525CC0">
      <w:pPr>
        <w:pStyle w:val="a3"/>
        <w:numPr>
          <w:ilvl w:val="0"/>
          <w:numId w:val="12"/>
        </w:numPr>
      </w:pPr>
      <w:r w:rsidRPr="00525CC0">
        <w:rPr>
          <w:b/>
          <w:bCs/>
        </w:rPr>
        <w:t>Отсрочка платежа:</w:t>
      </w:r>
      <w:r w:rsidRPr="00525CC0">
        <w:t xml:space="preserve"> Предоставление возможности отсрочки платежа для крупных клиентов.</w:t>
      </w:r>
    </w:p>
    <w:p w:rsidR="00525CC0" w:rsidRPr="00525CC0" w:rsidRDefault="00525CC0" w:rsidP="00525CC0">
      <w:pPr>
        <w:pStyle w:val="a3"/>
        <w:numPr>
          <w:ilvl w:val="0"/>
          <w:numId w:val="12"/>
        </w:numPr>
      </w:pPr>
      <w:r w:rsidRPr="00525CC0">
        <w:rPr>
          <w:b/>
          <w:bCs/>
        </w:rPr>
        <w:t>Лизинговые программы:</w:t>
      </w:r>
      <w:r w:rsidRPr="00525CC0">
        <w:t xml:space="preserve"> Разработка лизинговых программ для упрощения приобретения дорогостоящего оборудования.</w:t>
      </w:r>
    </w:p>
    <w:p w:rsidR="00525CC0" w:rsidRPr="00525CC0" w:rsidRDefault="00525CC0" w:rsidP="00525CC0">
      <w:pPr>
        <w:pStyle w:val="a3"/>
      </w:pPr>
      <w:r w:rsidRPr="00525CC0">
        <w:rPr>
          <w:b/>
          <w:bCs/>
        </w:rPr>
        <w:t>4. Уровень сервисного и гарантийного обслуживания:</w:t>
      </w:r>
    </w:p>
    <w:p w:rsidR="00525CC0" w:rsidRPr="00525CC0" w:rsidRDefault="00525CC0" w:rsidP="00525CC0">
      <w:pPr>
        <w:pStyle w:val="a3"/>
        <w:numPr>
          <w:ilvl w:val="0"/>
          <w:numId w:val="13"/>
        </w:numPr>
      </w:pPr>
      <w:r w:rsidRPr="00525CC0">
        <w:rPr>
          <w:b/>
          <w:bCs/>
        </w:rPr>
        <w:t>Расширение сети сервисных центров:</w:t>
      </w:r>
      <w:r w:rsidRPr="00525CC0">
        <w:t xml:space="preserve"> Обеспечение доступности сервисного обслуживания в регионах присутствия.</w:t>
      </w:r>
    </w:p>
    <w:p w:rsidR="00525CC0" w:rsidRPr="00525CC0" w:rsidRDefault="00525CC0" w:rsidP="00525CC0">
      <w:pPr>
        <w:pStyle w:val="a3"/>
        <w:numPr>
          <w:ilvl w:val="0"/>
          <w:numId w:val="13"/>
        </w:numPr>
      </w:pPr>
      <w:r w:rsidRPr="00525CC0">
        <w:rPr>
          <w:b/>
          <w:bCs/>
        </w:rPr>
        <w:t>Обучение персонала:</w:t>
      </w:r>
      <w:r w:rsidRPr="00525CC0">
        <w:t xml:space="preserve"> Повышение квалификации сервисных инженеров для быстрого и качественного обслуживания.</w:t>
      </w:r>
    </w:p>
    <w:p w:rsidR="00525CC0" w:rsidRDefault="00525CC0" w:rsidP="00525CC0">
      <w:pPr>
        <w:pStyle w:val="a3"/>
        <w:rPr>
          <w:b/>
          <w:bCs/>
        </w:rPr>
      </w:pPr>
    </w:p>
    <w:p w:rsidR="00525CC0" w:rsidRPr="00525CC0" w:rsidRDefault="00525CC0" w:rsidP="00525CC0">
      <w:pPr>
        <w:pStyle w:val="a3"/>
      </w:pPr>
      <w:r w:rsidRPr="00525CC0">
        <w:rPr>
          <w:b/>
          <w:bCs/>
        </w:rPr>
        <w:lastRenderedPageBreak/>
        <w:t>5. Устойчивость цены:</w:t>
      </w:r>
    </w:p>
    <w:p w:rsidR="00525CC0" w:rsidRPr="00525CC0" w:rsidRDefault="00525CC0" w:rsidP="00525CC0">
      <w:pPr>
        <w:pStyle w:val="a3"/>
        <w:numPr>
          <w:ilvl w:val="0"/>
          <w:numId w:val="14"/>
        </w:numPr>
      </w:pPr>
      <w:r w:rsidRPr="00525CC0">
        <w:rPr>
          <w:b/>
          <w:bCs/>
        </w:rPr>
        <w:t>Диверсификация поставок:</w:t>
      </w:r>
      <w:r w:rsidRPr="00525CC0">
        <w:t xml:space="preserve"> Снижение зависимости от одного поставщика для минимизации рисков роста цен на компоненты.</w:t>
      </w:r>
    </w:p>
    <w:p w:rsidR="00525CC0" w:rsidRPr="00525CC0" w:rsidRDefault="00525CC0" w:rsidP="00525CC0">
      <w:pPr>
        <w:pStyle w:val="a3"/>
        <w:numPr>
          <w:ilvl w:val="0"/>
          <w:numId w:val="14"/>
        </w:numPr>
      </w:pPr>
      <w:r w:rsidRPr="00525CC0">
        <w:rPr>
          <w:b/>
          <w:bCs/>
        </w:rPr>
        <w:t>Запасы готовой продукции:</w:t>
      </w:r>
      <w:r w:rsidRPr="00525CC0">
        <w:t xml:space="preserve"> Создание запасов готовой продукции для сглаживания колебаний цен на сырье и материалы.</w:t>
      </w:r>
    </w:p>
    <w:p w:rsidR="00525CC0" w:rsidRPr="00525CC0" w:rsidRDefault="00525CC0" w:rsidP="00525CC0">
      <w:pPr>
        <w:pStyle w:val="a3"/>
        <w:numPr>
          <w:ilvl w:val="0"/>
          <w:numId w:val="14"/>
        </w:numPr>
      </w:pPr>
      <w:r w:rsidRPr="00525CC0">
        <w:rPr>
          <w:b/>
          <w:bCs/>
        </w:rPr>
        <w:t>Долгосрочные контракты с поставщиками:</w:t>
      </w:r>
      <w:r w:rsidRPr="00525CC0">
        <w:t xml:space="preserve"> Заключение долгосрочных контрактов с фиксированными ценами.</w:t>
      </w:r>
    </w:p>
    <w:p w:rsidR="00525CC0" w:rsidRPr="00525CC0" w:rsidRDefault="00525CC0" w:rsidP="00525CC0">
      <w:pPr>
        <w:pStyle w:val="a3"/>
      </w:pPr>
      <w:r w:rsidRPr="00525CC0">
        <w:rPr>
          <w:b/>
          <w:bCs/>
        </w:rPr>
        <w:t>6. Уровень торгового обслуживания:</w:t>
      </w:r>
    </w:p>
    <w:p w:rsidR="00525CC0" w:rsidRPr="00525CC0" w:rsidRDefault="00525CC0" w:rsidP="00525CC0">
      <w:pPr>
        <w:pStyle w:val="a3"/>
        <w:numPr>
          <w:ilvl w:val="0"/>
          <w:numId w:val="15"/>
        </w:numPr>
      </w:pPr>
      <w:r w:rsidRPr="00525CC0">
        <w:rPr>
          <w:b/>
          <w:bCs/>
        </w:rPr>
        <w:t>Обучение торгового персонала:</w:t>
      </w:r>
      <w:r w:rsidRPr="00525CC0">
        <w:t xml:space="preserve"> Повышение квалификации торговых представителей для предоставления качественных консультаций.</w:t>
      </w:r>
    </w:p>
    <w:p w:rsidR="00525CC0" w:rsidRPr="00525CC0" w:rsidRDefault="00525CC0" w:rsidP="00525CC0">
      <w:pPr>
        <w:pStyle w:val="a3"/>
        <w:numPr>
          <w:ilvl w:val="0"/>
          <w:numId w:val="15"/>
        </w:numPr>
      </w:pPr>
      <w:r w:rsidRPr="00525CC0">
        <w:rPr>
          <w:b/>
          <w:bCs/>
        </w:rPr>
        <w:t>Персонализация обслуживания:</w:t>
      </w:r>
      <w:r w:rsidRPr="00525CC0">
        <w:t xml:space="preserve"> Индивидуальный подход к каждому клиенту, учитывая его потребности и специфику бизнеса.</w:t>
      </w:r>
    </w:p>
    <w:p w:rsidR="00525CC0" w:rsidRPr="00525CC0" w:rsidRDefault="00525CC0" w:rsidP="00525CC0">
      <w:pPr>
        <w:pStyle w:val="a3"/>
        <w:numPr>
          <w:ilvl w:val="0"/>
          <w:numId w:val="15"/>
        </w:numPr>
      </w:pPr>
      <w:r w:rsidRPr="00525CC0">
        <w:rPr>
          <w:b/>
          <w:bCs/>
        </w:rPr>
        <w:t>Маркетинговые мероприятия:</w:t>
      </w:r>
      <w:r w:rsidRPr="00525CC0">
        <w:t xml:space="preserve"> Проведение регулярных маркетинговых мероприятий для повышения узнаваемости бренда и привлечения новых клиентов.</w:t>
      </w:r>
    </w:p>
    <w:p w:rsidR="00525CC0" w:rsidRPr="00525CC0" w:rsidRDefault="00525CC0" w:rsidP="00525CC0">
      <w:pPr>
        <w:pStyle w:val="a3"/>
      </w:pPr>
    </w:p>
    <w:p w:rsidR="00747227" w:rsidRDefault="00747227">
      <w:r>
        <w:br w:type="page"/>
      </w:r>
    </w:p>
    <w:p w:rsidR="00747227" w:rsidRDefault="00605CF2" w:rsidP="00605CF2">
      <w:pPr>
        <w:pStyle w:val="2"/>
        <w:jc w:val="center"/>
        <w:rPr>
          <w:b/>
        </w:rPr>
      </w:pPr>
      <w:r w:rsidRPr="00605CF2">
        <w:rPr>
          <w:b/>
        </w:rPr>
        <w:lastRenderedPageBreak/>
        <w:t>ЗАКЛЮЧЕНИЕ</w:t>
      </w:r>
    </w:p>
    <w:p w:rsidR="007F10D0" w:rsidRDefault="007F10D0" w:rsidP="007F10D0">
      <w:pPr>
        <w:pStyle w:val="a3"/>
        <w:jc w:val="both"/>
      </w:pPr>
      <w:r>
        <w:t xml:space="preserve">ООО </w:t>
      </w:r>
      <w:r w:rsidRPr="002E10ED">
        <w:t>“БЭМЗ “МАКСИМУМ”</w:t>
      </w:r>
      <w:r w:rsidRPr="00C00E9F">
        <w:t>”</w:t>
      </w:r>
      <w:r>
        <w:t xml:space="preserve"> занимает лидирующие позиции в сфере производства промышленных светильников</w:t>
      </w:r>
      <w:r w:rsidRPr="007F10D0">
        <w:t xml:space="preserve">. </w:t>
      </w:r>
      <w:r>
        <w:t xml:space="preserve">Уровень его конкурентоспособности является одним из самых высоких на рынке. Повысить его можно путем </w:t>
      </w:r>
      <w:r w:rsidRPr="007F10D0">
        <w:t>“</w:t>
      </w:r>
      <w:r>
        <w:t>открытия новых горизонтов</w:t>
      </w:r>
      <w:r w:rsidRPr="007F10D0">
        <w:t>”</w:t>
      </w:r>
      <w:r>
        <w:t>, таких как</w:t>
      </w:r>
      <w:r w:rsidRPr="007F10D0">
        <w:t>:</w:t>
      </w:r>
      <w:r>
        <w:t xml:space="preserve"> новые рынки сбыта</w:t>
      </w:r>
      <w:r w:rsidRPr="007F10D0">
        <w:t xml:space="preserve">, </w:t>
      </w:r>
      <w:r>
        <w:t>расширение ассортимента.</w:t>
      </w:r>
      <w:r w:rsidRPr="007F10D0">
        <w:t xml:space="preserve"> </w:t>
      </w:r>
    </w:p>
    <w:p w:rsidR="007F10D0" w:rsidRDefault="007F10D0" w:rsidP="007F10D0">
      <w:pPr>
        <w:pStyle w:val="a3"/>
        <w:jc w:val="both"/>
      </w:pPr>
      <w:r>
        <w:t>Продукция компании имеет проигрышные позиции по некоторым характеристикам, которые нуждаются в скорейшем совершенствовании</w:t>
      </w:r>
      <w:r w:rsidRPr="007F10D0">
        <w:t xml:space="preserve">: </w:t>
      </w:r>
      <w:r>
        <w:t>возможность приобретения в кредит, уровень сервисного и гарантийного обслуживания. Уверен, что исправление данного положения сделает компанию лидерами на рынке.</w:t>
      </w:r>
    </w:p>
    <w:p w:rsidR="007F10D0" w:rsidRPr="007F10D0" w:rsidRDefault="007F10D0" w:rsidP="007F10D0">
      <w:pPr>
        <w:pStyle w:val="a3"/>
        <w:jc w:val="both"/>
      </w:pPr>
      <w:r>
        <w:t>Технико-экономические и финансовые показатели компании находятся на высоком уровне, что свидетельствует о правильности выбранной компанией стратегии. Считаю, что усовершенствования в данной области не являются первоочередной задачей.</w:t>
      </w:r>
    </w:p>
    <w:p w:rsidR="007F10D0" w:rsidRPr="007F10D0" w:rsidRDefault="007F10D0" w:rsidP="007F10D0"/>
    <w:p w:rsidR="00837DAC" w:rsidRDefault="00837DAC">
      <w:pPr>
        <w:rPr>
          <w:rFonts w:ascii="Times New Roman" w:eastAsia="Times New Roman" w:hAnsi="Times New Roman" w:cs="Times New Roman"/>
          <w:sz w:val="28"/>
          <w:szCs w:val="28"/>
        </w:rPr>
      </w:pPr>
      <w:r>
        <w:br w:type="page"/>
      </w:r>
    </w:p>
    <w:p w:rsidR="00837DAC" w:rsidRPr="00837DAC" w:rsidRDefault="00837DAC" w:rsidP="00837DAC">
      <w:pPr>
        <w:pStyle w:val="a3"/>
      </w:pPr>
    </w:p>
    <w:p w:rsidR="00605CF2" w:rsidRDefault="00605CF2" w:rsidP="00E54342">
      <w:pPr>
        <w:pStyle w:val="2"/>
        <w:jc w:val="center"/>
        <w:rPr>
          <w:b/>
        </w:rPr>
      </w:pPr>
      <w:r w:rsidRPr="00E54342">
        <w:rPr>
          <w:b/>
        </w:rPr>
        <w:t>СПИСОК ИСПОЛЬЗУЕМЫХ ИСТОЧНИКОВ</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8"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www</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list</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org</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com</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company</w:t>
        </w:r>
        <w:r w:rsidRPr="00B5034D">
          <w:rPr>
            <w:rStyle w:val="af"/>
            <w:rFonts w:ascii="Times New Roman" w:hAnsi="Times New Roman" w:cs="Times New Roman"/>
            <w:sz w:val="28"/>
            <w:szCs w:val="28"/>
          </w:rPr>
          <w:t>/105830</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9"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bo</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nalog</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0"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www</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audit</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it</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finanaliz</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terms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liquidity</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cash</w:t>
        </w:r>
        <w:r w:rsidRPr="00B5034D">
          <w:rPr>
            <w:rStyle w:val="af"/>
            <w:rFonts w:ascii="Times New Roman" w:hAnsi="Times New Roman" w:cs="Times New Roman"/>
            <w:sz w:val="28"/>
            <w:szCs w:val="28"/>
          </w:rPr>
          <w:t>_</w:t>
        </w:r>
        <w:r w:rsidRPr="00B5034D">
          <w:rPr>
            <w:rStyle w:val="af"/>
            <w:rFonts w:ascii="Times New Roman" w:hAnsi="Times New Roman" w:cs="Times New Roman"/>
            <w:sz w:val="28"/>
            <w:szCs w:val="28"/>
            <w:lang w:val="en-US"/>
          </w:rPr>
          <w:t>ratio</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html</w:t>
        </w:r>
      </w:hyperlink>
      <w:r w:rsidRPr="00B5034D">
        <w:rPr>
          <w:rFonts w:ascii="Times New Roman" w:hAnsi="Times New Roman" w:cs="Times New Roman"/>
          <w:sz w:val="28"/>
          <w:szCs w:val="28"/>
        </w:rPr>
        <w:t xml:space="preserve"> (дата обращения: 26.10.2024)</w:t>
      </w:r>
    </w:p>
    <w:p w:rsidR="004E5986" w:rsidRPr="0052426D" w:rsidRDefault="004E5986" w:rsidP="004E5986">
      <w:pPr>
        <w:pStyle w:val="aa"/>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Головин Е.Д. </w:t>
      </w:r>
      <w:r w:rsidRPr="0052426D">
        <w:rPr>
          <w:rFonts w:ascii="Times New Roman" w:eastAsia="Calibri" w:hAnsi="Times New Roman" w:cs="Times New Roman"/>
          <w:bCs/>
          <w:sz w:val="28"/>
        </w:rPr>
        <w:t>Анализ конкурентоспос</w:t>
      </w:r>
      <w:r>
        <w:rPr>
          <w:rFonts w:ascii="Times New Roman" w:eastAsia="Calibri" w:hAnsi="Times New Roman" w:cs="Times New Roman"/>
          <w:bCs/>
          <w:sz w:val="28"/>
        </w:rPr>
        <w:t xml:space="preserve">обности компании и ее продукции. </w:t>
      </w:r>
      <w:r w:rsidR="002341B1">
        <w:rPr>
          <w:rFonts w:ascii="Times New Roman" w:eastAsia="Calibri" w:hAnsi="Times New Roman" w:cs="Times New Roman"/>
          <w:bCs/>
          <w:sz w:val="28"/>
        </w:rPr>
        <w:t xml:space="preserve">Курсовая работа </w:t>
      </w:r>
      <w:proofErr w:type="spellStart"/>
      <w:r>
        <w:rPr>
          <w:rFonts w:ascii="Times New Roman" w:eastAsia="Calibri" w:hAnsi="Times New Roman" w:cs="Times New Roman"/>
          <w:bCs/>
          <w:sz w:val="28"/>
        </w:rPr>
        <w:t>СПбГЭТУ</w:t>
      </w:r>
      <w:proofErr w:type="spellEnd"/>
      <w:r>
        <w:rPr>
          <w:rFonts w:ascii="Times New Roman" w:eastAsia="Calibri" w:hAnsi="Times New Roman" w:cs="Times New Roman"/>
          <w:bCs/>
          <w:sz w:val="28"/>
        </w:rPr>
        <w:t xml:space="preserve"> </w:t>
      </w:r>
      <w:r>
        <w:rPr>
          <w:rFonts w:ascii="Times New Roman" w:eastAsia="Calibri" w:hAnsi="Times New Roman" w:cs="Times New Roman"/>
          <w:bCs/>
          <w:sz w:val="28"/>
          <w:lang w:val="en-US"/>
        </w:rPr>
        <w:t>“</w:t>
      </w:r>
      <w:r>
        <w:rPr>
          <w:rFonts w:ascii="Times New Roman" w:eastAsia="Calibri" w:hAnsi="Times New Roman" w:cs="Times New Roman"/>
          <w:bCs/>
          <w:sz w:val="28"/>
        </w:rPr>
        <w:t>ЛЭТИ</w:t>
      </w:r>
      <w:r>
        <w:rPr>
          <w:rFonts w:ascii="Times New Roman" w:eastAsia="Calibri" w:hAnsi="Times New Roman" w:cs="Times New Roman"/>
          <w:bCs/>
          <w:sz w:val="28"/>
          <w:lang w:val="en-US"/>
        </w:rPr>
        <w:t>”</w:t>
      </w:r>
      <w:r>
        <w:rPr>
          <w:rFonts w:ascii="Times New Roman" w:eastAsia="Calibri" w:hAnsi="Times New Roman" w:cs="Times New Roman"/>
          <w:bCs/>
          <w:sz w:val="28"/>
        </w:rPr>
        <w:t xml:space="preserve"> Кафедра прикладной экономики 2024</w:t>
      </w:r>
    </w:p>
    <w:p w:rsidR="004E5986" w:rsidRPr="00B5034D" w:rsidRDefault="004E5986" w:rsidP="004E5986">
      <w:pPr>
        <w:pStyle w:val="aa"/>
        <w:numPr>
          <w:ilvl w:val="0"/>
          <w:numId w:val="8"/>
        </w:numPr>
        <w:jc w:val="both"/>
        <w:rPr>
          <w:rStyle w:val="af"/>
          <w:rFonts w:ascii="Times New Roman" w:hAnsi="Times New Roman" w:cs="Times New Roman"/>
          <w:color w:val="auto"/>
          <w:sz w:val="28"/>
          <w:szCs w:val="28"/>
          <w:u w:val="none"/>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1" w:history="1">
        <w:r w:rsidRPr="00B5034D">
          <w:rPr>
            <w:rStyle w:val="af"/>
            <w:rFonts w:ascii="Times New Roman" w:hAnsi="Times New Roman" w:cs="Times New Roman"/>
            <w:sz w:val="28"/>
            <w:szCs w:val="28"/>
            <w:lang w:val="en-US"/>
          </w:rPr>
          <w:t>http</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powerbranding</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biznes</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analiz</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swot</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primer</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enterprise</w:t>
        </w:r>
        <w:r w:rsidRPr="00B5034D">
          <w:rPr>
            <w:rStyle w:val="af"/>
            <w:rFonts w:ascii="Times New Roman" w:hAnsi="Times New Roman" w:cs="Times New Roman"/>
            <w:sz w:val="28"/>
            <w:szCs w:val="28"/>
          </w:rPr>
          <w:t>/</w:t>
        </w:r>
      </w:hyperlink>
      <w:r>
        <w:rPr>
          <w:rStyle w:val="af"/>
          <w:rFonts w:ascii="Times New Roman" w:hAnsi="Times New Roman" w:cs="Times New Roman"/>
          <w:sz w:val="28"/>
          <w:szCs w:val="28"/>
        </w:rPr>
        <w:t xml:space="preserve"> </w:t>
      </w:r>
      <w:r w:rsidRPr="00B5034D">
        <w:rPr>
          <w:rFonts w:ascii="Times New Roman" w:hAnsi="Times New Roman" w:cs="Times New Roman"/>
          <w:sz w:val="28"/>
          <w:szCs w:val="28"/>
        </w:rPr>
        <w:t>(дата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2"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belmz</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3" w:anchor=":~:text=%D0%A5%D0%BE%D1%80%D0%BE%D1%88%D0%B8%D0%BC%20%D0%BF%D0%BE%D0%BA%D0%B0%D0%B7%D0%B0%D1%82%D0%B5%D0%BB%D0%B5%D0%BC%20%D0%9A%D0%9F%D0%94%20%D0%B8%D1%81%D1%82%D0%BE%D1%87%D0%BD%D0%B8%D0%BA%D0%B0%20%D0%BF%D0%B8%D1%82%D0%B0%D0%BD%D0%B8%D1%8F,%D0%BF"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ruspromsvet</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effektivnost</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svetodiodnogo</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svetilnika</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i</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svetodioda</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v</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voprosakh</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i</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otvetakh</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text</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A</w:t>
        </w:r>
        <w:r w:rsidRPr="00B5034D">
          <w:rPr>
            <w:rStyle w:val="af"/>
            <w:rFonts w:ascii="Times New Roman" w:hAnsi="Times New Roman" w:cs="Times New Roman"/>
            <w:sz w:val="28"/>
            <w:szCs w:val="28"/>
          </w:rPr>
          <w:t>5%</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BC</w:t>
        </w:r>
        <w:r w:rsidRPr="00B5034D">
          <w:rPr>
            <w:rStyle w:val="af"/>
            <w:rFonts w:ascii="Times New Roman" w:hAnsi="Times New Roman" w:cs="Times New Roman"/>
            <w:sz w:val="28"/>
            <w:szCs w:val="28"/>
          </w:rPr>
          <w:t>%20%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BF</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BA</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7%</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1%82%</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5%</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BB</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5%</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BC</w:t>
        </w:r>
        <w:r w:rsidRPr="00B5034D">
          <w:rPr>
            <w:rStyle w:val="af"/>
            <w:rFonts w:ascii="Times New Roman" w:hAnsi="Times New Roman" w:cs="Times New Roman"/>
            <w:sz w:val="28"/>
            <w:szCs w:val="28"/>
          </w:rPr>
          <w:t>%20%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0%9</w:t>
        </w:r>
        <w:r w:rsidRPr="00B5034D">
          <w:rPr>
            <w:rStyle w:val="af"/>
            <w:rFonts w:ascii="Times New Roman" w:hAnsi="Times New Roman" w:cs="Times New Roman"/>
            <w:sz w:val="28"/>
            <w:szCs w:val="28"/>
            <w:lang w:val="en-US"/>
          </w:rPr>
          <w:t>A</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0%9</w:t>
        </w:r>
        <w:r w:rsidRPr="00B5034D">
          <w:rPr>
            <w:rStyle w:val="af"/>
            <w:rFonts w:ascii="Times New Roman" w:hAnsi="Times New Roman" w:cs="Times New Roman"/>
            <w:sz w:val="28"/>
            <w:szCs w:val="28"/>
            <w:lang w:val="en-US"/>
          </w:rPr>
          <w:t>F</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0%94%20%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1%81%</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1%82%</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1%87%</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BD</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BA</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0%20%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BF</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1%82%</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BD</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w:t>
        </w:r>
        <w:r w:rsidRPr="00B5034D">
          <w:rPr>
            <w:rStyle w:val="af"/>
            <w:rFonts w:ascii="Times New Roman" w:hAnsi="Times New Roman" w:cs="Times New Roman"/>
            <w:sz w:val="28"/>
            <w:szCs w:val="28"/>
            <w:lang w:val="en-US"/>
          </w:rPr>
          <w:t>F</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BF</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w:t>
      </w:r>
      <w:r>
        <w:rPr>
          <w:rFonts w:ascii="Times New Roman" w:hAnsi="Times New Roman" w:cs="Times New Roman"/>
          <w:sz w:val="28"/>
          <w:szCs w:val="28"/>
        </w:rPr>
        <w:t xml:space="preserve"> </w:t>
      </w:r>
      <w:hyperlink r:id="rId14"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www</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opisvet</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blog</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promyshlennoe</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osveshchenie</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trebovaniya</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normy</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i</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vidy</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osveshcheniya</w:t>
        </w:r>
        <w:proofErr w:type="spellEnd"/>
        <w:r w:rsidRPr="00B5034D">
          <w:rPr>
            <w:rStyle w:val="af"/>
            <w:rFonts w:ascii="Times New Roman" w:hAnsi="Times New Roman" w:cs="Times New Roman"/>
            <w:sz w:val="28"/>
            <w:szCs w:val="28"/>
          </w:rPr>
          <w:t>/</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5"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www</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consultant</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document</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cons</w:t>
        </w:r>
        <w:r w:rsidRPr="00B5034D">
          <w:rPr>
            <w:rStyle w:val="af"/>
            <w:rFonts w:ascii="Times New Roman" w:hAnsi="Times New Roman" w:cs="Times New Roman"/>
            <w:sz w:val="28"/>
            <w:szCs w:val="28"/>
          </w:rPr>
          <w:t>_</w:t>
        </w:r>
        <w:r w:rsidRPr="00B5034D">
          <w:rPr>
            <w:rStyle w:val="af"/>
            <w:rFonts w:ascii="Times New Roman" w:hAnsi="Times New Roman" w:cs="Times New Roman"/>
            <w:sz w:val="28"/>
            <w:szCs w:val="28"/>
            <w:lang w:val="en-US"/>
          </w:rPr>
          <w:t>doc</w:t>
        </w:r>
        <w:r w:rsidRPr="00B5034D">
          <w:rPr>
            <w:rStyle w:val="af"/>
            <w:rFonts w:ascii="Times New Roman" w:hAnsi="Times New Roman" w:cs="Times New Roman"/>
            <w:sz w:val="28"/>
            <w:szCs w:val="28"/>
          </w:rPr>
          <w:t>_</w:t>
        </w:r>
        <w:r w:rsidRPr="00B5034D">
          <w:rPr>
            <w:rStyle w:val="af"/>
            <w:rFonts w:ascii="Times New Roman" w:hAnsi="Times New Roman" w:cs="Times New Roman"/>
            <w:sz w:val="28"/>
            <w:szCs w:val="28"/>
            <w:lang w:val="en-US"/>
          </w:rPr>
          <w:t>LAW</w:t>
        </w:r>
        <w:r w:rsidRPr="00B5034D">
          <w:rPr>
            <w:rStyle w:val="af"/>
            <w:rFonts w:ascii="Times New Roman" w:hAnsi="Times New Roman" w:cs="Times New Roman"/>
            <w:sz w:val="28"/>
            <w:szCs w:val="28"/>
          </w:rPr>
          <w:t>_42349/1</w:t>
        </w:r>
        <w:proofErr w:type="spellStart"/>
        <w:r w:rsidRPr="00B5034D">
          <w:rPr>
            <w:rStyle w:val="af"/>
            <w:rFonts w:ascii="Times New Roman" w:hAnsi="Times New Roman" w:cs="Times New Roman"/>
            <w:sz w:val="28"/>
            <w:szCs w:val="28"/>
            <w:lang w:val="en-US"/>
          </w:rPr>
          <w:t>ff</w:t>
        </w:r>
        <w:proofErr w:type="spellEnd"/>
        <w:r w:rsidRPr="00B5034D">
          <w:rPr>
            <w:rStyle w:val="af"/>
            <w:rFonts w:ascii="Times New Roman" w:hAnsi="Times New Roman" w:cs="Times New Roman"/>
            <w:sz w:val="28"/>
            <w:szCs w:val="28"/>
          </w:rPr>
          <w:t>6534</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97552</w:t>
        </w:r>
        <w:r w:rsidRPr="00B5034D">
          <w:rPr>
            <w:rStyle w:val="af"/>
            <w:rFonts w:ascii="Times New Roman" w:hAnsi="Times New Roman" w:cs="Times New Roman"/>
            <w:sz w:val="28"/>
            <w:szCs w:val="28"/>
            <w:lang w:val="en-US"/>
          </w:rPr>
          <w:t>a</w:t>
        </w:r>
        <w:r w:rsidRPr="00B5034D">
          <w:rPr>
            <w:rStyle w:val="af"/>
            <w:rFonts w:ascii="Times New Roman" w:hAnsi="Times New Roman" w:cs="Times New Roman"/>
            <w:sz w:val="28"/>
            <w:szCs w:val="28"/>
          </w:rPr>
          <w:t>97</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9</w:t>
        </w:r>
        <w:r w:rsidRPr="00B5034D">
          <w:rPr>
            <w:rStyle w:val="af"/>
            <w:rFonts w:ascii="Times New Roman" w:hAnsi="Times New Roman" w:cs="Times New Roman"/>
            <w:sz w:val="28"/>
            <w:szCs w:val="28"/>
            <w:lang w:val="en-US"/>
          </w:rPr>
          <w:t>bb</w:t>
        </w:r>
        <w:r w:rsidRPr="00B5034D">
          <w:rPr>
            <w:rStyle w:val="af"/>
            <w:rFonts w:ascii="Times New Roman" w:hAnsi="Times New Roman" w:cs="Times New Roman"/>
            <w:sz w:val="28"/>
            <w:szCs w:val="28"/>
          </w:rPr>
          <w:t>95</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09</w:t>
        </w:r>
        <w:proofErr w:type="spellStart"/>
        <w:r w:rsidRPr="00B5034D">
          <w:rPr>
            <w:rStyle w:val="af"/>
            <w:rFonts w:ascii="Times New Roman" w:hAnsi="Times New Roman" w:cs="Times New Roman"/>
            <w:sz w:val="28"/>
            <w:szCs w:val="28"/>
            <w:lang w:val="en-US"/>
          </w:rPr>
          <w:t>ec</w:t>
        </w:r>
        <w:proofErr w:type="spellEnd"/>
        <w:r w:rsidRPr="00B5034D">
          <w:rPr>
            <w:rStyle w:val="af"/>
            <w:rFonts w:ascii="Times New Roman" w:hAnsi="Times New Roman" w:cs="Times New Roman"/>
            <w:sz w:val="28"/>
            <w:szCs w:val="28"/>
          </w:rPr>
          <w:t>35</w:t>
        </w:r>
        <w:r w:rsidRPr="00B5034D">
          <w:rPr>
            <w:rStyle w:val="af"/>
            <w:rFonts w:ascii="Times New Roman" w:hAnsi="Times New Roman" w:cs="Times New Roman"/>
            <w:sz w:val="28"/>
            <w:szCs w:val="28"/>
            <w:lang w:val="en-US"/>
          </w:rPr>
          <w:t>e</w:t>
        </w:r>
        <w:r w:rsidRPr="00B5034D">
          <w:rPr>
            <w:rStyle w:val="af"/>
            <w:rFonts w:ascii="Times New Roman" w:hAnsi="Times New Roman" w:cs="Times New Roman"/>
            <w:sz w:val="28"/>
            <w:szCs w:val="28"/>
          </w:rPr>
          <w:t>14</w:t>
        </w:r>
        <w:proofErr w:type="spellStart"/>
        <w:r w:rsidRPr="00B5034D">
          <w:rPr>
            <w:rStyle w:val="af"/>
            <w:rFonts w:ascii="Times New Roman" w:hAnsi="Times New Roman" w:cs="Times New Roman"/>
            <w:sz w:val="28"/>
            <w:szCs w:val="28"/>
            <w:lang w:val="en-US"/>
          </w:rPr>
          <w:t>fda</w:t>
        </w:r>
        <w:proofErr w:type="spellEnd"/>
        <w:r w:rsidRPr="00B5034D">
          <w:rPr>
            <w:rStyle w:val="af"/>
            <w:rFonts w:ascii="Times New Roman" w:hAnsi="Times New Roman" w:cs="Times New Roman"/>
            <w:sz w:val="28"/>
            <w:szCs w:val="28"/>
          </w:rPr>
          <w:t>810/</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6" w:anchor=":~:text=2)%20%D0%A1%D1%80%D"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://65.</w:t>
        </w:r>
        <w:proofErr w:type="spellStart"/>
        <w:r w:rsidRPr="00B5034D">
          <w:rPr>
            <w:rStyle w:val="af"/>
            <w:rFonts w:ascii="Times New Roman" w:hAnsi="Times New Roman" w:cs="Times New Roman"/>
            <w:sz w:val="28"/>
            <w:szCs w:val="28"/>
            <w:lang w:val="en-US"/>
          </w:rPr>
          <w:t>rosstat</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gov</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storage</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mediabank</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BC</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5%</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1%82%</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4%</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BB</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3%</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B</w:t>
        </w:r>
        <w:r w:rsidRPr="00B5034D">
          <w:rPr>
            <w:rStyle w:val="af"/>
            <w:rFonts w:ascii="Times New Roman" w:hAnsi="Times New Roman" w:cs="Times New Roman"/>
            <w:sz w:val="28"/>
            <w:szCs w:val="28"/>
          </w:rPr>
          <w:t>8%</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w:t>
        </w:r>
        <w:r w:rsidRPr="00B5034D">
          <w:rPr>
            <w:rStyle w:val="af"/>
            <w:rFonts w:ascii="Times New Roman" w:hAnsi="Times New Roman" w:cs="Times New Roman"/>
            <w:sz w:val="28"/>
            <w:szCs w:val="28"/>
            <w:lang w:val="en-US"/>
          </w:rPr>
          <w:t>F</w:t>
        </w:r>
        <w:r w:rsidRPr="00B5034D">
          <w:rPr>
            <w:rStyle w:val="af"/>
            <w:rFonts w:ascii="Times New Roman" w:hAnsi="Times New Roman" w:cs="Times New Roman"/>
            <w:sz w:val="28"/>
            <w:szCs w:val="28"/>
          </w:rPr>
          <w:t>_352057.</w:t>
        </w:r>
        <w:r w:rsidRPr="00B5034D">
          <w:rPr>
            <w:rStyle w:val="af"/>
            <w:rFonts w:ascii="Times New Roman" w:hAnsi="Times New Roman" w:cs="Times New Roman"/>
            <w:sz w:val="28"/>
            <w:szCs w:val="28"/>
            <w:lang w:val="en-US"/>
          </w:rPr>
          <w:t>html</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text</w:t>
        </w:r>
        <w:r w:rsidRPr="00B5034D">
          <w:rPr>
            <w:rStyle w:val="af"/>
            <w:rFonts w:ascii="Times New Roman" w:hAnsi="Times New Roman" w:cs="Times New Roman"/>
            <w:sz w:val="28"/>
            <w:szCs w:val="28"/>
          </w:rPr>
          <w:t>=2)%20%</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0%</w:t>
        </w:r>
        <w:r w:rsidRPr="00B5034D">
          <w:rPr>
            <w:rStyle w:val="af"/>
            <w:rFonts w:ascii="Times New Roman" w:hAnsi="Times New Roman" w:cs="Times New Roman"/>
            <w:sz w:val="28"/>
            <w:szCs w:val="28"/>
            <w:lang w:val="en-US"/>
          </w:rPr>
          <w:t>A</w:t>
        </w:r>
        <w:r w:rsidRPr="00B5034D">
          <w:rPr>
            <w:rStyle w:val="af"/>
            <w:rFonts w:ascii="Times New Roman" w:hAnsi="Times New Roman" w:cs="Times New Roman"/>
            <w:sz w:val="28"/>
            <w:szCs w:val="28"/>
          </w:rPr>
          <w:t>1%</w:t>
        </w:r>
        <w:r w:rsidRPr="00B5034D">
          <w:rPr>
            <w:rStyle w:val="af"/>
            <w:rFonts w:ascii="Times New Roman" w:hAnsi="Times New Roman" w:cs="Times New Roman"/>
            <w:sz w:val="28"/>
            <w:szCs w:val="28"/>
            <w:lang w:val="en-US"/>
          </w:rPr>
          <w:t>D</w:t>
        </w:r>
        <w:r w:rsidRPr="00B5034D">
          <w:rPr>
            <w:rStyle w:val="af"/>
            <w:rFonts w:ascii="Times New Roman" w:hAnsi="Times New Roman" w:cs="Times New Roman"/>
            <w:sz w:val="28"/>
            <w:szCs w:val="28"/>
          </w:rPr>
          <w:t>1%80%</w:t>
        </w:r>
        <w:r w:rsidRPr="00B5034D">
          <w:rPr>
            <w:rStyle w:val="af"/>
            <w:rFonts w:ascii="Times New Roman" w:hAnsi="Times New Roman" w:cs="Times New Roman"/>
            <w:sz w:val="28"/>
            <w:szCs w:val="28"/>
            <w:lang w:val="en-US"/>
          </w:rPr>
          <w:t>D</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7"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productcenter</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map</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lastRenderedPageBreak/>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18"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itl</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light</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catalog</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product</w:t>
        </w:r>
        <w:r w:rsidRPr="00B5034D">
          <w:rPr>
            <w:rStyle w:val="af"/>
            <w:rFonts w:ascii="Times New Roman" w:hAnsi="Times New Roman" w:cs="Times New Roman"/>
            <w:sz w:val="28"/>
            <w:szCs w:val="28"/>
          </w:rPr>
          <w:t>-27.</w:t>
        </w:r>
        <w:r w:rsidRPr="00B5034D">
          <w:rPr>
            <w:rStyle w:val="af"/>
            <w:rFonts w:ascii="Times New Roman" w:hAnsi="Times New Roman" w:cs="Times New Roman"/>
            <w:sz w:val="28"/>
            <w:szCs w:val="28"/>
            <w:lang w:val="en-US"/>
          </w:rPr>
          <w:t>html</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w:t>
      </w:r>
      <w:hyperlink r:id="rId19"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ledel</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products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trade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light</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l</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trade</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ii</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html</w:t>
        </w:r>
      </w:hyperlink>
      <w:r w:rsidRPr="00B5034D">
        <w:rPr>
          <w:rFonts w:ascii="Times New Roman" w:hAnsi="Times New Roman" w:cs="Times New Roman"/>
          <w:sz w:val="28"/>
          <w:szCs w:val="28"/>
        </w:rPr>
        <w:t xml:space="preserve"> (дата обращения: 26.10.2024)</w:t>
      </w:r>
    </w:p>
    <w:p w:rsidR="004E5986" w:rsidRPr="00B5034D" w:rsidRDefault="004E5986" w:rsidP="004E5986">
      <w:pPr>
        <w:pStyle w:val="aa"/>
        <w:numPr>
          <w:ilvl w:val="0"/>
          <w:numId w:val="8"/>
        </w:numPr>
        <w:jc w:val="both"/>
        <w:rPr>
          <w:rFonts w:ascii="Times New Roman" w:hAnsi="Times New Roman" w:cs="Times New Roman"/>
          <w:sz w:val="28"/>
          <w:szCs w:val="28"/>
        </w:rPr>
      </w:pPr>
      <w:r w:rsidRPr="00B5034D">
        <w:rPr>
          <w:rFonts w:ascii="Times New Roman" w:hAnsi="Times New Roman" w:cs="Times New Roman"/>
          <w:sz w:val="28"/>
          <w:szCs w:val="28"/>
        </w:rPr>
        <w:t xml:space="preserve">Описание электронного ресурса // Наименование сайта: </w:t>
      </w:r>
      <w:r w:rsidRPr="00B5034D">
        <w:rPr>
          <w:rFonts w:ascii="Times New Roman" w:hAnsi="Times New Roman" w:cs="Times New Roman"/>
          <w:sz w:val="28"/>
          <w:szCs w:val="28"/>
          <w:lang w:val="en-US"/>
        </w:rPr>
        <w:t>URL</w:t>
      </w:r>
      <w:r w:rsidRPr="00B5034D">
        <w:rPr>
          <w:rFonts w:ascii="Times New Roman" w:hAnsi="Times New Roman" w:cs="Times New Roman"/>
          <w:sz w:val="28"/>
          <w:szCs w:val="28"/>
        </w:rPr>
        <w:t xml:space="preserve">: </w:t>
      </w:r>
      <w:hyperlink r:id="rId20" w:history="1">
        <w:r w:rsidRPr="00B5034D">
          <w:rPr>
            <w:rStyle w:val="af"/>
            <w:rFonts w:ascii="Times New Roman" w:hAnsi="Times New Roman" w:cs="Times New Roman"/>
            <w:sz w:val="28"/>
            <w:szCs w:val="28"/>
            <w:lang w:val="en-US"/>
          </w:rPr>
          <w:t>https</w:t>
        </w:r>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candela</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ru</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catalog</w:t>
        </w:r>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vnutrennee</w:t>
        </w:r>
        <w:proofErr w:type="spellEnd"/>
        <w:r w:rsidRPr="00B5034D">
          <w:rPr>
            <w:rStyle w:val="af"/>
            <w:rFonts w:ascii="Times New Roman" w:hAnsi="Times New Roman" w:cs="Times New Roman"/>
            <w:sz w:val="28"/>
            <w:szCs w:val="28"/>
          </w:rPr>
          <w:t>-</w:t>
        </w:r>
        <w:proofErr w:type="spellStart"/>
        <w:r w:rsidRPr="00B5034D">
          <w:rPr>
            <w:rStyle w:val="af"/>
            <w:rFonts w:ascii="Times New Roman" w:hAnsi="Times New Roman" w:cs="Times New Roman"/>
            <w:sz w:val="28"/>
            <w:szCs w:val="28"/>
            <w:lang w:val="en-US"/>
          </w:rPr>
          <w:t>osveshchenie</w:t>
        </w:r>
        <w:proofErr w:type="spellEnd"/>
        <w:r w:rsidRPr="00B5034D">
          <w:rPr>
            <w:rStyle w:val="af"/>
            <w:rFonts w:ascii="Times New Roman" w:hAnsi="Times New Roman" w:cs="Times New Roman"/>
            <w:sz w:val="28"/>
            <w:szCs w:val="28"/>
          </w:rPr>
          <w:t>/</w:t>
        </w:r>
        <w:r w:rsidRPr="00B5034D">
          <w:rPr>
            <w:rStyle w:val="af"/>
            <w:rFonts w:ascii="Times New Roman" w:hAnsi="Times New Roman" w:cs="Times New Roman"/>
            <w:sz w:val="28"/>
            <w:szCs w:val="28"/>
            <w:lang w:val="en-US"/>
          </w:rPr>
          <w:t>soft</w:t>
        </w:r>
        <w:r w:rsidRPr="00B5034D">
          <w:rPr>
            <w:rStyle w:val="af"/>
            <w:rFonts w:ascii="Times New Roman" w:hAnsi="Times New Roman" w:cs="Times New Roman"/>
            <w:sz w:val="28"/>
            <w:szCs w:val="28"/>
          </w:rPr>
          <w:t>/</w:t>
        </w:r>
      </w:hyperlink>
      <w:r w:rsidRPr="00B5034D">
        <w:rPr>
          <w:rFonts w:ascii="Times New Roman" w:hAnsi="Times New Roman" w:cs="Times New Roman"/>
          <w:sz w:val="28"/>
          <w:szCs w:val="28"/>
        </w:rPr>
        <w:t xml:space="preserve"> (дата обращения: 26.10.2024)</w:t>
      </w:r>
    </w:p>
    <w:p w:rsidR="004E5986" w:rsidRPr="009955D4" w:rsidRDefault="004E5986" w:rsidP="004E5986">
      <w:pPr>
        <w:pStyle w:val="aa"/>
        <w:numPr>
          <w:ilvl w:val="0"/>
          <w:numId w:val="8"/>
        </w:numPr>
        <w:jc w:val="both"/>
        <w:rPr>
          <w:rFonts w:ascii="Times New Roman" w:hAnsi="Times New Roman" w:cs="Times New Roman"/>
          <w:sz w:val="28"/>
          <w:szCs w:val="28"/>
        </w:rPr>
      </w:pPr>
      <w:r>
        <w:rPr>
          <w:rFonts w:ascii="Times New Roman" w:hAnsi="Times New Roman" w:cs="Times New Roman"/>
          <w:sz w:val="28"/>
          <w:szCs w:val="28"/>
        </w:rPr>
        <w:t>Экономика</w:t>
      </w:r>
      <w:r w:rsidRPr="009955D4">
        <w:rPr>
          <w:rFonts w:ascii="Times New Roman" w:hAnsi="Times New Roman" w:cs="Times New Roman"/>
          <w:sz w:val="28"/>
          <w:szCs w:val="28"/>
        </w:rPr>
        <w:t xml:space="preserve"> </w:t>
      </w:r>
      <w:proofErr w:type="gramStart"/>
      <w:r w:rsidRPr="0018235D">
        <w:rPr>
          <w:spacing w:val="6"/>
          <w:sz w:val="28"/>
          <w:szCs w:val="28"/>
        </w:rPr>
        <w:t>учеб.-</w:t>
      </w:r>
      <w:proofErr w:type="gramEnd"/>
      <w:r w:rsidRPr="0018235D">
        <w:rPr>
          <w:spacing w:val="6"/>
          <w:sz w:val="28"/>
          <w:szCs w:val="28"/>
        </w:rPr>
        <w:t>метод. пособие</w:t>
      </w:r>
      <w:r>
        <w:rPr>
          <w:spacing w:val="6"/>
          <w:sz w:val="28"/>
          <w:szCs w:val="28"/>
        </w:rPr>
        <w:t>.</w:t>
      </w:r>
      <w:r>
        <w:rPr>
          <w:rFonts w:ascii="Times New Roman" w:hAnsi="Times New Roman" w:cs="Times New Roman"/>
          <w:sz w:val="28"/>
          <w:szCs w:val="28"/>
        </w:rPr>
        <w:t xml:space="preserve"> </w:t>
      </w:r>
      <w:r w:rsidRPr="009955D4">
        <w:rPr>
          <w:rFonts w:ascii="Times New Roman" w:hAnsi="Times New Roman" w:cs="Times New Roman"/>
          <w:sz w:val="28"/>
          <w:szCs w:val="28"/>
        </w:rPr>
        <w:t xml:space="preserve">/ Т. Д. Маслова, И. А. Садырин, О. Ю. </w:t>
      </w:r>
      <w:proofErr w:type="spellStart"/>
      <w:r w:rsidRPr="009955D4">
        <w:rPr>
          <w:rFonts w:ascii="Times New Roman" w:hAnsi="Times New Roman" w:cs="Times New Roman"/>
          <w:sz w:val="28"/>
          <w:szCs w:val="28"/>
        </w:rPr>
        <w:t>Сыроватская</w:t>
      </w:r>
      <w:proofErr w:type="spellEnd"/>
      <w:r w:rsidRPr="009955D4">
        <w:rPr>
          <w:rFonts w:ascii="Times New Roman" w:hAnsi="Times New Roman" w:cs="Times New Roman"/>
          <w:sz w:val="28"/>
          <w:szCs w:val="28"/>
        </w:rPr>
        <w:t xml:space="preserve">, </w:t>
      </w:r>
      <w:r>
        <w:rPr>
          <w:rFonts w:ascii="Times New Roman" w:hAnsi="Times New Roman" w:cs="Times New Roman"/>
          <w:sz w:val="28"/>
          <w:szCs w:val="28"/>
        </w:rPr>
        <w:t xml:space="preserve">О. А. </w:t>
      </w:r>
      <w:proofErr w:type="spellStart"/>
      <w:r w:rsidRPr="009955D4">
        <w:rPr>
          <w:rFonts w:ascii="Times New Roman" w:hAnsi="Times New Roman" w:cs="Times New Roman"/>
          <w:sz w:val="28"/>
          <w:szCs w:val="28"/>
        </w:rPr>
        <w:t>Скрынская</w:t>
      </w:r>
      <w:proofErr w:type="spellEnd"/>
      <w:r w:rsidRPr="009955D4">
        <w:rPr>
          <w:rFonts w:ascii="Times New Roman" w:hAnsi="Times New Roman" w:cs="Times New Roman"/>
          <w:sz w:val="28"/>
          <w:szCs w:val="28"/>
        </w:rPr>
        <w:t>.</w:t>
      </w:r>
      <w:r w:rsidRPr="009955D4">
        <w:rPr>
          <w:spacing w:val="6"/>
          <w:sz w:val="28"/>
          <w:szCs w:val="28"/>
        </w:rPr>
        <w:t xml:space="preserve"> </w:t>
      </w:r>
      <w:r w:rsidRPr="0018235D">
        <w:rPr>
          <w:spacing w:val="6"/>
          <w:sz w:val="28"/>
          <w:szCs w:val="28"/>
        </w:rPr>
        <w:t xml:space="preserve">СПб.: Изд-во </w:t>
      </w:r>
      <w:proofErr w:type="spellStart"/>
      <w:r w:rsidRPr="0018235D">
        <w:rPr>
          <w:spacing w:val="6"/>
          <w:sz w:val="28"/>
          <w:szCs w:val="28"/>
        </w:rPr>
        <w:t>СПбГЭТУ</w:t>
      </w:r>
      <w:proofErr w:type="spellEnd"/>
      <w:r w:rsidRPr="0018235D">
        <w:rPr>
          <w:spacing w:val="6"/>
          <w:sz w:val="28"/>
          <w:szCs w:val="28"/>
        </w:rPr>
        <w:t xml:space="preserve"> «ЛЭТИ»</w:t>
      </w:r>
      <w:r>
        <w:rPr>
          <w:spacing w:val="6"/>
          <w:sz w:val="28"/>
          <w:szCs w:val="28"/>
          <w:lang w:val="en-US"/>
        </w:rPr>
        <w:t>, 2021. 48c</w:t>
      </w:r>
    </w:p>
    <w:p w:rsidR="004E5986" w:rsidRPr="00650990" w:rsidRDefault="004E5986" w:rsidP="004E5986">
      <w:pPr>
        <w:rPr>
          <w:rFonts w:ascii="Times New Roman" w:hAnsi="Times New Roman" w:cs="Times New Roman"/>
          <w:sz w:val="28"/>
          <w:szCs w:val="28"/>
        </w:rPr>
      </w:pPr>
    </w:p>
    <w:p w:rsidR="00B54890" w:rsidRDefault="00B54890">
      <w:pPr>
        <w:rPr>
          <w:rFonts w:ascii="Times New Roman" w:eastAsia="Times New Roman" w:hAnsi="Times New Roman" w:cs="Times New Roman"/>
          <w:sz w:val="28"/>
          <w:szCs w:val="28"/>
        </w:rPr>
      </w:pPr>
      <w:r>
        <w:br w:type="page"/>
      </w:r>
    </w:p>
    <w:p w:rsidR="00837DAC" w:rsidRDefault="00B54890" w:rsidP="00B54890">
      <w:pPr>
        <w:pStyle w:val="2"/>
        <w:jc w:val="center"/>
        <w:rPr>
          <w:b/>
        </w:rPr>
      </w:pPr>
      <w:r w:rsidRPr="00B54890">
        <w:rPr>
          <w:b/>
        </w:rPr>
        <w:lastRenderedPageBreak/>
        <w:t>ПРИЛОЖЕНИЯ</w:t>
      </w:r>
    </w:p>
    <w:p w:rsidR="00B54890" w:rsidRDefault="00B54890" w:rsidP="00B54890">
      <w:pPr>
        <w:pStyle w:val="2"/>
        <w:rPr>
          <w:b/>
        </w:rPr>
      </w:pPr>
      <w:r w:rsidRPr="00B54890">
        <w:rPr>
          <w:b/>
        </w:rPr>
        <w:t>Приложение 1</w:t>
      </w:r>
    </w:p>
    <w:p w:rsidR="004464B4" w:rsidRPr="004464B4" w:rsidRDefault="004464B4" w:rsidP="004464B4">
      <w:pPr>
        <w:pStyle w:val="a3"/>
        <w:rPr>
          <w:bCs/>
        </w:rPr>
      </w:pPr>
      <w:r>
        <w:t xml:space="preserve">Таблица 1.1 - </w:t>
      </w:r>
      <w:r w:rsidRPr="004464B4">
        <w:rPr>
          <w:bCs/>
        </w:rPr>
        <w:t>Бухгалтерский баланс</w:t>
      </w:r>
      <w:r>
        <w:rPr>
          <w:bCs/>
        </w:rPr>
        <w:t xml:space="preserve"> </w:t>
      </w:r>
      <w:r>
        <w:t xml:space="preserve">ООО </w:t>
      </w:r>
      <w:r w:rsidRPr="002E10ED">
        <w:t>“БЭМЗ “МАКСИМУМ”</w:t>
      </w:r>
      <w:r w:rsidRPr="00C00E9F">
        <w:t>”</w:t>
      </w:r>
      <w:r>
        <w:t xml:space="preserve"> </w:t>
      </w:r>
      <w:r>
        <w:fldChar w:fldCharType="begin"/>
      </w:r>
      <w:r>
        <w:instrText xml:space="preserve"> LINK Excel.Sheet.12 "C:\\Users\\letni\\Desktop\\ЛЭТИ\\Экономика\\Мое МАКСИМА .xlsx" "Balance!R4C1:R75C20" \a \f 4 \h  \* MERGEFORMAT </w:instrText>
      </w:r>
      <w:r>
        <w:fldChar w:fldCharType="separate"/>
      </w:r>
    </w:p>
    <w:tbl>
      <w:tblPr>
        <w:tblW w:w="9920" w:type="dxa"/>
        <w:tblLook w:val="04A0" w:firstRow="1" w:lastRow="0" w:firstColumn="1" w:lastColumn="0" w:noHBand="0" w:noVBand="1"/>
      </w:tblPr>
      <w:tblGrid>
        <w:gridCol w:w="1384"/>
        <w:gridCol w:w="2169"/>
        <w:gridCol w:w="222"/>
        <w:gridCol w:w="527"/>
        <w:gridCol w:w="709"/>
        <w:gridCol w:w="310"/>
        <w:gridCol w:w="358"/>
        <w:gridCol w:w="421"/>
        <w:gridCol w:w="715"/>
        <w:gridCol w:w="260"/>
        <w:gridCol w:w="615"/>
        <w:gridCol w:w="620"/>
        <w:gridCol w:w="222"/>
        <w:gridCol w:w="641"/>
        <w:gridCol w:w="259"/>
        <w:gridCol w:w="488"/>
      </w:tblGrid>
      <w:tr w:rsidR="004464B4" w:rsidRPr="004464B4" w:rsidTr="004464B4">
        <w:trPr>
          <w:trHeight w:val="399"/>
        </w:trPr>
        <w:tc>
          <w:tcPr>
            <w:tcW w:w="9920" w:type="dxa"/>
            <w:gridSpan w:val="16"/>
            <w:tcBorders>
              <w:top w:val="nil"/>
              <w:left w:val="nil"/>
              <w:bottom w:val="nil"/>
              <w:right w:val="nil"/>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На 31 декабря 2023 г.</w:t>
            </w:r>
          </w:p>
        </w:tc>
      </w:tr>
      <w:tr w:rsidR="004464B4" w:rsidRPr="004464B4" w:rsidTr="004464B4">
        <w:trPr>
          <w:trHeight w:val="1200"/>
        </w:trPr>
        <w:tc>
          <w:tcPr>
            <w:tcW w:w="1260" w:type="dxa"/>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Пояснения</w:t>
            </w:r>
            <w:r w:rsidRPr="004464B4">
              <w:rPr>
                <w:rFonts w:ascii="Times New Roman" w:eastAsia="Times New Roman" w:hAnsi="Times New Roman" w:cs="Times New Roman"/>
                <w:i/>
                <w:iCs/>
                <w:color w:val="000000" w:themeColor="text1"/>
                <w:sz w:val="24"/>
                <w:szCs w:val="24"/>
                <w:vertAlign w:val="superscript"/>
                <w:lang w:eastAsia="ru-RU"/>
              </w:rPr>
              <w:t>1</w:t>
            </w:r>
          </w:p>
        </w:tc>
        <w:tc>
          <w:tcPr>
            <w:tcW w:w="306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Наименование показателя</w:t>
            </w:r>
          </w:p>
        </w:tc>
        <w:tc>
          <w:tcPr>
            <w:tcW w:w="800" w:type="dxa"/>
            <w:gridSpan w:val="2"/>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Код строки</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На 31 декабря 2023 г.</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На 31 декабря 2022 г.</w:t>
            </w:r>
          </w:p>
        </w:tc>
        <w:tc>
          <w:tcPr>
            <w:tcW w:w="1600" w:type="dxa"/>
            <w:gridSpan w:val="4"/>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На 31 декабря 2021 г.</w:t>
            </w:r>
          </w:p>
        </w:tc>
      </w:tr>
      <w:tr w:rsidR="004464B4" w:rsidRPr="004464B4" w:rsidTr="004464B4">
        <w:trPr>
          <w:trHeight w:val="300"/>
        </w:trPr>
        <w:tc>
          <w:tcPr>
            <w:tcW w:w="1260" w:type="dxa"/>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1</w:t>
            </w:r>
          </w:p>
        </w:tc>
        <w:tc>
          <w:tcPr>
            <w:tcW w:w="306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2</w:t>
            </w:r>
          </w:p>
        </w:tc>
        <w:tc>
          <w:tcPr>
            <w:tcW w:w="800" w:type="dxa"/>
            <w:gridSpan w:val="2"/>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3</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4</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5</w:t>
            </w:r>
          </w:p>
        </w:tc>
        <w:tc>
          <w:tcPr>
            <w:tcW w:w="1600" w:type="dxa"/>
            <w:gridSpan w:val="4"/>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themeColor="text1"/>
                <w:sz w:val="24"/>
                <w:szCs w:val="24"/>
                <w:lang w:eastAsia="ru-RU"/>
              </w:rPr>
            </w:pPr>
            <w:r w:rsidRPr="004464B4">
              <w:rPr>
                <w:rFonts w:ascii="Times New Roman" w:eastAsia="Times New Roman" w:hAnsi="Times New Roman" w:cs="Times New Roman"/>
                <w:i/>
                <w:iCs/>
                <w:color w:val="000000" w:themeColor="text1"/>
                <w:sz w:val="24"/>
                <w:szCs w:val="24"/>
                <w:lang w:eastAsia="ru-RU"/>
              </w:rPr>
              <w:t>6</w:t>
            </w:r>
          </w:p>
        </w:tc>
      </w:tr>
      <w:tr w:rsidR="004464B4" w:rsidRPr="004464B4" w:rsidTr="004464B4">
        <w:trPr>
          <w:trHeight w:val="321"/>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Актив</w:t>
            </w:r>
          </w:p>
        </w:tc>
      </w:tr>
      <w:tr w:rsidR="004464B4" w:rsidRPr="004464B4" w:rsidTr="004464B4">
        <w:trPr>
          <w:trHeight w:val="321"/>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 xml:space="preserve">I. </w:t>
            </w:r>
            <w:proofErr w:type="spellStart"/>
            <w:r w:rsidRPr="004464B4">
              <w:rPr>
                <w:rFonts w:ascii="Times New Roman" w:eastAsia="Times New Roman" w:hAnsi="Times New Roman" w:cs="Times New Roman"/>
                <w:b/>
                <w:bCs/>
                <w:color w:val="000000" w:themeColor="text1"/>
                <w:sz w:val="24"/>
                <w:szCs w:val="24"/>
                <w:lang w:eastAsia="ru-RU"/>
              </w:rPr>
              <w:t>Внеоборотные</w:t>
            </w:r>
            <w:proofErr w:type="spellEnd"/>
            <w:r w:rsidRPr="004464B4">
              <w:rPr>
                <w:rFonts w:ascii="Times New Roman" w:eastAsia="Times New Roman" w:hAnsi="Times New Roman" w:cs="Times New Roman"/>
                <w:b/>
                <w:bCs/>
                <w:color w:val="000000" w:themeColor="text1"/>
                <w:sz w:val="24"/>
                <w:szCs w:val="24"/>
                <w:lang w:eastAsia="ru-RU"/>
              </w:rPr>
              <w:t xml:space="preserve"> активы</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Нематериальные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Результаты исследований и разработок</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Нематериальные поисковые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Материальные поисковые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Основные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51 030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53 654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47 039</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xml:space="preserve">Арендованное </w:t>
            </w:r>
            <w:proofErr w:type="spellStart"/>
            <w:r w:rsidRPr="004464B4">
              <w:rPr>
                <w:rFonts w:ascii="Times New Roman" w:eastAsia="Times New Roman" w:hAnsi="Times New Roman" w:cs="Times New Roman"/>
                <w:color w:val="000000" w:themeColor="text1"/>
                <w:sz w:val="24"/>
                <w:szCs w:val="24"/>
                <w:lang w:eastAsia="ru-RU"/>
              </w:rPr>
              <w:t>имущесттво</w:t>
            </w:r>
            <w:proofErr w:type="spellEnd"/>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3 850</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Приобретение ОС</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24 670</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Основные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51 030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53 654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18 519</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Доходные вложения в материальные ценности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Финансовые вложения</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1170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Отложенные налоговые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1180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9</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xml:space="preserve">Прочие </w:t>
            </w:r>
            <w:proofErr w:type="spellStart"/>
            <w:r w:rsidRPr="004464B4">
              <w:rPr>
                <w:rFonts w:ascii="Times New Roman" w:eastAsia="Times New Roman" w:hAnsi="Times New Roman" w:cs="Times New Roman"/>
                <w:color w:val="000000" w:themeColor="text1"/>
                <w:sz w:val="24"/>
                <w:szCs w:val="24"/>
                <w:lang w:eastAsia="ru-RU"/>
              </w:rPr>
              <w:t>внеоборотные</w:t>
            </w:r>
            <w:proofErr w:type="spellEnd"/>
            <w:r w:rsidRPr="004464B4">
              <w:rPr>
                <w:rFonts w:ascii="Times New Roman" w:eastAsia="Times New Roman" w:hAnsi="Times New Roman" w:cs="Times New Roman"/>
                <w:color w:val="000000" w:themeColor="text1"/>
                <w:sz w:val="24"/>
                <w:szCs w:val="24"/>
                <w:lang w:eastAsia="ru-RU"/>
              </w:rPr>
              <w:t xml:space="preserve">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1190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Итого по разделу I</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51 078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53 658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47 049</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II. Оборотные активы</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Запасы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64 384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55 073</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51 433</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Готовая продукция отгруженная</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252</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Готовая продукция</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8 878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6 464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6 951</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Товары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21</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Сырье и материалы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55 114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48 560</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44 461</w:t>
            </w:r>
          </w:p>
        </w:tc>
      </w:tr>
      <w:tr w:rsidR="004464B4" w:rsidRPr="004464B4" w:rsidTr="004464B4">
        <w:trPr>
          <w:trHeight w:val="840"/>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Налог на добавленную стоимость по приобретенным ценностям</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Дебиторская задолженность</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34 346</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24 821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32 078</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по налогам и сборам</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1 868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lastRenderedPageBreak/>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Прочие расчеты с разными дебиторами и кредиторами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669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80</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по аренде (лизинг)</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1 321</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с покупателями и заказчиками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27 460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21 059</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27 591</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с поставщиками и подрядчиками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4 349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3 682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3 166</w:t>
            </w:r>
          </w:p>
        </w:tc>
      </w:tr>
      <w:tr w:rsidR="004464B4" w:rsidRPr="004464B4" w:rsidTr="004464B4">
        <w:trPr>
          <w:trHeight w:val="840"/>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Финансовые вложения (за исключением денежных эквивалентов)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9</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9</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Денежные средства и денежные эквиваленты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132 894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141 558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87 131</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Прочие специальные счета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123 700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129 500</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74 000</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расчетные счета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9 163</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12 022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13 110</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Касса организации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36</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20</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Прочие оборотные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4 229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3 872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3 230</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Расходы будущих периодов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81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63</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xml:space="preserve">НДС по авансам и </w:t>
            </w:r>
            <w:proofErr w:type="spellStart"/>
            <w:r w:rsidRPr="004464B4">
              <w:rPr>
                <w:rFonts w:ascii="Times New Roman" w:eastAsia="Times New Roman" w:hAnsi="Times New Roman" w:cs="Times New Roman"/>
                <w:color w:val="000000" w:themeColor="text1"/>
                <w:sz w:val="24"/>
                <w:szCs w:val="24"/>
                <w:lang w:eastAsia="ru-RU"/>
              </w:rPr>
              <w:t>предоплатам</w:t>
            </w:r>
            <w:proofErr w:type="spellEnd"/>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4 129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3 791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3 167</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Итого по разделу II</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235 862</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225 354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173 881</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БАЛАНС</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1600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286 940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279 013</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220 929</w:t>
            </w:r>
          </w:p>
        </w:tc>
      </w:tr>
      <w:tr w:rsidR="004464B4" w:rsidRPr="004464B4" w:rsidTr="004464B4">
        <w:trPr>
          <w:trHeight w:val="321"/>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Пассив</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III. Капитал и резервы</w:t>
            </w:r>
          </w:p>
        </w:tc>
      </w:tr>
      <w:tr w:rsidR="004464B4" w:rsidRPr="004464B4" w:rsidTr="004464B4">
        <w:trPr>
          <w:trHeight w:val="840"/>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Уставный капитал (складочный капитал, уставный фонд, вклады товарищей)</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1 018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1 018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1 018</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Собственные акции, выкупленные у акционеров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r w:rsidRPr="004464B4">
              <w:rPr>
                <w:rFonts w:ascii="Times New Roman" w:eastAsia="Times New Roman" w:hAnsi="Times New Roman" w:cs="Times New Roman"/>
                <w:color w:val="000000" w:themeColor="text1"/>
                <w:sz w:val="24"/>
                <w:szCs w:val="24"/>
                <w:vertAlign w:val="superscript"/>
                <w:lang w:eastAsia="ru-RU"/>
              </w:rPr>
              <w:t>2</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xml:space="preserve">Переоценка </w:t>
            </w:r>
            <w:proofErr w:type="spellStart"/>
            <w:r w:rsidRPr="004464B4">
              <w:rPr>
                <w:rFonts w:ascii="Times New Roman" w:eastAsia="Times New Roman" w:hAnsi="Times New Roman" w:cs="Times New Roman"/>
                <w:color w:val="000000" w:themeColor="text1"/>
                <w:sz w:val="24"/>
                <w:szCs w:val="24"/>
                <w:lang w:eastAsia="ru-RU"/>
              </w:rPr>
              <w:t>внеоборотных</w:t>
            </w:r>
            <w:proofErr w:type="spellEnd"/>
            <w:r w:rsidRPr="004464B4">
              <w:rPr>
                <w:rFonts w:ascii="Times New Roman" w:eastAsia="Times New Roman" w:hAnsi="Times New Roman" w:cs="Times New Roman"/>
                <w:color w:val="000000" w:themeColor="text1"/>
                <w:sz w:val="24"/>
                <w:szCs w:val="24"/>
                <w:lang w:eastAsia="ru-RU"/>
              </w:rPr>
              <w:t xml:space="preserve"> активов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Добавочный капитал (без переоценки)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Резервный капитал</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507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507</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507</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Нераспределенная прибыль (непокрытый убыток)</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1370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231 937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227 839</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171 757</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Итого по разделу III</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1300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233 462</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229 364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173 282</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IV. Долгосрочные обязательства</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Заемные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Отложенные налоговые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1 643</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756</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Оценочные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lastRenderedPageBreak/>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Прочие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Итого по разделу IV</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660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1 643</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756</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V. Краткосрочные обязательства</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Заемные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1510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Кредиторская задолженность</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1520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52 531</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47 719</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46 605</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с разными дебиторами и кредиторами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с персоналом по оплате труда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4 875</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98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179</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по социальному страхованию</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1 820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1 522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1 384</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по налогам и сборам</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11 880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14 391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8 737</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с покупателями и заказчиками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25 461</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22 755</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19 009</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Расчеты с поставщиками и подрядчиками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8 447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4 497</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12 531</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Доходы будущих периодов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1530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287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287</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287</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Оценочные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1540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Прочие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1550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Итого по разделу V</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1500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52 818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48 006</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46 892</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themeColor="text1"/>
                <w:sz w:val="24"/>
                <w:szCs w:val="24"/>
                <w:lang w:eastAsia="ru-RU"/>
              </w:rPr>
            </w:pPr>
            <w:r w:rsidRPr="004464B4">
              <w:rPr>
                <w:rFonts w:ascii="Times New Roman" w:eastAsia="Times New Roman" w:hAnsi="Times New Roman" w:cs="Times New Roman"/>
                <w:b/>
                <w:bCs/>
                <w:color w:val="000000" w:themeColor="text1"/>
                <w:sz w:val="24"/>
                <w:szCs w:val="24"/>
                <w:lang w:eastAsia="ru-RU"/>
              </w:rPr>
              <w:t>БАЛАНС</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1700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286 940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279 013</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themeColor="text1"/>
                <w:sz w:val="24"/>
                <w:szCs w:val="24"/>
                <w:lang w:eastAsia="ru-RU"/>
              </w:rPr>
            </w:pPr>
            <w:r w:rsidRPr="004464B4">
              <w:rPr>
                <w:rFonts w:ascii="Times New Roman" w:eastAsia="Times New Roman" w:hAnsi="Times New Roman" w:cs="Times New Roman"/>
                <w:color w:val="000000" w:themeColor="text1"/>
                <w:sz w:val="24"/>
                <w:szCs w:val="24"/>
                <w:lang w:eastAsia="ru-RU"/>
              </w:rPr>
              <w:t>220 929</w:t>
            </w:r>
          </w:p>
        </w:tc>
      </w:tr>
      <w:tr w:rsidR="004464B4" w:rsidRPr="004464B4" w:rsidTr="004464B4">
        <w:trPr>
          <w:trHeight w:val="21"/>
        </w:trPr>
        <w:tc>
          <w:tcPr>
            <w:tcW w:w="3600" w:type="dxa"/>
            <w:gridSpan w:val="2"/>
            <w:tcBorders>
              <w:top w:val="single" w:sz="8" w:space="0" w:color="000000"/>
              <w:left w:val="nil"/>
              <w:bottom w:val="nil"/>
              <w:right w:val="nil"/>
            </w:tcBorders>
            <w:shd w:val="clear" w:color="000000" w:fill="FFFFFF"/>
            <w:vAlign w:val="bottom"/>
            <w:hideMark/>
          </w:tcPr>
          <w:p w:rsidR="004464B4" w:rsidRPr="004464B4" w:rsidRDefault="004464B4" w:rsidP="004464B4">
            <w:pPr>
              <w:spacing w:after="0" w:line="240" w:lineRule="auto"/>
              <w:rPr>
                <w:rFonts w:ascii="Calibri" w:eastAsia="Times New Roman" w:hAnsi="Calibri" w:cs="Calibri"/>
                <w:color w:val="000000" w:themeColor="text1"/>
                <w:lang w:eastAsia="ru-RU"/>
              </w:rPr>
            </w:pPr>
            <w:r w:rsidRPr="004464B4">
              <w:rPr>
                <w:rFonts w:ascii="Calibri" w:eastAsia="Times New Roman" w:hAnsi="Calibri" w:cs="Calibri"/>
                <w:color w:val="000000" w:themeColor="text1"/>
                <w:lang w:eastAsia="ru-RU"/>
              </w:rPr>
              <w:t> </w:t>
            </w:r>
          </w:p>
        </w:tc>
        <w:tc>
          <w:tcPr>
            <w:tcW w:w="1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Calibri" w:eastAsia="Times New Roman" w:hAnsi="Calibri" w:cs="Calibri"/>
                <w:color w:val="000000" w:themeColor="text1"/>
                <w:lang w:eastAsia="ru-RU"/>
              </w:rPr>
            </w:pPr>
          </w:p>
        </w:tc>
        <w:tc>
          <w:tcPr>
            <w:tcW w:w="5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72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3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4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80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2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6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6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72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2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c>
          <w:tcPr>
            <w:tcW w:w="5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p>
        </w:tc>
      </w:tr>
      <w:tr w:rsidR="004464B4" w:rsidRPr="004464B4" w:rsidTr="004464B4">
        <w:trPr>
          <w:trHeight w:val="939"/>
        </w:trPr>
        <w:tc>
          <w:tcPr>
            <w:tcW w:w="9920" w:type="dxa"/>
            <w:gridSpan w:val="16"/>
            <w:tcBorders>
              <w:top w:val="nil"/>
              <w:left w:val="nil"/>
              <w:bottom w:val="nil"/>
              <w:right w:val="nil"/>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themeColor="text1"/>
                <w:sz w:val="20"/>
                <w:szCs w:val="20"/>
                <w:lang w:eastAsia="ru-RU"/>
              </w:rPr>
            </w:pPr>
            <w:r w:rsidRPr="004464B4">
              <w:rPr>
                <w:rFonts w:ascii="Times New Roman" w:eastAsia="Times New Roman" w:hAnsi="Times New Roman" w:cs="Times New Roman"/>
                <w:color w:val="000000" w:themeColor="text1"/>
                <w:sz w:val="20"/>
                <w:szCs w:val="20"/>
                <w:lang w:eastAsia="ru-RU"/>
              </w:rPr>
              <w:t>Примечания</w:t>
            </w:r>
            <w:r w:rsidRPr="004464B4">
              <w:rPr>
                <w:rFonts w:ascii="Times New Roman" w:eastAsia="Times New Roman" w:hAnsi="Times New Roman" w:cs="Times New Roman"/>
                <w:color w:val="000000" w:themeColor="text1"/>
                <w:sz w:val="20"/>
                <w:szCs w:val="20"/>
                <w:lang w:eastAsia="ru-RU"/>
              </w:rPr>
              <w:br/>
            </w:r>
            <w:r w:rsidRPr="004464B4">
              <w:rPr>
                <w:rFonts w:ascii="Times New Roman" w:eastAsia="Times New Roman" w:hAnsi="Times New Roman" w:cs="Times New Roman"/>
                <w:color w:val="000000" w:themeColor="text1"/>
                <w:sz w:val="20"/>
                <w:szCs w:val="20"/>
                <w:vertAlign w:val="superscript"/>
                <w:lang w:eastAsia="ru-RU"/>
              </w:rPr>
              <w:t>1</w:t>
            </w:r>
            <w:r w:rsidRPr="004464B4">
              <w:rPr>
                <w:rFonts w:ascii="Times New Roman" w:eastAsia="Times New Roman" w:hAnsi="Times New Roman" w:cs="Times New Roman"/>
                <w:color w:val="000000" w:themeColor="text1"/>
                <w:sz w:val="20"/>
                <w:szCs w:val="20"/>
                <w:lang w:eastAsia="ru-RU"/>
              </w:rPr>
              <w:t xml:space="preserve"> Указывается номер соответствующего пояснения.</w:t>
            </w:r>
            <w:r w:rsidRPr="004464B4">
              <w:rPr>
                <w:rFonts w:ascii="Times New Roman" w:eastAsia="Times New Roman" w:hAnsi="Times New Roman" w:cs="Times New Roman"/>
                <w:color w:val="000000" w:themeColor="text1"/>
                <w:sz w:val="20"/>
                <w:szCs w:val="20"/>
                <w:lang w:eastAsia="ru-RU"/>
              </w:rPr>
              <w:br/>
            </w:r>
            <w:r w:rsidRPr="004464B4">
              <w:rPr>
                <w:rFonts w:ascii="Times New Roman" w:eastAsia="Times New Roman" w:hAnsi="Times New Roman" w:cs="Times New Roman"/>
                <w:color w:val="000000" w:themeColor="text1"/>
                <w:sz w:val="20"/>
                <w:szCs w:val="20"/>
                <w:vertAlign w:val="superscript"/>
                <w:lang w:eastAsia="ru-RU"/>
              </w:rPr>
              <w:t>2</w:t>
            </w:r>
            <w:r w:rsidRPr="004464B4">
              <w:rPr>
                <w:rFonts w:ascii="Times New Roman" w:eastAsia="Times New Roman" w:hAnsi="Times New Roman" w:cs="Times New Roman"/>
                <w:color w:val="000000" w:themeColor="text1"/>
                <w:sz w:val="20"/>
                <w:szCs w:val="20"/>
                <w:lang w:eastAsia="ru-RU"/>
              </w:rPr>
              <w:t xml:space="preserve"> Здесь и в других формах отчетов вычитаемый или отрицательный показатель показывается в круглых скобках.</w:t>
            </w:r>
          </w:p>
        </w:tc>
      </w:tr>
    </w:tbl>
    <w:p w:rsidR="004464B4" w:rsidRDefault="004464B4" w:rsidP="004464B4">
      <w:pPr>
        <w:pStyle w:val="a3"/>
      </w:pPr>
      <w:r>
        <w:fldChar w:fldCharType="end"/>
      </w:r>
      <w:r>
        <w:t xml:space="preserve">Таблица 1.2 – отчет о финансовых результатах ООО </w:t>
      </w:r>
      <w:r w:rsidRPr="002E10ED">
        <w:t>“БЭМЗ “МАКСИМУМ”</w:t>
      </w:r>
      <w:r w:rsidRPr="00C00E9F">
        <w:t>”</w:t>
      </w:r>
    </w:p>
    <w:p w:rsidR="00753229" w:rsidRDefault="00753229" w:rsidP="004464B4">
      <w:pPr>
        <w:pStyle w:val="a3"/>
        <w:rPr>
          <w:rFonts w:asciiTheme="minorHAnsi" w:eastAsiaTheme="minorHAnsi" w:hAnsiTheme="minorHAnsi" w:cstheme="minorBidi"/>
          <w:sz w:val="22"/>
          <w:szCs w:val="22"/>
        </w:rPr>
      </w:pPr>
      <w:r>
        <w:fldChar w:fldCharType="begin"/>
      </w:r>
      <w:r>
        <w:instrText xml:space="preserve"> LINK Excel.Sheet.12 "C:\\Users\\letni\\Desktop\\ЛЭТИ\\Экономика\\Мое МАКСИМА .xlsx" "Financial Result!R4C1:R61C21" \a \f 4 \h  \* MERGEFORMAT </w:instrText>
      </w:r>
      <w:r>
        <w:fldChar w:fldCharType="separate"/>
      </w:r>
    </w:p>
    <w:tbl>
      <w:tblPr>
        <w:tblW w:w="12776" w:type="dxa"/>
        <w:tblLook w:val="04A0" w:firstRow="1" w:lastRow="0" w:firstColumn="1" w:lastColumn="0" w:noHBand="0" w:noVBand="1"/>
      </w:tblPr>
      <w:tblGrid>
        <w:gridCol w:w="222"/>
        <w:gridCol w:w="222"/>
        <w:gridCol w:w="95"/>
        <w:gridCol w:w="1063"/>
        <w:gridCol w:w="222"/>
        <w:gridCol w:w="331"/>
        <w:gridCol w:w="539"/>
        <w:gridCol w:w="389"/>
        <w:gridCol w:w="899"/>
        <w:gridCol w:w="222"/>
        <w:gridCol w:w="539"/>
        <w:gridCol w:w="719"/>
        <w:gridCol w:w="222"/>
        <w:gridCol w:w="360"/>
        <w:gridCol w:w="440"/>
        <w:gridCol w:w="799"/>
        <w:gridCol w:w="260"/>
        <w:gridCol w:w="659"/>
        <w:gridCol w:w="679"/>
        <w:gridCol w:w="222"/>
        <w:gridCol w:w="719"/>
        <w:gridCol w:w="260"/>
        <w:gridCol w:w="539"/>
        <w:gridCol w:w="2155"/>
      </w:tblGrid>
      <w:tr w:rsidR="00753229" w:rsidRPr="00753229" w:rsidTr="00753229">
        <w:trPr>
          <w:trHeight w:val="399"/>
        </w:trPr>
        <w:tc>
          <w:tcPr>
            <w:tcW w:w="10621" w:type="dxa"/>
            <w:gridSpan w:val="23"/>
            <w:tcBorders>
              <w:top w:val="nil"/>
              <w:left w:val="nil"/>
              <w:bottom w:val="nil"/>
              <w:right w:val="nil"/>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За 2023 г.</w:t>
            </w: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Пояснения</w:t>
            </w:r>
            <w:r w:rsidRPr="00753229">
              <w:rPr>
                <w:rFonts w:ascii="Times New Roman" w:eastAsia="Times New Roman" w:hAnsi="Times New Roman" w:cs="Times New Roman"/>
                <w:i/>
                <w:iCs/>
                <w:color w:val="000000"/>
                <w:sz w:val="24"/>
                <w:szCs w:val="24"/>
                <w:vertAlign w:val="superscript"/>
                <w:lang w:eastAsia="ru-RU"/>
              </w:rPr>
              <w:t>3</w:t>
            </w:r>
          </w:p>
        </w:tc>
        <w:tc>
          <w:tcPr>
            <w:tcW w:w="3638" w:type="dxa"/>
            <w:gridSpan w:val="7"/>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Наименование показателя</w:t>
            </w:r>
          </w:p>
        </w:tc>
        <w:tc>
          <w:tcPr>
            <w:tcW w:w="1022" w:type="dxa"/>
            <w:gridSpan w:val="3"/>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Код строки</w:t>
            </w:r>
          </w:p>
        </w:tc>
        <w:tc>
          <w:tcPr>
            <w:tcW w:w="1718" w:type="dxa"/>
            <w:gridSpan w:val="3"/>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За 2023 г.</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За 2022 г.</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00"/>
        </w:trPr>
        <w:tc>
          <w:tcPr>
            <w:tcW w:w="1824" w:type="dxa"/>
            <w:gridSpan w:val="5"/>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1</w:t>
            </w:r>
          </w:p>
        </w:tc>
        <w:tc>
          <w:tcPr>
            <w:tcW w:w="3638" w:type="dxa"/>
            <w:gridSpan w:val="7"/>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2</w:t>
            </w:r>
          </w:p>
        </w:tc>
        <w:tc>
          <w:tcPr>
            <w:tcW w:w="1022" w:type="dxa"/>
            <w:gridSpan w:val="3"/>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3</w:t>
            </w:r>
          </w:p>
        </w:tc>
        <w:tc>
          <w:tcPr>
            <w:tcW w:w="1718" w:type="dxa"/>
            <w:gridSpan w:val="3"/>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4</w:t>
            </w:r>
          </w:p>
        </w:tc>
        <w:tc>
          <w:tcPr>
            <w:tcW w:w="1880" w:type="dxa"/>
            <w:gridSpan w:val="4"/>
            <w:tcBorders>
              <w:top w:val="dotted" w:sz="4" w:space="0" w:color="000000"/>
              <w:left w:val="nil"/>
              <w:bottom w:val="dotted" w:sz="4" w:space="0" w:color="000000"/>
              <w:right w:val="dotted" w:sz="4" w:space="0" w:color="000000"/>
            </w:tcBorders>
            <w:shd w:val="clear" w:color="000000" w:fill="FFFFFF"/>
            <w:vAlign w:val="center"/>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r w:rsidRPr="00753229">
              <w:rPr>
                <w:rFonts w:ascii="Times New Roman" w:eastAsia="Times New Roman" w:hAnsi="Times New Roman" w:cs="Times New Roman"/>
                <w:i/>
                <w:iCs/>
                <w:color w:val="000000"/>
                <w:sz w:val="24"/>
                <w:szCs w:val="24"/>
                <w:lang w:eastAsia="ru-RU"/>
              </w:rPr>
              <w:t>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39"/>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Выручка</w:t>
            </w:r>
            <w:r w:rsidRPr="00753229">
              <w:rPr>
                <w:rFonts w:ascii="Times New Roman" w:eastAsia="Times New Roman" w:hAnsi="Times New Roman" w:cs="Times New Roman"/>
                <w:color w:val="000000"/>
                <w:sz w:val="24"/>
                <w:szCs w:val="24"/>
                <w:vertAlign w:val="superscript"/>
                <w:lang w:eastAsia="ru-RU"/>
              </w:rPr>
              <w:t>4</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2110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619 924</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508 792</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Себестоимость продаж</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2120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(424 108)</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(347 304)</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Валовая прибыль (убыток)</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2100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195 816</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161 488</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Коммерческие расходы</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2210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Управленческие расходы</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2220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(75 558)</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(67 607)</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Прибыль (убыток) от продаж</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2200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120 258</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93 881</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Доходы от участия в других организациях</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2310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Проценты к получению</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2320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10 537</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6 451</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lastRenderedPageBreak/>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Проценты к уплате</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2330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Прочие доходы</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2340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1 072</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231</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proofErr w:type="spellStart"/>
            <w:r w:rsidRPr="00753229">
              <w:rPr>
                <w:rFonts w:ascii="Times New Roman" w:eastAsia="Times New Roman" w:hAnsi="Times New Roman" w:cs="Times New Roman"/>
                <w:color w:val="000000"/>
                <w:sz w:val="24"/>
                <w:szCs w:val="24"/>
                <w:lang w:eastAsia="ru-RU"/>
              </w:rPr>
              <w:t>Разницастоимости</w:t>
            </w:r>
            <w:proofErr w:type="spellEnd"/>
            <w:r w:rsidRPr="00753229">
              <w:rPr>
                <w:rFonts w:ascii="Times New Roman" w:eastAsia="Times New Roman" w:hAnsi="Times New Roman" w:cs="Times New Roman"/>
                <w:color w:val="000000"/>
                <w:sz w:val="24"/>
                <w:szCs w:val="24"/>
                <w:lang w:eastAsia="ru-RU"/>
              </w:rPr>
              <w:t xml:space="preserve"> возврата и </w:t>
            </w:r>
            <w:proofErr w:type="spellStart"/>
            <w:r w:rsidRPr="00753229">
              <w:rPr>
                <w:rFonts w:ascii="Times New Roman" w:eastAsia="Times New Roman" w:hAnsi="Times New Roman" w:cs="Times New Roman"/>
                <w:color w:val="000000"/>
                <w:sz w:val="24"/>
                <w:szCs w:val="24"/>
                <w:lang w:eastAsia="ru-RU"/>
              </w:rPr>
              <w:t>фактич.стоимости</w:t>
            </w:r>
            <w:proofErr w:type="spellEnd"/>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654</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Прочее</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269</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13</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Возмещение от ФСС</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111</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Прибыль (убыток) прошлых периодов</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55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Курсовая разница</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3</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Удержания за спецодежду</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33</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8</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Возврат страховки</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65</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28</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Результат инвентаризации</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49</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8</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Списание кредиторской задолженности</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Прочие расходы</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2350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(1 080)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(2 755)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Прочее</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(428)</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(227)</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Прибыль (убыток) прошлых периодов</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(89)</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Взносы ЮНИСКАН</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(15)</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Результат инвентаризации</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(226)</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(172)</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Услуги банка</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(241)</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(154)</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Курсовые разницы</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(169)</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(2 099)</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b/>
                <w:bCs/>
                <w:color w:val="000000"/>
                <w:sz w:val="24"/>
                <w:szCs w:val="24"/>
                <w:lang w:eastAsia="ru-RU"/>
              </w:rPr>
            </w:pPr>
            <w:r w:rsidRPr="00753229">
              <w:rPr>
                <w:rFonts w:ascii="Times New Roman" w:eastAsia="Times New Roman" w:hAnsi="Times New Roman" w:cs="Times New Roman"/>
                <w:b/>
                <w:bCs/>
                <w:color w:val="000000"/>
                <w:sz w:val="24"/>
                <w:szCs w:val="24"/>
                <w:lang w:eastAsia="ru-RU"/>
              </w:rPr>
              <w:t>Прибыль (убыток) до налогообложения</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2300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130 787</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97 808</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39"/>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Налог на прибыль</w:t>
            </w:r>
            <w:r w:rsidRPr="00753229">
              <w:rPr>
                <w:rFonts w:ascii="Times New Roman" w:eastAsia="Times New Roman" w:hAnsi="Times New Roman" w:cs="Times New Roman"/>
                <w:color w:val="000000"/>
                <w:sz w:val="24"/>
                <w:szCs w:val="24"/>
                <w:vertAlign w:val="superscript"/>
                <w:lang w:eastAsia="ru-RU"/>
              </w:rPr>
              <w:t>5</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2410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(28 270)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(21 486)</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xml:space="preserve">в </w:t>
            </w:r>
            <w:proofErr w:type="spellStart"/>
            <w:r w:rsidRPr="00753229">
              <w:rPr>
                <w:rFonts w:ascii="Times New Roman" w:eastAsia="Times New Roman" w:hAnsi="Times New Roman" w:cs="Times New Roman"/>
                <w:color w:val="000000"/>
                <w:sz w:val="24"/>
                <w:szCs w:val="24"/>
                <w:lang w:eastAsia="ru-RU"/>
              </w:rPr>
              <w:t>т.ч</w:t>
            </w:r>
            <w:proofErr w:type="spellEnd"/>
            <w:r w:rsidRPr="00753229">
              <w:rPr>
                <w:rFonts w:ascii="Times New Roman" w:eastAsia="Times New Roman" w:hAnsi="Times New Roman" w:cs="Times New Roman"/>
                <w:color w:val="000000"/>
                <w:sz w:val="24"/>
                <w:szCs w:val="24"/>
                <w:lang w:eastAsia="ru-RU"/>
              </w:rPr>
              <w:t>.:</w:t>
            </w:r>
            <w:r w:rsidRPr="00753229">
              <w:rPr>
                <w:rFonts w:ascii="Times New Roman" w:eastAsia="Times New Roman" w:hAnsi="Times New Roman" w:cs="Times New Roman"/>
                <w:color w:val="000000"/>
                <w:sz w:val="24"/>
                <w:szCs w:val="24"/>
                <w:lang w:eastAsia="ru-RU"/>
              </w:rPr>
              <w:br/>
              <w:t>текущий налог на прибыль</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2411</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(27 185)</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(20 595)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39"/>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отложенный налог на прибыль</w:t>
            </w:r>
            <w:r w:rsidRPr="00753229">
              <w:rPr>
                <w:rFonts w:ascii="Times New Roman" w:eastAsia="Times New Roman" w:hAnsi="Times New Roman" w:cs="Times New Roman"/>
                <w:color w:val="000000"/>
                <w:sz w:val="24"/>
                <w:szCs w:val="24"/>
                <w:vertAlign w:val="superscript"/>
                <w:lang w:eastAsia="ru-RU"/>
              </w:rPr>
              <w:t>6</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2412</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(1 085)</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(891)</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Прочее</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2460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(533)</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(477)</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Прочие</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19</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proofErr w:type="spellStart"/>
            <w:r w:rsidRPr="00753229">
              <w:rPr>
                <w:rFonts w:ascii="Times New Roman" w:eastAsia="Times New Roman" w:hAnsi="Times New Roman" w:cs="Times New Roman"/>
                <w:color w:val="000000"/>
                <w:sz w:val="24"/>
                <w:szCs w:val="24"/>
                <w:lang w:eastAsia="ru-RU"/>
              </w:rPr>
              <w:t>Свехлимитные</w:t>
            </w:r>
            <w:proofErr w:type="spellEnd"/>
            <w:r w:rsidRPr="00753229">
              <w:rPr>
                <w:rFonts w:ascii="Times New Roman" w:eastAsia="Times New Roman" w:hAnsi="Times New Roman" w:cs="Times New Roman"/>
                <w:color w:val="000000"/>
                <w:sz w:val="24"/>
                <w:szCs w:val="24"/>
                <w:lang w:eastAsia="ru-RU"/>
              </w:rPr>
              <w:t xml:space="preserve"> сбросы</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3</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35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Материальная помощь</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510</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442</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b/>
                <w:bCs/>
                <w:color w:val="000000"/>
                <w:sz w:val="24"/>
                <w:szCs w:val="24"/>
                <w:lang w:eastAsia="ru-RU"/>
              </w:rPr>
            </w:pPr>
            <w:r w:rsidRPr="00753229">
              <w:rPr>
                <w:rFonts w:ascii="Times New Roman" w:eastAsia="Times New Roman" w:hAnsi="Times New Roman" w:cs="Times New Roman"/>
                <w:b/>
                <w:bCs/>
                <w:color w:val="000000"/>
                <w:sz w:val="24"/>
                <w:szCs w:val="24"/>
                <w:lang w:eastAsia="ru-RU"/>
              </w:rPr>
              <w:t>Чистая прибыль (убыток)</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2400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101 984</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75 845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116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xml:space="preserve">Результат от переоценки </w:t>
            </w:r>
            <w:proofErr w:type="spellStart"/>
            <w:r w:rsidRPr="00753229">
              <w:rPr>
                <w:rFonts w:ascii="Times New Roman" w:eastAsia="Times New Roman" w:hAnsi="Times New Roman" w:cs="Times New Roman"/>
                <w:color w:val="000000"/>
                <w:sz w:val="24"/>
                <w:szCs w:val="24"/>
                <w:lang w:eastAsia="ru-RU"/>
              </w:rPr>
              <w:t>внеоборотных</w:t>
            </w:r>
            <w:proofErr w:type="spellEnd"/>
            <w:r w:rsidRPr="00753229">
              <w:rPr>
                <w:rFonts w:ascii="Times New Roman" w:eastAsia="Times New Roman" w:hAnsi="Times New Roman" w:cs="Times New Roman"/>
                <w:color w:val="000000"/>
                <w:sz w:val="24"/>
                <w:szCs w:val="24"/>
                <w:lang w:eastAsia="ru-RU"/>
              </w:rPr>
              <w:t xml:space="preserve"> активов, не включаемый в чистую прибыль (убыток) периода</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2510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879"/>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Результат от прочих операций, не включаемый в чистую прибыль (убыток) периода</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2520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9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Налог на прибыль от операций, результат которых не включается в чистую прибыль (убыток) периода</w:t>
            </w:r>
            <w:r w:rsidRPr="00753229">
              <w:rPr>
                <w:rFonts w:ascii="Times New Roman" w:eastAsia="Times New Roman" w:hAnsi="Times New Roman" w:cs="Times New Roman"/>
                <w:color w:val="000000"/>
                <w:sz w:val="24"/>
                <w:szCs w:val="24"/>
                <w:vertAlign w:val="superscript"/>
                <w:lang w:eastAsia="ru-RU"/>
              </w:rPr>
              <w:t>5</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2530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lastRenderedPageBreak/>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Совокупный финансовый результат периода</w:t>
            </w:r>
            <w:r w:rsidRPr="00753229">
              <w:rPr>
                <w:rFonts w:ascii="Times New Roman" w:eastAsia="Times New Roman" w:hAnsi="Times New Roman" w:cs="Times New Roman"/>
                <w:color w:val="000000"/>
                <w:sz w:val="24"/>
                <w:szCs w:val="24"/>
                <w:vertAlign w:val="superscript"/>
                <w:lang w:eastAsia="ru-RU"/>
              </w:rPr>
              <w:t>7</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2500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101 984</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75 845</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0082" w:type="dxa"/>
            <w:gridSpan w:val="2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b/>
                <w:bCs/>
                <w:color w:val="000000"/>
                <w:sz w:val="24"/>
                <w:szCs w:val="24"/>
                <w:lang w:eastAsia="ru-RU"/>
              </w:rPr>
            </w:pPr>
            <w:r w:rsidRPr="00753229">
              <w:rPr>
                <w:rFonts w:ascii="Times New Roman" w:eastAsia="Times New Roman" w:hAnsi="Times New Roman" w:cs="Times New Roman"/>
                <w:b/>
                <w:bCs/>
                <w:color w:val="000000"/>
                <w:sz w:val="24"/>
                <w:szCs w:val="24"/>
                <w:lang w:eastAsia="ru-RU"/>
              </w:rPr>
              <w:t>СПРАВОЧНО</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b/>
                <w:bCs/>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321"/>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Базовая прибыль (убыток) на акцию</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2900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600"/>
        </w:trPr>
        <w:tc>
          <w:tcPr>
            <w:tcW w:w="1824" w:type="dxa"/>
            <w:gridSpan w:val="5"/>
            <w:tcBorders>
              <w:top w:val="dotted" w:sz="4" w:space="0" w:color="000000"/>
              <w:left w:val="dotted" w:sz="4" w:space="0" w:color="000000"/>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 </w:t>
            </w:r>
          </w:p>
        </w:tc>
        <w:tc>
          <w:tcPr>
            <w:tcW w:w="3638" w:type="dxa"/>
            <w:gridSpan w:val="7"/>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Разводненная прибыль (убыток) на акцию</w:t>
            </w:r>
          </w:p>
        </w:tc>
        <w:tc>
          <w:tcPr>
            <w:tcW w:w="1022"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2910</w:t>
            </w:r>
          </w:p>
        </w:tc>
        <w:tc>
          <w:tcPr>
            <w:tcW w:w="1718" w:type="dxa"/>
            <w:gridSpan w:val="3"/>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1880" w:type="dxa"/>
            <w:gridSpan w:val="4"/>
            <w:tcBorders>
              <w:top w:val="dotted" w:sz="4" w:space="0" w:color="000000"/>
              <w:left w:val="nil"/>
              <w:bottom w:val="dotted" w:sz="4" w:space="0" w:color="000000"/>
              <w:right w:val="dotted" w:sz="4" w:space="0" w:color="000000"/>
            </w:tcBorders>
            <w:shd w:val="clear" w:color="auto" w:fill="auto"/>
            <w:vAlign w:val="center"/>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r w:rsidRPr="00753229">
              <w:rPr>
                <w:rFonts w:ascii="Times New Roman" w:eastAsia="Times New Roman" w:hAnsi="Times New Roman" w:cs="Times New Roman"/>
                <w:color w:val="000000"/>
                <w:sz w:val="24"/>
                <w:szCs w:val="24"/>
                <w:lang w:eastAsia="ru-RU"/>
              </w:rPr>
              <w:t>-</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21"/>
        </w:trPr>
        <w:tc>
          <w:tcPr>
            <w:tcW w:w="3982" w:type="dxa"/>
            <w:gridSpan w:val="9"/>
            <w:tcBorders>
              <w:top w:val="single" w:sz="8" w:space="0" w:color="000000"/>
              <w:left w:val="nil"/>
              <w:bottom w:val="nil"/>
              <w:right w:val="nil"/>
            </w:tcBorders>
            <w:shd w:val="clear" w:color="000000" w:fill="FFFFFF"/>
            <w:vAlign w:val="bottom"/>
            <w:hideMark/>
          </w:tcPr>
          <w:p w:rsidR="00753229" w:rsidRPr="00753229" w:rsidRDefault="00753229" w:rsidP="00753229">
            <w:pPr>
              <w:spacing w:after="0" w:line="240" w:lineRule="auto"/>
              <w:rPr>
                <w:rFonts w:ascii="Calibri" w:eastAsia="Times New Roman" w:hAnsi="Calibri" w:cs="Calibri"/>
                <w:color w:val="000000"/>
                <w:lang w:eastAsia="ru-RU"/>
              </w:rPr>
            </w:pPr>
            <w:r w:rsidRPr="00753229">
              <w:rPr>
                <w:rFonts w:ascii="Calibri" w:eastAsia="Times New Roman" w:hAnsi="Calibri" w:cs="Calibri"/>
                <w:color w:val="000000"/>
                <w:lang w:eastAsia="ru-RU"/>
              </w:rPr>
              <w:t> </w:t>
            </w:r>
          </w:p>
        </w:tc>
        <w:tc>
          <w:tcPr>
            <w:tcW w:w="222"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Calibri" w:eastAsia="Times New Roman" w:hAnsi="Calibri" w:cs="Calibri"/>
                <w:color w:val="000000"/>
                <w:lang w:eastAsia="ru-RU"/>
              </w:rPr>
            </w:pP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71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360"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440"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79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60"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65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67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71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60"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2361"/>
        </w:trPr>
        <w:tc>
          <w:tcPr>
            <w:tcW w:w="10082" w:type="dxa"/>
            <w:gridSpan w:val="22"/>
            <w:tcBorders>
              <w:top w:val="nil"/>
              <w:left w:val="nil"/>
              <w:bottom w:val="nil"/>
              <w:right w:val="nil"/>
            </w:tcBorders>
            <w:shd w:val="clear" w:color="auto" w:fill="auto"/>
            <w:vAlign w:val="center"/>
            <w:hideMark/>
          </w:tcPr>
          <w:p w:rsidR="00753229" w:rsidRPr="00753229" w:rsidRDefault="00753229" w:rsidP="00753229">
            <w:pPr>
              <w:spacing w:after="0" w:line="240" w:lineRule="auto"/>
              <w:rPr>
                <w:rFonts w:ascii="Times New Roman" w:eastAsia="Times New Roman" w:hAnsi="Times New Roman" w:cs="Times New Roman"/>
                <w:color w:val="000000"/>
                <w:sz w:val="20"/>
                <w:szCs w:val="20"/>
                <w:lang w:eastAsia="ru-RU"/>
              </w:rPr>
            </w:pPr>
            <w:r w:rsidRPr="00753229">
              <w:rPr>
                <w:rFonts w:ascii="Times New Roman" w:eastAsia="Times New Roman" w:hAnsi="Times New Roman" w:cs="Times New Roman"/>
                <w:color w:val="000000"/>
                <w:sz w:val="20"/>
                <w:szCs w:val="20"/>
                <w:lang w:eastAsia="ru-RU"/>
              </w:rPr>
              <w:t>Примечания</w:t>
            </w:r>
            <w:r w:rsidRPr="00753229">
              <w:rPr>
                <w:rFonts w:ascii="Times New Roman" w:eastAsia="Times New Roman" w:hAnsi="Times New Roman" w:cs="Times New Roman"/>
                <w:color w:val="000000"/>
                <w:sz w:val="20"/>
                <w:szCs w:val="20"/>
                <w:lang w:eastAsia="ru-RU"/>
              </w:rPr>
              <w:br/>
            </w:r>
            <w:r w:rsidRPr="00753229">
              <w:rPr>
                <w:rFonts w:ascii="Times New Roman" w:eastAsia="Times New Roman" w:hAnsi="Times New Roman" w:cs="Times New Roman"/>
                <w:color w:val="000000"/>
                <w:sz w:val="20"/>
                <w:szCs w:val="20"/>
                <w:vertAlign w:val="superscript"/>
                <w:lang w:eastAsia="ru-RU"/>
              </w:rPr>
              <w:t>3</w:t>
            </w:r>
            <w:r w:rsidRPr="00753229">
              <w:rPr>
                <w:rFonts w:ascii="Times New Roman" w:eastAsia="Times New Roman" w:hAnsi="Times New Roman" w:cs="Times New Roman"/>
                <w:color w:val="000000"/>
                <w:sz w:val="20"/>
                <w:szCs w:val="20"/>
                <w:lang w:eastAsia="ru-RU"/>
              </w:rPr>
              <w:t xml:space="preserve"> Указывается номер соответствующего пояснения.</w:t>
            </w:r>
            <w:r w:rsidRPr="00753229">
              <w:rPr>
                <w:rFonts w:ascii="Times New Roman" w:eastAsia="Times New Roman" w:hAnsi="Times New Roman" w:cs="Times New Roman"/>
                <w:color w:val="000000"/>
                <w:sz w:val="20"/>
                <w:szCs w:val="20"/>
                <w:lang w:eastAsia="ru-RU"/>
              </w:rPr>
              <w:br/>
            </w:r>
            <w:r w:rsidRPr="00753229">
              <w:rPr>
                <w:rFonts w:ascii="Times New Roman" w:eastAsia="Times New Roman" w:hAnsi="Times New Roman" w:cs="Times New Roman"/>
                <w:color w:val="000000"/>
                <w:sz w:val="20"/>
                <w:szCs w:val="20"/>
                <w:vertAlign w:val="superscript"/>
                <w:lang w:eastAsia="ru-RU"/>
              </w:rPr>
              <w:t>4</w:t>
            </w:r>
            <w:r w:rsidRPr="00753229">
              <w:rPr>
                <w:rFonts w:ascii="Times New Roman" w:eastAsia="Times New Roman" w:hAnsi="Times New Roman" w:cs="Times New Roman"/>
                <w:color w:val="000000"/>
                <w:sz w:val="20"/>
                <w:szCs w:val="20"/>
                <w:lang w:eastAsia="ru-RU"/>
              </w:rPr>
              <w:t xml:space="preserve"> Выручка отражается за минусом налога на добавленную стоимость, акцизов.</w:t>
            </w:r>
            <w:r w:rsidRPr="00753229">
              <w:rPr>
                <w:rFonts w:ascii="Times New Roman" w:eastAsia="Times New Roman" w:hAnsi="Times New Roman" w:cs="Times New Roman"/>
                <w:color w:val="000000"/>
                <w:sz w:val="20"/>
                <w:szCs w:val="20"/>
                <w:lang w:eastAsia="ru-RU"/>
              </w:rPr>
              <w:br/>
            </w:r>
            <w:r w:rsidRPr="00753229">
              <w:rPr>
                <w:rFonts w:ascii="Times New Roman" w:eastAsia="Times New Roman" w:hAnsi="Times New Roman" w:cs="Times New Roman"/>
                <w:color w:val="000000"/>
                <w:sz w:val="20"/>
                <w:szCs w:val="20"/>
                <w:vertAlign w:val="superscript"/>
                <w:lang w:eastAsia="ru-RU"/>
              </w:rPr>
              <w:t>5</w:t>
            </w:r>
            <w:r w:rsidRPr="00753229">
              <w:rPr>
                <w:rFonts w:ascii="Times New Roman" w:eastAsia="Times New Roman" w:hAnsi="Times New Roman" w:cs="Times New Roman"/>
                <w:color w:val="000000"/>
                <w:sz w:val="20"/>
                <w:szCs w:val="20"/>
                <w:lang w:eastAsia="ru-RU"/>
              </w:rPr>
              <w:t xml:space="preserve"> Отражается расход (доход) по налогу на прибыль.</w:t>
            </w:r>
            <w:r w:rsidRPr="00753229">
              <w:rPr>
                <w:rFonts w:ascii="Times New Roman" w:eastAsia="Times New Roman" w:hAnsi="Times New Roman" w:cs="Times New Roman"/>
                <w:color w:val="000000"/>
                <w:sz w:val="20"/>
                <w:szCs w:val="20"/>
                <w:lang w:eastAsia="ru-RU"/>
              </w:rPr>
              <w:br/>
            </w:r>
            <w:r w:rsidRPr="00753229">
              <w:rPr>
                <w:rFonts w:ascii="Times New Roman" w:eastAsia="Times New Roman" w:hAnsi="Times New Roman" w:cs="Times New Roman"/>
                <w:color w:val="000000"/>
                <w:sz w:val="20"/>
                <w:szCs w:val="20"/>
                <w:vertAlign w:val="superscript"/>
                <w:lang w:eastAsia="ru-RU"/>
              </w:rPr>
              <w:t>6</w:t>
            </w:r>
            <w:r w:rsidRPr="00753229">
              <w:rPr>
                <w:rFonts w:ascii="Times New Roman" w:eastAsia="Times New Roman" w:hAnsi="Times New Roman" w:cs="Times New Roman"/>
                <w:color w:val="000000"/>
                <w:sz w:val="20"/>
                <w:szCs w:val="20"/>
                <w:lang w:eastAsia="ru-RU"/>
              </w:rPr>
              <w:t xml:space="preserve"> Отражается суммарная величина изменений отложенных налоговых активов и отложенных налоговых обязательств за отчетный период.</w:t>
            </w:r>
            <w:r w:rsidRPr="00753229">
              <w:rPr>
                <w:rFonts w:ascii="Times New Roman" w:eastAsia="Times New Roman" w:hAnsi="Times New Roman" w:cs="Times New Roman"/>
                <w:color w:val="000000"/>
                <w:sz w:val="20"/>
                <w:szCs w:val="20"/>
                <w:lang w:eastAsia="ru-RU"/>
              </w:rPr>
              <w:br/>
            </w:r>
            <w:r w:rsidRPr="00753229">
              <w:rPr>
                <w:rFonts w:ascii="Times New Roman" w:eastAsia="Times New Roman" w:hAnsi="Times New Roman" w:cs="Times New Roman"/>
                <w:color w:val="000000"/>
                <w:sz w:val="20"/>
                <w:szCs w:val="20"/>
                <w:vertAlign w:val="superscript"/>
                <w:lang w:eastAsia="ru-RU"/>
              </w:rPr>
              <w:t>7</w:t>
            </w:r>
            <w:r w:rsidRPr="00753229">
              <w:rPr>
                <w:rFonts w:ascii="Times New Roman" w:eastAsia="Times New Roman" w:hAnsi="Times New Roman" w:cs="Times New Roman"/>
                <w:color w:val="000000"/>
                <w:sz w:val="20"/>
                <w:szCs w:val="20"/>
                <w:lang w:eastAsia="ru-RU"/>
              </w:rPr>
              <w:t xml:space="preserve"> Совокупный финансовый результат периода определяется как сумма строк "Чистая прибыль (убыток)", "Результат от переоценки </w:t>
            </w:r>
            <w:proofErr w:type="spellStart"/>
            <w:r w:rsidRPr="00753229">
              <w:rPr>
                <w:rFonts w:ascii="Times New Roman" w:eastAsia="Times New Roman" w:hAnsi="Times New Roman" w:cs="Times New Roman"/>
                <w:color w:val="000000"/>
                <w:sz w:val="20"/>
                <w:szCs w:val="20"/>
                <w:lang w:eastAsia="ru-RU"/>
              </w:rPr>
              <w:t>внеоборотных</w:t>
            </w:r>
            <w:proofErr w:type="spellEnd"/>
            <w:r w:rsidRPr="00753229">
              <w:rPr>
                <w:rFonts w:ascii="Times New Roman" w:eastAsia="Times New Roman" w:hAnsi="Times New Roman" w:cs="Times New Roman"/>
                <w:color w:val="000000"/>
                <w:sz w:val="20"/>
                <w:szCs w:val="20"/>
                <w:lang w:eastAsia="ru-RU"/>
              </w:rPr>
              <w:t xml:space="preserve"> активов, не включаемый в чистую прибыль (убыток) периода" и "Результат от прочих операций, не включаемый в чистую прибыль (убыток) периода", "Налог на прибыль от операций, результат которых не включается в чистую прибыль (убыток) периода".</w:t>
            </w:r>
          </w:p>
        </w:tc>
        <w:tc>
          <w:tcPr>
            <w:tcW w:w="539"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color w:val="000000"/>
                <w:sz w:val="20"/>
                <w:szCs w:val="20"/>
                <w:lang w:eastAsia="ru-RU"/>
              </w:rPr>
            </w:pPr>
          </w:p>
        </w:tc>
        <w:tc>
          <w:tcPr>
            <w:tcW w:w="2155" w:type="dxa"/>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8"/>
          <w:wAfter w:w="10621" w:type="dxa"/>
          <w:trHeight w:val="399"/>
        </w:trPr>
        <w:tc>
          <w:tcPr>
            <w:tcW w:w="2155" w:type="dxa"/>
            <w:gridSpan w:val="6"/>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b/>
                <w:bCs/>
                <w:color w:val="000000"/>
                <w:sz w:val="24"/>
                <w:szCs w:val="24"/>
                <w:lang w:eastAsia="ru-RU"/>
              </w:rPr>
            </w:pPr>
          </w:p>
        </w:tc>
      </w:tr>
      <w:tr w:rsidR="00753229" w:rsidRPr="00753229" w:rsidTr="00753229">
        <w:trPr>
          <w:gridAfter w:val="17"/>
          <w:wAfter w:w="10082" w:type="dxa"/>
          <w:trHeight w:val="600"/>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300"/>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i/>
                <w:iCs/>
                <w:color w:val="000000"/>
                <w:sz w:val="24"/>
                <w:szCs w:val="24"/>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339"/>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600"/>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600"/>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600"/>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jc w:val="center"/>
              <w:rPr>
                <w:rFonts w:ascii="Times New Roman" w:eastAsia="Times New Roman" w:hAnsi="Times New Roman" w:cs="Times New Roman"/>
                <w:color w:val="000000"/>
                <w:sz w:val="24"/>
                <w:szCs w:val="24"/>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21"/>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gridAfter w:val="17"/>
          <w:wAfter w:w="10082" w:type="dxa"/>
          <w:trHeight w:val="240"/>
        </w:trPr>
        <w:tc>
          <w:tcPr>
            <w:tcW w:w="539" w:type="dxa"/>
            <w:gridSpan w:val="3"/>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color w:val="000000"/>
                <w:sz w:val="20"/>
                <w:szCs w:val="20"/>
                <w:lang w:eastAsia="ru-RU"/>
              </w:rPr>
            </w:pPr>
          </w:p>
        </w:tc>
        <w:tc>
          <w:tcPr>
            <w:tcW w:w="2155" w:type="dxa"/>
            <w:gridSpan w:val="4"/>
            <w:tcBorders>
              <w:top w:val="nil"/>
              <w:left w:val="nil"/>
              <w:bottom w:val="nil"/>
              <w:right w:val="nil"/>
            </w:tcBorders>
            <w:shd w:val="clear" w:color="auto" w:fill="auto"/>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r w:rsidR="00753229" w:rsidRPr="00753229" w:rsidTr="00753229">
        <w:trPr>
          <w:trHeight w:val="288"/>
        </w:trPr>
        <w:tc>
          <w:tcPr>
            <w:tcW w:w="222"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color w:val="000000" w:themeColor="text1"/>
                <w:sz w:val="20"/>
                <w:szCs w:val="20"/>
                <w:lang w:eastAsia="ru-RU"/>
              </w:rPr>
            </w:pPr>
          </w:p>
        </w:tc>
        <w:tc>
          <w:tcPr>
            <w:tcW w:w="222"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1158" w:type="dxa"/>
            <w:gridSpan w:val="2"/>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1259" w:type="dxa"/>
            <w:gridSpan w:val="3"/>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89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53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71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360"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440"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79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60"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65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67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71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60"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539"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c>
          <w:tcPr>
            <w:tcW w:w="2155" w:type="dxa"/>
            <w:tcBorders>
              <w:top w:val="nil"/>
              <w:left w:val="nil"/>
              <w:bottom w:val="nil"/>
              <w:right w:val="nil"/>
            </w:tcBorders>
            <w:shd w:val="clear" w:color="auto" w:fill="auto"/>
            <w:noWrap/>
            <w:vAlign w:val="bottom"/>
            <w:hideMark/>
          </w:tcPr>
          <w:p w:rsidR="00753229" w:rsidRPr="00753229" w:rsidRDefault="00753229" w:rsidP="00753229">
            <w:pPr>
              <w:spacing w:after="0" w:line="240" w:lineRule="auto"/>
              <w:rPr>
                <w:rFonts w:ascii="Times New Roman" w:eastAsia="Times New Roman" w:hAnsi="Times New Roman" w:cs="Times New Roman"/>
                <w:sz w:val="20"/>
                <w:szCs w:val="20"/>
                <w:lang w:eastAsia="ru-RU"/>
              </w:rPr>
            </w:pPr>
          </w:p>
        </w:tc>
      </w:tr>
    </w:tbl>
    <w:p w:rsidR="004464B4" w:rsidRDefault="00753229" w:rsidP="004464B4">
      <w:pPr>
        <w:pStyle w:val="a3"/>
      </w:pPr>
      <w:r>
        <w:fldChar w:fldCharType="end"/>
      </w:r>
    </w:p>
    <w:p w:rsidR="004464B4" w:rsidRDefault="004464B4">
      <w:pPr>
        <w:rPr>
          <w:rFonts w:ascii="Times New Roman" w:eastAsia="Times New Roman" w:hAnsi="Times New Roman" w:cs="Times New Roman"/>
          <w:sz w:val="28"/>
          <w:szCs w:val="28"/>
        </w:rPr>
      </w:pPr>
      <w:r>
        <w:br w:type="page"/>
      </w:r>
    </w:p>
    <w:p w:rsidR="004464B4" w:rsidRDefault="004464B4" w:rsidP="004464B4">
      <w:pPr>
        <w:pStyle w:val="2"/>
        <w:rPr>
          <w:b/>
        </w:rPr>
      </w:pPr>
      <w:r w:rsidRPr="004464B4">
        <w:rPr>
          <w:b/>
        </w:rPr>
        <w:lastRenderedPageBreak/>
        <w:t>Приложение 2</w:t>
      </w:r>
    </w:p>
    <w:p w:rsidR="004464B4" w:rsidRDefault="004464B4" w:rsidP="004464B4">
      <w:pPr>
        <w:pStyle w:val="a3"/>
      </w:pPr>
      <w:r>
        <w:t xml:space="preserve">Таблица 2.1 – </w:t>
      </w:r>
      <w:r w:rsidRPr="004464B4">
        <w:rPr>
          <w:bCs/>
        </w:rPr>
        <w:t>Бухгалтерский баланс</w:t>
      </w:r>
      <w:r>
        <w:rPr>
          <w:bCs/>
        </w:rPr>
        <w:t xml:space="preserve"> </w:t>
      </w:r>
      <w:r>
        <w:t>ООО “ЭНЕРГО-АРСЕНАЛ</w:t>
      </w:r>
      <w:r w:rsidRPr="00C00E9F">
        <w:t>”</w:t>
      </w:r>
    </w:p>
    <w:p w:rsidR="004464B4" w:rsidRDefault="004464B4" w:rsidP="004464B4">
      <w:pPr>
        <w:pStyle w:val="a3"/>
        <w:rPr>
          <w:rFonts w:asciiTheme="minorHAnsi" w:eastAsiaTheme="minorHAnsi" w:hAnsiTheme="minorHAnsi" w:cstheme="minorBidi"/>
          <w:sz w:val="22"/>
          <w:szCs w:val="22"/>
        </w:rPr>
      </w:pPr>
      <w:r>
        <w:fldChar w:fldCharType="begin"/>
      </w:r>
      <w:r>
        <w:instrText xml:space="preserve"> LINK Excel.Sheet.12 "C:\\Users\\letni\\Desktop\\ЛЭТИ\\Экономика\\Энергоарсенал.xlsx" "Balance!R4C1:R53C20" \a \f 4 \h </w:instrText>
      </w:r>
      <w:r>
        <w:fldChar w:fldCharType="separate"/>
      </w:r>
    </w:p>
    <w:tbl>
      <w:tblPr>
        <w:tblW w:w="9920" w:type="dxa"/>
        <w:tblLook w:val="04A0" w:firstRow="1" w:lastRow="0" w:firstColumn="1" w:lastColumn="0" w:noHBand="0" w:noVBand="1"/>
      </w:tblPr>
      <w:tblGrid>
        <w:gridCol w:w="1384"/>
        <w:gridCol w:w="2169"/>
        <w:gridCol w:w="222"/>
        <w:gridCol w:w="527"/>
        <w:gridCol w:w="709"/>
        <w:gridCol w:w="310"/>
        <w:gridCol w:w="358"/>
        <w:gridCol w:w="421"/>
        <w:gridCol w:w="715"/>
        <w:gridCol w:w="260"/>
        <w:gridCol w:w="615"/>
        <w:gridCol w:w="620"/>
        <w:gridCol w:w="222"/>
        <w:gridCol w:w="641"/>
        <w:gridCol w:w="259"/>
        <w:gridCol w:w="488"/>
      </w:tblGrid>
      <w:tr w:rsidR="004464B4" w:rsidRPr="004464B4" w:rsidTr="004464B4">
        <w:trPr>
          <w:trHeight w:val="399"/>
        </w:trPr>
        <w:tc>
          <w:tcPr>
            <w:tcW w:w="9920" w:type="dxa"/>
            <w:gridSpan w:val="16"/>
            <w:tcBorders>
              <w:top w:val="nil"/>
              <w:left w:val="nil"/>
              <w:bottom w:val="nil"/>
              <w:right w:val="nil"/>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На 31 декабря 2023 г.</w:t>
            </w:r>
          </w:p>
        </w:tc>
      </w:tr>
      <w:tr w:rsidR="004464B4" w:rsidRPr="004464B4" w:rsidTr="004464B4">
        <w:trPr>
          <w:trHeight w:val="1200"/>
        </w:trPr>
        <w:tc>
          <w:tcPr>
            <w:tcW w:w="1260" w:type="dxa"/>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Пояснения</w:t>
            </w:r>
            <w:r w:rsidRPr="004464B4">
              <w:rPr>
                <w:rFonts w:ascii="Times New Roman" w:eastAsia="Times New Roman" w:hAnsi="Times New Roman" w:cs="Times New Roman"/>
                <w:i/>
                <w:iCs/>
                <w:color w:val="000000"/>
                <w:sz w:val="24"/>
                <w:szCs w:val="24"/>
                <w:vertAlign w:val="superscript"/>
                <w:lang w:eastAsia="ru-RU"/>
              </w:rPr>
              <w:t>1</w:t>
            </w:r>
          </w:p>
        </w:tc>
        <w:tc>
          <w:tcPr>
            <w:tcW w:w="306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Наименование показателя</w:t>
            </w:r>
          </w:p>
        </w:tc>
        <w:tc>
          <w:tcPr>
            <w:tcW w:w="800" w:type="dxa"/>
            <w:gridSpan w:val="2"/>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Код строки</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На 31 декабря 2023 г.</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На 31 декабря 2022 г.</w:t>
            </w:r>
          </w:p>
        </w:tc>
        <w:tc>
          <w:tcPr>
            <w:tcW w:w="1600" w:type="dxa"/>
            <w:gridSpan w:val="4"/>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На 31 декабря 2021 г.</w:t>
            </w:r>
          </w:p>
        </w:tc>
      </w:tr>
      <w:tr w:rsidR="004464B4" w:rsidRPr="004464B4" w:rsidTr="004464B4">
        <w:trPr>
          <w:trHeight w:val="300"/>
        </w:trPr>
        <w:tc>
          <w:tcPr>
            <w:tcW w:w="1260" w:type="dxa"/>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1</w:t>
            </w:r>
          </w:p>
        </w:tc>
        <w:tc>
          <w:tcPr>
            <w:tcW w:w="306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2</w:t>
            </w:r>
          </w:p>
        </w:tc>
        <w:tc>
          <w:tcPr>
            <w:tcW w:w="800" w:type="dxa"/>
            <w:gridSpan w:val="2"/>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3</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4</w:t>
            </w:r>
          </w:p>
        </w:tc>
        <w:tc>
          <w:tcPr>
            <w:tcW w:w="1600"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5</w:t>
            </w:r>
          </w:p>
        </w:tc>
        <w:tc>
          <w:tcPr>
            <w:tcW w:w="1600" w:type="dxa"/>
            <w:gridSpan w:val="4"/>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6</w:t>
            </w:r>
          </w:p>
        </w:tc>
      </w:tr>
      <w:tr w:rsidR="004464B4" w:rsidRPr="004464B4" w:rsidTr="004464B4">
        <w:trPr>
          <w:trHeight w:val="321"/>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Актив</w:t>
            </w:r>
          </w:p>
        </w:tc>
      </w:tr>
      <w:tr w:rsidR="004464B4" w:rsidRPr="004464B4" w:rsidTr="004464B4">
        <w:trPr>
          <w:trHeight w:val="321"/>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 xml:space="preserve">I. </w:t>
            </w:r>
            <w:proofErr w:type="spellStart"/>
            <w:r w:rsidRPr="004464B4">
              <w:rPr>
                <w:rFonts w:ascii="Times New Roman" w:eastAsia="Times New Roman" w:hAnsi="Times New Roman" w:cs="Times New Roman"/>
                <w:b/>
                <w:bCs/>
                <w:color w:val="000000"/>
                <w:sz w:val="24"/>
                <w:szCs w:val="24"/>
                <w:lang w:eastAsia="ru-RU"/>
              </w:rPr>
              <w:t>Внеоборотные</w:t>
            </w:r>
            <w:proofErr w:type="spellEnd"/>
            <w:r w:rsidRPr="004464B4">
              <w:rPr>
                <w:rFonts w:ascii="Times New Roman" w:eastAsia="Times New Roman" w:hAnsi="Times New Roman" w:cs="Times New Roman"/>
                <w:b/>
                <w:bCs/>
                <w:color w:val="000000"/>
                <w:sz w:val="24"/>
                <w:szCs w:val="24"/>
                <w:lang w:eastAsia="ru-RU"/>
              </w:rPr>
              <w:t xml:space="preserve"> активы</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Нематериальные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1 931</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599</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Результаты исследований и разработок</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Нематериальные поисковые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Материальные поисковые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Основные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159 967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37 888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16 005</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Права пользования по договорам аренды и лизинга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35 928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14 514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Доходные вложения в материальные ценности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Финансовые вложения</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1170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Отложенные налоговые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1180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xml:space="preserve">Прочие </w:t>
            </w:r>
            <w:proofErr w:type="spellStart"/>
            <w:r w:rsidRPr="004464B4">
              <w:rPr>
                <w:rFonts w:ascii="Times New Roman" w:eastAsia="Times New Roman" w:hAnsi="Times New Roman" w:cs="Times New Roman"/>
                <w:color w:val="000000"/>
                <w:sz w:val="24"/>
                <w:szCs w:val="24"/>
                <w:lang w:eastAsia="ru-RU"/>
              </w:rPr>
              <w:t>внеоборотные</w:t>
            </w:r>
            <w:proofErr w:type="spellEnd"/>
            <w:r w:rsidRPr="004464B4">
              <w:rPr>
                <w:rFonts w:ascii="Times New Roman" w:eastAsia="Times New Roman" w:hAnsi="Times New Roman" w:cs="Times New Roman"/>
                <w:color w:val="000000"/>
                <w:sz w:val="24"/>
                <w:szCs w:val="24"/>
                <w:lang w:eastAsia="ru-RU"/>
              </w:rPr>
              <w:t xml:space="preserve">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1190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Итого по разделу I</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161 898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38 487</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16 005</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II. Оборотные активы</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Запасы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91 555</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34 195</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65 437</w:t>
            </w:r>
          </w:p>
        </w:tc>
      </w:tr>
      <w:tr w:rsidR="004464B4" w:rsidRPr="004464B4" w:rsidTr="004464B4">
        <w:trPr>
          <w:trHeight w:val="840"/>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Налог на добавленную стоимость по приобретенным ценностям</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67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96</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Дебиторская задолженность</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151 559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116 983</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90 326</w:t>
            </w:r>
          </w:p>
        </w:tc>
      </w:tr>
      <w:tr w:rsidR="004464B4" w:rsidRPr="004464B4" w:rsidTr="004464B4">
        <w:trPr>
          <w:trHeight w:val="840"/>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Финансовые вложения (за исключением денежных эквивалентов)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15 200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7 928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14 228</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Денежные средства и денежные эквиваленты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45 902</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58 406</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11 181</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Прочие оборотные активы</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96</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377</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627</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Итого по разделу II</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304 379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218 031</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181 895</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lastRenderedPageBreak/>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БАЛАНС</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1600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466 277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256 518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197 900</w:t>
            </w:r>
          </w:p>
        </w:tc>
      </w:tr>
      <w:tr w:rsidR="004464B4" w:rsidRPr="004464B4" w:rsidTr="004464B4">
        <w:trPr>
          <w:trHeight w:val="321"/>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Пассив</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III. Капитал и резервы</w:t>
            </w:r>
          </w:p>
        </w:tc>
      </w:tr>
      <w:tr w:rsidR="004464B4" w:rsidRPr="004464B4" w:rsidTr="004464B4">
        <w:trPr>
          <w:trHeight w:val="840"/>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Уставный капитал (складочный капитал, уставный фонд, вклады товарищей)</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Собственные акции, выкупленные у акционеров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r w:rsidRPr="004464B4">
              <w:rPr>
                <w:rFonts w:ascii="Times New Roman" w:eastAsia="Times New Roman" w:hAnsi="Times New Roman" w:cs="Times New Roman"/>
                <w:color w:val="000000"/>
                <w:sz w:val="24"/>
                <w:szCs w:val="24"/>
                <w:vertAlign w:val="superscript"/>
                <w:lang w:eastAsia="ru-RU"/>
              </w:rPr>
              <w:t>2</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xml:space="preserve">Переоценка </w:t>
            </w:r>
            <w:proofErr w:type="spellStart"/>
            <w:r w:rsidRPr="004464B4">
              <w:rPr>
                <w:rFonts w:ascii="Times New Roman" w:eastAsia="Times New Roman" w:hAnsi="Times New Roman" w:cs="Times New Roman"/>
                <w:color w:val="000000"/>
                <w:sz w:val="24"/>
                <w:szCs w:val="24"/>
                <w:lang w:eastAsia="ru-RU"/>
              </w:rPr>
              <w:t>внеоборотных</w:t>
            </w:r>
            <w:proofErr w:type="spellEnd"/>
            <w:r w:rsidRPr="004464B4">
              <w:rPr>
                <w:rFonts w:ascii="Times New Roman" w:eastAsia="Times New Roman" w:hAnsi="Times New Roman" w:cs="Times New Roman"/>
                <w:color w:val="000000"/>
                <w:sz w:val="24"/>
                <w:szCs w:val="24"/>
                <w:lang w:eastAsia="ru-RU"/>
              </w:rPr>
              <w:t xml:space="preserve"> активов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Добавочный капитал (без переоценки)</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Резервный капитал</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1360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Нераспределенная прибыль (непокрытый убыток)</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1370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228 034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112 632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80 273</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Итого по разделу III</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1300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228 048</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112 646</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80 287</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IV. Долгосрочные обязательства</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Заемные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17 000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10</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4 605</w:t>
            </w:r>
          </w:p>
        </w:tc>
      </w:tr>
      <w:tr w:rsidR="004464B4" w:rsidRPr="004464B4" w:rsidTr="004464B4">
        <w:trPr>
          <w:trHeight w:val="561"/>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Отложенные налоговые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Оценочные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Прочие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4 143</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Итого по разделу IV</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17 000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10</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8 748</w:t>
            </w:r>
          </w:p>
        </w:tc>
      </w:tr>
      <w:tr w:rsidR="004464B4" w:rsidRPr="004464B4" w:rsidTr="004464B4">
        <w:trPr>
          <w:trHeight w:val="279"/>
        </w:trPr>
        <w:tc>
          <w:tcPr>
            <w:tcW w:w="9920" w:type="dxa"/>
            <w:gridSpan w:val="16"/>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V. Краткосрочные обязательства</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Заемные средства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1510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12 074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3 544</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Кредиторская задолженность</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1520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205 531</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140 318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108 865</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Доходы будущих периодов</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1530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Оценочные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1540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3 624</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Прочие обязательства</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1550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Итого по разделу V</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221 229</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143 862</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108 865</w:t>
            </w:r>
          </w:p>
        </w:tc>
      </w:tr>
      <w:tr w:rsidR="004464B4" w:rsidRPr="004464B4" w:rsidTr="004464B4">
        <w:trPr>
          <w:trHeight w:val="279"/>
        </w:trPr>
        <w:tc>
          <w:tcPr>
            <w:tcW w:w="1260" w:type="dxa"/>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06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БАЛАНС</w:t>
            </w:r>
          </w:p>
        </w:tc>
        <w:tc>
          <w:tcPr>
            <w:tcW w:w="800" w:type="dxa"/>
            <w:gridSpan w:val="2"/>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1700</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466 277</w:t>
            </w:r>
          </w:p>
        </w:tc>
        <w:tc>
          <w:tcPr>
            <w:tcW w:w="1600"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256 518</w:t>
            </w:r>
          </w:p>
        </w:tc>
        <w:tc>
          <w:tcPr>
            <w:tcW w:w="160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197 900</w:t>
            </w:r>
          </w:p>
        </w:tc>
      </w:tr>
      <w:tr w:rsidR="004464B4" w:rsidRPr="004464B4" w:rsidTr="004464B4">
        <w:trPr>
          <w:trHeight w:val="21"/>
        </w:trPr>
        <w:tc>
          <w:tcPr>
            <w:tcW w:w="3600" w:type="dxa"/>
            <w:gridSpan w:val="2"/>
            <w:tcBorders>
              <w:top w:val="single" w:sz="8" w:space="0" w:color="000000"/>
              <w:left w:val="nil"/>
              <w:bottom w:val="nil"/>
              <w:right w:val="nil"/>
            </w:tcBorders>
            <w:shd w:val="clear" w:color="000000" w:fill="FFFFFF"/>
            <w:vAlign w:val="bottom"/>
            <w:hideMark/>
          </w:tcPr>
          <w:p w:rsidR="004464B4" w:rsidRPr="004464B4" w:rsidRDefault="004464B4" w:rsidP="004464B4">
            <w:pPr>
              <w:spacing w:after="0" w:line="240" w:lineRule="auto"/>
              <w:rPr>
                <w:rFonts w:ascii="Calibri" w:eastAsia="Times New Roman" w:hAnsi="Calibri" w:cs="Calibri"/>
                <w:color w:val="000000"/>
                <w:lang w:eastAsia="ru-RU"/>
              </w:rPr>
            </w:pPr>
            <w:r w:rsidRPr="004464B4">
              <w:rPr>
                <w:rFonts w:ascii="Calibri" w:eastAsia="Times New Roman" w:hAnsi="Calibri" w:cs="Calibri"/>
                <w:color w:val="000000"/>
                <w:lang w:eastAsia="ru-RU"/>
              </w:rPr>
              <w:t> </w:t>
            </w:r>
          </w:p>
        </w:tc>
        <w:tc>
          <w:tcPr>
            <w:tcW w:w="1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Calibri" w:eastAsia="Times New Roman" w:hAnsi="Calibri" w:cs="Calibri"/>
                <w:color w:val="000000"/>
                <w:lang w:eastAsia="ru-RU"/>
              </w:rPr>
            </w:pPr>
          </w:p>
        </w:tc>
        <w:tc>
          <w:tcPr>
            <w:tcW w:w="5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72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3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4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80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2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6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6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8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72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2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5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4464B4">
        <w:trPr>
          <w:trHeight w:val="939"/>
        </w:trPr>
        <w:tc>
          <w:tcPr>
            <w:tcW w:w="9920" w:type="dxa"/>
            <w:gridSpan w:val="16"/>
            <w:tcBorders>
              <w:top w:val="nil"/>
              <w:left w:val="nil"/>
              <w:bottom w:val="nil"/>
              <w:right w:val="nil"/>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0"/>
                <w:szCs w:val="20"/>
                <w:lang w:eastAsia="ru-RU"/>
              </w:rPr>
            </w:pPr>
            <w:r w:rsidRPr="004464B4">
              <w:rPr>
                <w:rFonts w:ascii="Times New Roman" w:eastAsia="Times New Roman" w:hAnsi="Times New Roman" w:cs="Times New Roman"/>
                <w:color w:val="000000"/>
                <w:sz w:val="20"/>
                <w:szCs w:val="20"/>
                <w:lang w:eastAsia="ru-RU"/>
              </w:rPr>
              <w:t>Примечания</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1</w:t>
            </w:r>
            <w:r w:rsidRPr="004464B4">
              <w:rPr>
                <w:rFonts w:ascii="Times New Roman" w:eastAsia="Times New Roman" w:hAnsi="Times New Roman" w:cs="Times New Roman"/>
                <w:color w:val="000000"/>
                <w:sz w:val="20"/>
                <w:szCs w:val="20"/>
                <w:lang w:eastAsia="ru-RU"/>
              </w:rPr>
              <w:t xml:space="preserve"> Указывается номер соответствующего пояснения.</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2</w:t>
            </w:r>
            <w:r w:rsidRPr="004464B4">
              <w:rPr>
                <w:rFonts w:ascii="Times New Roman" w:eastAsia="Times New Roman" w:hAnsi="Times New Roman" w:cs="Times New Roman"/>
                <w:color w:val="000000"/>
                <w:sz w:val="20"/>
                <w:szCs w:val="20"/>
                <w:lang w:eastAsia="ru-RU"/>
              </w:rPr>
              <w:t xml:space="preserve"> Здесь и в других формах отчетов вычитаемый или отрицательный показатель показывается в круглых скобках.</w:t>
            </w:r>
          </w:p>
        </w:tc>
      </w:tr>
    </w:tbl>
    <w:p w:rsidR="004464B4" w:rsidRDefault="004464B4" w:rsidP="004464B4">
      <w:pPr>
        <w:pStyle w:val="a3"/>
      </w:pPr>
      <w:r>
        <w:fldChar w:fldCharType="end"/>
      </w:r>
    </w:p>
    <w:p w:rsidR="004464B4" w:rsidRDefault="004464B4">
      <w:pPr>
        <w:rPr>
          <w:rFonts w:ascii="Times New Roman" w:eastAsia="Times New Roman" w:hAnsi="Times New Roman" w:cs="Times New Roman"/>
          <w:sz w:val="28"/>
          <w:szCs w:val="28"/>
        </w:rPr>
      </w:pPr>
      <w:r>
        <w:br w:type="page"/>
      </w:r>
    </w:p>
    <w:p w:rsidR="004464B4" w:rsidRDefault="004464B4" w:rsidP="004464B4">
      <w:pPr>
        <w:pStyle w:val="a3"/>
      </w:pPr>
      <w:r>
        <w:lastRenderedPageBreak/>
        <w:t>Таблица 2.2 – отчет о финансовых результатах ООО “ЭНЕРГО-АРСЕНАЛ</w:t>
      </w:r>
      <w:r w:rsidRPr="00C00E9F">
        <w:t>”</w:t>
      </w:r>
    </w:p>
    <w:p w:rsidR="004464B4" w:rsidRDefault="004464B4" w:rsidP="004464B4">
      <w:pPr>
        <w:pStyle w:val="a3"/>
        <w:rPr>
          <w:rFonts w:asciiTheme="minorHAnsi" w:eastAsiaTheme="minorHAnsi" w:hAnsiTheme="minorHAnsi" w:cstheme="minorBidi"/>
          <w:sz w:val="22"/>
          <w:szCs w:val="22"/>
        </w:rPr>
      </w:pPr>
      <w:r>
        <w:fldChar w:fldCharType="begin"/>
      </w:r>
      <w:r>
        <w:instrText xml:space="preserve"> LINK Excel.Sheet.12 "C:\\Users\\letni\\Desktop\\ЛЭТИ\\Экономика\\Энергоарсенал.xlsx" "Financial Result!R4C1:R43C21" \a \f 4 \h </w:instrText>
      </w:r>
      <w:r w:rsidR="00753229">
        <w:instrText xml:space="preserve"> \* MERGEFORMAT </w:instrText>
      </w:r>
      <w:r>
        <w:fldChar w:fldCharType="separate"/>
      </w:r>
    </w:p>
    <w:tbl>
      <w:tblPr>
        <w:tblW w:w="12080" w:type="dxa"/>
        <w:tblLook w:val="04A0" w:firstRow="1" w:lastRow="0" w:firstColumn="1" w:lastColumn="0" w:noHBand="0" w:noVBand="1"/>
      </w:tblPr>
      <w:tblGrid>
        <w:gridCol w:w="504"/>
        <w:gridCol w:w="1270"/>
        <w:gridCol w:w="670"/>
        <w:gridCol w:w="1365"/>
        <w:gridCol w:w="222"/>
        <w:gridCol w:w="527"/>
        <w:gridCol w:w="687"/>
        <w:gridCol w:w="222"/>
        <w:gridCol w:w="360"/>
        <w:gridCol w:w="434"/>
        <w:gridCol w:w="737"/>
        <w:gridCol w:w="257"/>
        <w:gridCol w:w="611"/>
        <w:gridCol w:w="628"/>
        <w:gridCol w:w="222"/>
        <w:gridCol w:w="664"/>
        <w:gridCol w:w="256"/>
        <w:gridCol w:w="504"/>
        <w:gridCol w:w="1940"/>
      </w:tblGrid>
      <w:tr w:rsidR="004464B4" w:rsidRPr="004464B4" w:rsidTr="00753229">
        <w:trPr>
          <w:trHeight w:val="399"/>
        </w:trPr>
        <w:tc>
          <w:tcPr>
            <w:tcW w:w="10140" w:type="dxa"/>
            <w:gridSpan w:val="18"/>
            <w:tcBorders>
              <w:top w:val="nil"/>
              <w:left w:val="nil"/>
              <w:bottom w:val="nil"/>
              <w:right w:val="nil"/>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За 2023 г.</w:t>
            </w: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r>
      <w:tr w:rsidR="004464B4" w:rsidRPr="004464B4" w:rsidTr="00753229">
        <w:trPr>
          <w:trHeight w:val="600"/>
        </w:trPr>
        <w:tc>
          <w:tcPr>
            <w:tcW w:w="1774" w:type="dxa"/>
            <w:gridSpan w:val="2"/>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Пояснения</w:t>
            </w:r>
            <w:r w:rsidRPr="004464B4">
              <w:rPr>
                <w:rFonts w:ascii="Times New Roman" w:eastAsia="Times New Roman" w:hAnsi="Times New Roman" w:cs="Times New Roman"/>
                <w:i/>
                <w:iCs/>
                <w:color w:val="000000"/>
                <w:sz w:val="24"/>
                <w:szCs w:val="24"/>
                <w:vertAlign w:val="superscript"/>
                <w:lang w:eastAsia="ru-RU"/>
              </w:rPr>
              <w:t>3</w:t>
            </w:r>
          </w:p>
        </w:tc>
        <w:tc>
          <w:tcPr>
            <w:tcW w:w="3471" w:type="dxa"/>
            <w:gridSpan w:val="5"/>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Наименование показателя</w:t>
            </w:r>
          </w:p>
        </w:tc>
        <w:tc>
          <w:tcPr>
            <w:tcW w:w="1016"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Код строки</w:t>
            </w:r>
          </w:p>
        </w:tc>
        <w:tc>
          <w:tcPr>
            <w:tcW w:w="1605"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За 2023 г.</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За 2022 г.</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00"/>
        </w:trPr>
        <w:tc>
          <w:tcPr>
            <w:tcW w:w="1774" w:type="dxa"/>
            <w:gridSpan w:val="2"/>
            <w:tcBorders>
              <w:top w:val="dotted" w:sz="4" w:space="0" w:color="000000"/>
              <w:left w:val="dotted" w:sz="4" w:space="0" w:color="000000"/>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1</w:t>
            </w:r>
          </w:p>
        </w:tc>
        <w:tc>
          <w:tcPr>
            <w:tcW w:w="3471" w:type="dxa"/>
            <w:gridSpan w:val="5"/>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2</w:t>
            </w:r>
          </w:p>
        </w:tc>
        <w:tc>
          <w:tcPr>
            <w:tcW w:w="1016"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3</w:t>
            </w:r>
          </w:p>
        </w:tc>
        <w:tc>
          <w:tcPr>
            <w:tcW w:w="1605" w:type="dxa"/>
            <w:gridSpan w:val="3"/>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4</w:t>
            </w:r>
          </w:p>
        </w:tc>
        <w:tc>
          <w:tcPr>
            <w:tcW w:w="1770" w:type="dxa"/>
            <w:gridSpan w:val="4"/>
            <w:tcBorders>
              <w:top w:val="dotted" w:sz="4" w:space="0" w:color="000000"/>
              <w:left w:val="nil"/>
              <w:bottom w:val="dotted" w:sz="4" w:space="0" w:color="000000"/>
              <w:right w:val="dotted" w:sz="4" w:space="0" w:color="000000"/>
            </w:tcBorders>
            <w:shd w:val="clear" w:color="000000" w:fill="FFFFFF"/>
            <w:vAlign w:val="center"/>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r w:rsidRPr="004464B4">
              <w:rPr>
                <w:rFonts w:ascii="Times New Roman" w:eastAsia="Times New Roman" w:hAnsi="Times New Roman" w:cs="Times New Roman"/>
                <w:i/>
                <w:iCs/>
                <w:color w:val="000000"/>
                <w:sz w:val="24"/>
                <w:szCs w:val="24"/>
                <w:lang w:eastAsia="ru-RU"/>
              </w:rPr>
              <w:t>5</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i/>
                <w:iCs/>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39"/>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Выручка</w:t>
            </w:r>
            <w:r w:rsidRPr="004464B4">
              <w:rPr>
                <w:rFonts w:ascii="Times New Roman" w:eastAsia="Times New Roman" w:hAnsi="Times New Roman" w:cs="Times New Roman"/>
                <w:color w:val="000000"/>
                <w:sz w:val="24"/>
                <w:szCs w:val="24"/>
                <w:vertAlign w:val="superscript"/>
                <w:lang w:eastAsia="ru-RU"/>
              </w:rPr>
              <w:t>4</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2110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1 011 711</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578 634</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Себестоимость продаж</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2120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(765 871)</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(492 405)</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Валовая прибыль (убыток)</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2100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245 840</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86 229</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Коммерческие расходы</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2210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(51 122)</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(16 940)</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Управленческие расходы</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2220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(27 990)</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(15 350)</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Прибыль (убыток) от продаж</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2200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166 728</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53 939</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600"/>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Доходы от участия в других организациях</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2310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Проценты к получению</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2320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7 817</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672</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Проценты к уплате</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2330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(5 575)</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(621)</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Прочие доходы</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2340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20 475</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4 828</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Прочие расходы</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2350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(46 246)</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(17 006)</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МБП 2023</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(0)</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600"/>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Прибыль (убыток) до налогообложения</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2300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143 199</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41 812</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39"/>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Налог на прибыль</w:t>
            </w:r>
            <w:r w:rsidRPr="004464B4">
              <w:rPr>
                <w:rFonts w:ascii="Times New Roman" w:eastAsia="Times New Roman" w:hAnsi="Times New Roman" w:cs="Times New Roman"/>
                <w:color w:val="000000"/>
                <w:sz w:val="24"/>
                <w:szCs w:val="24"/>
                <w:vertAlign w:val="superscript"/>
                <w:lang w:eastAsia="ru-RU"/>
              </w:rPr>
              <w:t>5</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2410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(27 797)</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(9 453)</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600"/>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xml:space="preserve">в </w:t>
            </w:r>
            <w:proofErr w:type="spellStart"/>
            <w:r w:rsidRPr="004464B4">
              <w:rPr>
                <w:rFonts w:ascii="Times New Roman" w:eastAsia="Times New Roman" w:hAnsi="Times New Roman" w:cs="Times New Roman"/>
                <w:color w:val="000000"/>
                <w:sz w:val="24"/>
                <w:szCs w:val="24"/>
                <w:lang w:eastAsia="ru-RU"/>
              </w:rPr>
              <w:t>т.ч</w:t>
            </w:r>
            <w:proofErr w:type="spellEnd"/>
            <w:r w:rsidRPr="004464B4">
              <w:rPr>
                <w:rFonts w:ascii="Times New Roman" w:eastAsia="Times New Roman" w:hAnsi="Times New Roman" w:cs="Times New Roman"/>
                <w:color w:val="000000"/>
                <w:sz w:val="24"/>
                <w:szCs w:val="24"/>
                <w:lang w:eastAsia="ru-RU"/>
              </w:rPr>
              <w:t>.:</w:t>
            </w:r>
            <w:r w:rsidRPr="004464B4">
              <w:rPr>
                <w:rFonts w:ascii="Times New Roman" w:eastAsia="Times New Roman" w:hAnsi="Times New Roman" w:cs="Times New Roman"/>
                <w:color w:val="000000"/>
                <w:sz w:val="24"/>
                <w:szCs w:val="24"/>
                <w:lang w:eastAsia="ru-RU"/>
              </w:rPr>
              <w:br/>
              <w:t>текущий налог на прибыль</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2411</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(27 797)</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(9 453)</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39"/>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отложенный налог на прибыль</w:t>
            </w:r>
            <w:r w:rsidRPr="004464B4">
              <w:rPr>
                <w:rFonts w:ascii="Times New Roman" w:eastAsia="Times New Roman" w:hAnsi="Times New Roman" w:cs="Times New Roman"/>
                <w:color w:val="000000"/>
                <w:sz w:val="24"/>
                <w:szCs w:val="24"/>
                <w:vertAlign w:val="superscript"/>
                <w:lang w:eastAsia="ru-RU"/>
              </w:rPr>
              <w:t>6</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2412</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Прочее</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2460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Чистая прибыль (убыток)</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2400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115 402</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32 359</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116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xml:space="preserve">Результат от переоценки </w:t>
            </w:r>
            <w:proofErr w:type="spellStart"/>
            <w:r w:rsidRPr="004464B4">
              <w:rPr>
                <w:rFonts w:ascii="Times New Roman" w:eastAsia="Times New Roman" w:hAnsi="Times New Roman" w:cs="Times New Roman"/>
                <w:color w:val="000000"/>
                <w:sz w:val="24"/>
                <w:szCs w:val="24"/>
                <w:lang w:eastAsia="ru-RU"/>
              </w:rPr>
              <w:t>внеоборотных</w:t>
            </w:r>
            <w:proofErr w:type="spellEnd"/>
            <w:r w:rsidRPr="004464B4">
              <w:rPr>
                <w:rFonts w:ascii="Times New Roman" w:eastAsia="Times New Roman" w:hAnsi="Times New Roman" w:cs="Times New Roman"/>
                <w:color w:val="000000"/>
                <w:sz w:val="24"/>
                <w:szCs w:val="24"/>
                <w:lang w:eastAsia="ru-RU"/>
              </w:rPr>
              <w:t xml:space="preserve"> активов, не включаемый в чистую прибыль (убыток) периода</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2510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879"/>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Результат от прочих операций, не включаемый в чистую прибыль (убыток) периода</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2520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900"/>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Налог на прибыль от операций, результат которых не включается в чистую прибыль (убыток) периода</w:t>
            </w:r>
            <w:r w:rsidRPr="004464B4">
              <w:rPr>
                <w:rFonts w:ascii="Times New Roman" w:eastAsia="Times New Roman" w:hAnsi="Times New Roman" w:cs="Times New Roman"/>
                <w:color w:val="000000"/>
                <w:sz w:val="24"/>
                <w:szCs w:val="24"/>
                <w:vertAlign w:val="superscript"/>
                <w:lang w:eastAsia="ru-RU"/>
              </w:rPr>
              <w:t>5</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2530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6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Совокупный финансовый результат периода</w:t>
            </w:r>
            <w:r w:rsidRPr="004464B4">
              <w:rPr>
                <w:rFonts w:ascii="Times New Roman" w:eastAsia="Times New Roman" w:hAnsi="Times New Roman" w:cs="Times New Roman"/>
                <w:color w:val="000000"/>
                <w:sz w:val="24"/>
                <w:szCs w:val="24"/>
                <w:vertAlign w:val="superscript"/>
                <w:lang w:eastAsia="ru-RU"/>
              </w:rPr>
              <w:t>7</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2500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115 402</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32 359</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9636" w:type="dxa"/>
            <w:gridSpan w:val="17"/>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r w:rsidRPr="004464B4">
              <w:rPr>
                <w:rFonts w:ascii="Times New Roman" w:eastAsia="Times New Roman" w:hAnsi="Times New Roman" w:cs="Times New Roman"/>
                <w:b/>
                <w:bCs/>
                <w:color w:val="000000"/>
                <w:sz w:val="24"/>
                <w:szCs w:val="24"/>
                <w:lang w:eastAsia="ru-RU"/>
              </w:rPr>
              <w:t>СПРАВОЧНО</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b/>
                <w:bCs/>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321"/>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lastRenderedPageBreak/>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Базовая прибыль (убыток) на акцию</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2900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600"/>
        </w:trPr>
        <w:tc>
          <w:tcPr>
            <w:tcW w:w="1774" w:type="dxa"/>
            <w:gridSpan w:val="2"/>
            <w:tcBorders>
              <w:top w:val="dotted" w:sz="4" w:space="0" w:color="000000"/>
              <w:left w:val="dotted" w:sz="4" w:space="0" w:color="000000"/>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 </w:t>
            </w:r>
          </w:p>
        </w:tc>
        <w:tc>
          <w:tcPr>
            <w:tcW w:w="3471" w:type="dxa"/>
            <w:gridSpan w:val="5"/>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Разводненная прибыль (убыток) на акцию</w:t>
            </w:r>
          </w:p>
        </w:tc>
        <w:tc>
          <w:tcPr>
            <w:tcW w:w="1016"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2910</w:t>
            </w:r>
          </w:p>
        </w:tc>
        <w:tc>
          <w:tcPr>
            <w:tcW w:w="1605" w:type="dxa"/>
            <w:gridSpan w:val="3"/>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1770" w:type="dxa"/>
            <w:gridSpan w:val="4"/>
            <w:tcBorders>
              <w:top w:val="dotted" w:sz="4" w:space="0" w:color="000000"/>
              <w:left w:val="nil"/>
              <w:bottom w:val="dotted" w:sz="4" w:space="0" w:color="000000"/>
              <w:right w:val="dotted" w:sz="4" w:space="0" w:color="000000"/>
            </w:tcBorders>
            <w:shd w:val="clear" w:color="auto" w:fill="auto"/>
            <w:vAlign w:val="center"/>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r w:rsidRPr="004464B4">
              <w:rPr>
                <w:rFonts w:ascii="Times New Roman" w:eastAsia="Times New Roman" w:hAnsi="Times New Roman" w:cs="Times New Roman"/>
                <w:color w:val="000000"/>
                <w:sz w:val="24"/>
                <w:szCs w:val="24"/>
                <w:lang w:eastAsia="ru-RU"/>
              </w:rPr>
              <w:t>-</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jc w:val="center"/>
              <w:rPr>
                <w:rFonts w:ascii="Times New Roman" w:eastAsia="Times New Roman" w:hAnsi="Times New Roman" w:cs="Times New Roman"/>
                <w:color w:val="000000"/>
                <w:sz w:val="24"/>
                <w:szCs w:val="24"/>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21"/>
        </w:trPr>
        <w:tc>
          <w:tcPr>
            <w:tcW w:w="3809" w:type="dxa"/>
            <w:gridSpan w:val="4"/>
            <w:tcBorders>
              <w:top w:val="single" w:sz="8" w:space="0" w:color="000000"/>
              <w:left w:val="nil"/>
              <w:bottom w:val="nil"/>
              <w:right w:val="nil"/>
            </w:tcBorders>
            <w:shd w:val="clear" w:color="000000" w:fill="FFFFFF"/>
            <w:vAlign w:val="bottom"/>
            <w:hideMark/>
          </w:tcPr>
          <w:p w:rsidR="004464B4" w:rsidRPr="004464B4" w:rsidRDefault="004464B4" w:rsidP="004464B4">
            <w:pPr>
              <w:spacing w:after="0" w:line="240" w:lineRule="auto"/>
              <w:rPr>
                <w:rFonts w:ascii="Calibri" w:eastAsia="Times New Roman" w:hAnsi="Calibri" w:cs="Calibri"/>
                <w:color w:val="000000"/>
                <w:lang w:eastAsia="ru-RU"/>
              </w:rPr>
            </w:pPr>
            <w:r w:rsidRPr="004464B4">
              <w:rPr>
                <w:rFonts w:ascii="Calibri" w:eastAsia="Times New Roman" w:hAnsi="Calibri" w:cs="Calibri"/>
                <w:color w:val="000000"/>
                <w:lang w:eastAsia="ru-RU"/>
              </w:rPr>
              <w:t> </w:t>
            </w:r>
          </w:p>
        </w:tc>
        <w:tc>
          <w:tcPr>
            <w:tcW w:w="222"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Calibri" w:eastAsia="Times New Roman" w:hAnsi="Calibri" w:cs="Calibri"/>
                <w:color w:val="000000"/>
                <w:lang w:eastAsia="ru-RU"/>
              </w:rPr>
            </w:pPr>
          </w:p>
        </w:tc>
        <w:tc>
          <w:tcPr>
            <w:tcW w:w="527"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687"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36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43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737"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257"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611"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628"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222"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66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256"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4464B4" w:rsidRPr="004464B4" w:rsidTr="00753229">
        <w:trPr>
          <w:trHeight w:val="2361"/>
        </w:trPr>
        <w:tc>
          <w:tcPr>
            <w:tcW w:w="9636" w:type="dxa"/>
            <w:gridSpan w:val="17"/>
            <w:tcBorders>
              <w:top w:val="nil"/>
              <w:left w:val="nil"/>
              <w:bottom w:val="nil"/>
              <w:right w:val="nil"/>
            </w:tcBorders>
            <w:shd w:val="clear" w:color="auto" w:fill="auto"/>
            <w:vAlign w:val="center"/>
            <w:hideMark/>
          </w:tcPr>
          <w:p w:rsidR="004464B4" w:rsidRPr="004464B4" w:rsidRDefault="004464B4" w:rsidP="004464B4">
            <w:pPr>
              <w:spacing w:after="0" w:line="240" w:lineRule="auto"/>
              <w:rPr>
                <w:rFonts w:ascii="Times New Roman" w:eastAsia="Times New Roman" w:hAnsi="Times New Roman" w:cs="Times New Roman"/>
                <w:color w:val="000000"/>
                <w:sz w:val="20"/>
                <w:szCs w:val="20"/>
                <w:lang w:eastAsia="ru-RU"/>
              </w:rPr>
            </w:pPr>
            <w:r w:rsidRPr="004464B4">
              <w:rPr>
                <w:rFonts w:ascii="Times New Roman" w:eastAsia="Times New Roman" w:hAnsi="Times New Roman" w:cs="Times New Roman"/>
                <w:color w:val="000000"/>
                <w:sz w:val="20"/>
                <w:szCs w:val="20"/>
                <w:lang w:eastAsia="ru-RU"/>
              </w:rPr>
              <w:t>Примечания</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3</w:t>
            </w:r>
            <w:r w:rsidRPr="004464B4">
              <w:rPr>
                <w:rFonts w:ascii="Times New Roman" w:eastAsia="Times New Roman" w:hAnsi="Times New Roman" w:cs="Times New Roman"/>
                <w:color w:val="000000"/>
                <w:sz w:val="20"/>
                <w:szCs w:val="20"/>
                <w:lang w:eastAsia="ru-RU"/>
              </w:rPr>
              <w:t xml:space="preserve"> Указывается номер соответствующего пояснения.</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4</w:t>
            </w:r>
            <w:r w:rsidRPr="004464B4">
              <w:rPr>
                <w:rFonts w:ascii="Times New Roman" w:eastAsia="Times New Roman" w:hAnsi="Times New Roman" w:cs="Times New Roman"/>
                <w:color w:val="000000"/>
                <w:sz w:val="20"/>
                <w:szCs w:val="20"/>
                <w:lang w:eastAsia="ru-RU"/>
              </w:rPr>
              <w:t xml:space="preserve"> Выручка отражается за минусом налога на добавленную стоимость, акцизов.</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5</w:t>
            </w:r>
            <w:r w:rsidRPr="004464B4">
              <w:rPr>
                <w:rFonts w:ascii="Times New Roman" w:eastAsia="Times New Roman" w:hAnsi="Times New Roman" w:cs="Times New Roman"/>
                <w:color w:val="000000"/>
                <w:sz w:val="20"/>
                <w:szCs w:val="20"/>
                <w:lang w:eastAsia="ru-RU"/>
              </w:rPr>
              <w:t xml:space="preserve"> Отражается расход (доход) по налогу на прибыль.</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6</w:t>
            </w:r>
            <w:r w:rsidRPr="004464B4">
              <w:rPr>
                <w:rFonts w:ascii="Times New Roman" w:eastAsia="Times New Roman" w:hAnsi="Times New Roman" w:cs="Times New Roman"/>
                <w:color w:val="000000"/>
                <w:sz w:val="20"/>
                <w:szCs w:val="20"/>
                <w:lang w:eastAsia="ru-RU"/>
              </w:rPr>
              <w:t xml:space="preserve"> Отражается суммарная величина изменений отложенных налоговых активов и отложенных налоговых обязательств за отчетный период.</w:t>
            </w:r>
            <w:r w:rsidRPr="004464B4">
              <w:rPr>
                <w:rFonts w:ascii="Times New Roman" w:eastAsia="Times New Roman" w:hAnsi="Times New Roman" w:cs="Times New Roman"/>
                <w:color w:val="000000"/>
                <w:sz w:val="20"/>
                <w:szCs w:val="20"/>
                <w:lang w:eastAsia="ru-RU"/>
              </w:rPr>
              <w:br/>
            </w:r>
            <w:r w:rsidRPr="004464B4">
              <w:rPr>
                <w:rFonts w:ascii="Times New Roman" w:eastAsia="Times New Roman" w:hAnsi="Times New Roman" w:cs="Times New Roman"/>
                <w:color w:val="000000"/>
                <w:sz w:val="20"/>
                <w:szCs w:val="20"/>
                <w:vertAlign w:val="superscript"/>
                <w:lang w:eastAsia="ru-RU"/>
              </w:rPr>
              <w:t>7</w:t>
            </w:r>
            <w:r w:rsidRPr="004464B4">
              <w:rPr>
                <w:rFonts w:ascii="Times New Roman" w:eastAsia="Times New Roman" w:hAnsi="Times New Roman" w:cs="Times New Roman"/>
                <w:color w:val="000000"/>
                <w:sz w:val="20"/>
                <w:szCs w:val="20"/>
                <w:lang w:eastAsia="ru-RU"/>
              </w:rPr>
              <w:t xml:space="preserve"> Совокупный финансовый результат периода определяется как сумма строк "Чистая прибыль (убыток)", "Результат от переоценки </w:t>
            </w:r>
            <w:proofErr w:type="spellStart"/>
            <w:r w:rsidRPr="004464B4">
              <w:rPr>
                <w:rFonts w:ascii="Times New Roman" w:eastAsia="Times New Roman" w:hAnsi="Times New Roman" w:cs="Times New Roman"/>
                <w:color w:val="000000"/>
                <w:sz w:val="20"/>
                <w:szCs w:val="20"/>
                <w:lang w:eastAsia="ru-RU"/>
              </w:rPr>
              <w:t>внеоборотных</w:t>
            </w:r>
            <w:proofErr w:type="spellEnd"/>
            <w:r w:rsidRPr="004464B4">
              <w:rPr>
                <w:rFonts w:ascii="Times New Roman" w:eastAsia="Times New Roman" w:hAnsi="Times New Roman" w:cs="Times New Roman"/>
                <w:color w:val="000000"/>
                <w:sz w:val="20"/>
                <w:szCs w:val="20"/>
                <w:lang w:eastAsia="ru-RU"/>
              </w:rPr>
              <w:t xml:space="preserve"> активов, не включаемый в чистую прибыль (убыток) периода" и "Результат от прочих операций, не включаемый в чистую прибыль (убыток) периода", "Налог на прибыль от операций, результат которых не включается в чистую прибыль (убыток) периода".</w:t>
            </w:r>
          </w:p>
        </w:tc>
        <w:tc>
          <w:tcPr>
            <w:tcW w:w="504"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color w:val="000000"/>
                <w:sz w:val="20"/>
                <w:szCs w:val="20"/>
                <w:lang w:eastAsia="ru-RU"/>
              </w:rPr>
            </w:pPr>
          </w:p>
        </w:tc>
        <w:tc>
          <w:tcPr>
            <w:tcW w:w="1940" w:type="dxa"/>
            <w:tcBorders>
              <w:top w:val="nil"/>
              <w:left w:val="nil"/>
              <w:bottom w:val="nil"/>
              <w:right w:val="nil"/>
            </w:tcBorders>
            <w:shd w:val="clear" w:color="auto" w:fill="auto"/>
            <w:vAlign w:val="bottom"/>
            <w:hideMark/>
          </w:tcPr>
          <w:p w:rsidR="004464B4" w:rsidRPr="004464B4" w:rsidRDefault="004464B4" w:rsidP="004464B4">
            <w:pPr>
              <w:spacing w:after="0" w:line="240" w:lineRule="auto"/>
              <w:rPr>
                <w:rFonts w:ascii="Times New Roman" w:eastAsia="Times New Roman" w:hAnsi="Times New Roman" w:cs="Times New Roman"/>
                <w:sz w:val="20"/>
                <w:szCs w:val="20"/>
                <w:lang w:eastAsia="ru-RU"/>
              </w:rPr>
            </w:pPr>
          </w:p>
        </w:tc>
      </w:tr>
      <w:tr w:rsidR="00753229" w:rsidRPr="004464B4" w:rsidTr="00753229">
        <w:trPr>
          <w:gridAfter w:val="16"/>
          <w:wAfter w:w="9636" w:type="dxa"/>
          <w:trHeight w:val="21"/>
        </w:trPr>
        <w:tc>
          <w:tcPr>
            <w:tcW w:w="504" w:type="dxa"/>
            <w:tcBorders>
              <w:top w:val="nil"/>
              <w:left w:val="nil"/>
              <w:bottom w:val="nil"/>
              <w:right w:val="nil"/>
            </w:tcBorders>
            <w:shd w:val="clear" w:color="auto" w:fill="auto"/>
            <w:vAlign w:val="bottom"/>
            <w:hideMark/>
          </w:tcPr>
          <w:p w:rsidR="00753229" w:rsidRPr="004464B4" w:rsidRDefault="00753229" w:rsidP="004464B4">
            <w:pPr>
              <w:spacing w:after="0" w:line="240" w:lineRule="auto"/>
              <w:rPr>
                <w:rFonts w:ascii="Times New Roman" w:eastAsia="Times New Roman" w:hAnsi="Times New Roman" w:cs="Times New Roman"/>
                <w:sz w:val="20"/>
                <w:szCs w:val="20"/>
                <w:lang w:eastAsia="ru-RU"/>
              </w:rPr>
            </w:pPr>
          </w:p>
        </w:tc>
        <w:tc>
          <w:tcPr>
            <w:tcW w:w="1940" w:type="dxa"/>
            <w:gridSpan w:val="2"/>
            <w:tcBorders>
              <w:top w:val="nil"/>
              <w:left w:val="nil"/>
              <w:bottom w:val="nil"/>
              <w:right w:val="nil"/>
            </w:tcBorders>
            <w:shd w:val="clear" w:color="auto" w:fill="auto"/>
            <w:vAlign w:val="bottom"/>
            <w:hideMark/>
          </w:tcPr>
          <w:p w:rsidR="00753229" w:rsidRPr="004464B4" w:rsidRDefault="00753229" w:rsidP="004464B4">
            <w:pPr>
              <w:spacing w:after="0" w:line="240" w:lineRule="auto"/>
              <w:rPr>
                <w:rFonts w:ascii="Times New Roman" w:eastAsia="Times New Roman" w:hAnsi="Times New Roman" w:cs="Times New Roman"/>
                <w:sz w:val="20"/>
                <w:szCs w:val="20"/>
                <w:lang w:eastAsia="ru-RU"/>
              </w:rPr>
            </w:pPr>
          </w:p>
        </w:tc>
      </w:tr>
      <w:tr w:rsidR="00753229" w:rsidRPr="004464B4" w:rsidTr="00753229">
        <w:trPr>
          <w:gridAfter w:val="16"/>
          <w:wAfter w:w="9636" w:type="dxa"/>
          <w:trHeight w:val="100"/>
        </w:trPr>
        <w:tc>
          <w:tcPr>
            <w:tcW w:w="504" w:type="dxa"/>
            <w:tcBorders>
              <w:top w:val="nil"/>
              <w:left w:val="nil"/>
              <w:bottom w:val="nil"/>
              <w:right w:val="nil"/>
            </w:tcBorders>
            <w:shd w:val="clear" w:color="auto" w:fill="auto"/>
            <w:vAlign w:val="bottom"/>
            <w:hideMark/>
          </w:tcPr>
          <w:p w:rsidR="00753229" w:rsidRPr="004464B4" w:rsidRDefault="00753229" w:rsidP="004464B4">
            <w:pPr>
              <w:spacing w:after="0" w:line="240" w:lineRule="auto"/>
              <w:rPr>
                <w:rFonts w:ascii="Times New Roman" w:eastAsia="Times New Roman" w:hAnsi="Times New Roman" w:cs="Times New Roman"/>
                <w:color w:val="000000"/>
                <w:sz w:val="20"/>
                <w:szCs w:val="20"/>
                <w:lang w:eastAsia="ru-RU"/>
              </w:rPr>
            </w:pPr>
          </w:p>
        </w:tc>
        <w:tc>
          <w:tcPr>
            <w:tcW w:w="1940" w:type="dxa"/>
            <w:gridSpan w:val="2"/>
            <w:tcBorders>
              <w:top w:val="nil"/>
              <w:left w:val="nil"/>
              <w:bottom w:val="nil"/>
              <w:right w:val="nil"/>
            </w:tcBorders>
            <w:shd w:val="clear" w:color="auto" w:fill="auto"/>
            <w:vAlign w:val="bottom"/>
            <w:hideMark/>
          </w:tcPr>
          <w:p w:rsidR="00753229" w:rsidRPr="004464B4" w:rsidRDefault="00753229" w:rsidP="004464B4">
            <w:pPr>
              <w:spacing w:after="0" w:line="240" w:lineRule="auto"/>
              <w:rPr>
                <w:rFonts w:ascii="Times New Roman" w:eastAsia="Times New Roman" w:hAnsi="Times New Roman" w:cs="Times New Roman"/>
                <w:sz w:val="20"/>
                <w:szCs w:val="20"/>
                <w:lang w:eastAsia="ru-RU"/>
              </w:rPr>
            </w:pPr>
          </w:p>
        </w:tc>
      </w:tr>
    </w:tbl>
    <w:p w:rsidR="00753229" w:rsidRDefault="004464B4" w:rsidP="004464B4">
      <w:pPr>
        <w:pStyle w:val="a3"/>
      </w:pPr>
      <w:r>
        <w:fldChar w:fldCharType="end"/>
      </w:r>
    </w:p>
    <w:p w:rsidR="00753229" w:rsidRPr="00753229" w:rsidRDefault="00753229" w:rsidP="00753229">
      <w:pPr>
        <w:rPr>
          <w:rFonts w:ascii="Times New Roman" w:eastAsia="Times New Roman" w:hAnsi="Times New Roman" w:cs="Times New Roman"/>
          <w:sz w:val="28"/>
          <w:szCs w:val="28"/>
        </w:rPr>
      </w:pPr>
    </w:p>
    <w:sectPr w:rsidR="00753229" w:rsidRPr="00753229" w:rsidSect="00E44560">
      <w:footerReference w:type="default" r:id="rId21"/>
      <w:pgSz w:w="11906" w:h="16838"/>
      <w:pgMar w:top="1418" w:right="567"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00B" w:rsidRDefault="006A600B" w:rsidP="00E44560">
      <w:pPr>
        <w:spacing w:after="0" w:line="240" w:lineRule="auto"/>
      </w:pPr>
      <w:r>
        <w:separator/>
      </w:r>
    </w:p>
  </w:endnote>
  <w:endnote w:type="continuationSeparator" w:id="0">
    <w:p w:rsidR="006A600B" w:rsidRDefault="006A600B" w:rsidP="00E4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258598"/>
      <w:docPartObj>
        <w:docPartGallery w:val="Page Numbers (Bottom of Page)"/>
        <w:docPartUnique/>
      </w:docPartObj>
    </w:sdtPr>
    <w:sdtContent>
      <w:p w:rsidR="004464B4" w:rsidRDefault="004464B4">
        <w:pPr>
          <w:pStyle w:val="a7"/>
          <w:jc w:val="center"/>
        </w:pPr>
        <w:r>
          <w:fldChar w:fldCharType="begin"/>
        </w:r>
        <w:r>
          <w:instrText>PAGE   \* MERGEFORMAT</w:instrText>
        </w:r>
        <w:r>
          <w:fldChar w:fldCharType="separate"/>
        </w:r>
        <w:r w:rsidR="00CF7577">
          <w:rPr>
            <w:noProof/>
          </w:rPr>
          <w:t>24</w:t>
        </w:r>
        <w:r>
          <w:fldChar w:fldCharType="end"/>
        </w:r>
      </w:p>
    </w:sdtContent>
  </w:sdt>
  <w:p w:rsidR="004464B4" w:rsidRDefault="004464B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00B" w:rsidRDefault="006A600B" w:rsidP="00E44560">
      <w:pPr>
        <w:spacing w:after="0" w:line="240" w:lineRule="auto"/>
      </w:pPr>
      <w:r>
        <w:separator/>
      </w:r>
    </w:p>
  </w:footnote>
  <w:footnote w:type="continuationSeparator" w:id="0">
    <w:p w:rsidR="006A600B" w:rsidRDefault="006A600B" w:rsidP="00E44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13175"/>
    <w:multiLevelType w:val="multilevel"/>
    <w:tmpl w:val="244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0E4F"/>
    <w:multiLevelType w:val="hybridMultilevel"/>
    <w:tmpl w:val="41DCFA1A"/>
    <w:lvl w:ilvl="0" w:tplc="12B0343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0E41ED"/>
    <w:multiLevelType w:val="multilevel"/>
    <w:tmpl w:val="D24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B0A25"/>
    <w:multiLevelType w:val="hybridMultilevel"/>
    <w:tmpl w:val="6BAE4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187992"/>
    <w:multiLevelType w:val="multilevel"/>
    <w:tmpl w:val="3B2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D7AFF"/>
    <w:multiLevelType w:val="hybridMultilevel"/>
    <w:tmpl w:val="8BF0FED6"/>
    <w:lvl w:ilvl="0" w:tplc="12B0343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B82A34"/>
    <w:multiLevelType w:val="hybridMultilevel"/>
    <w:tmpl w:val="59AA3972"/>
    <w:lvl w:ilvl="0" w:tplc="12B0343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7834DB0"/>
    <w:multiLevelType w:val="hybridMultilevel"/>
    <w:tmpl w:val="4F3069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D32613B"/>
    <w:multiLevelType w:val="multilevel"/>
    <w:tmpl w:val="A4C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378B4"/>
    <w:multiLevelType w:val="multilevel"/>
    <w:tmpl w:val="CEA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6714C"/>
    <w:multiLevelType w:val="multilevel"/>
    <w:tmpl w:val="4F028E9A"/>
    <w:lvl w:ilvl="0">
      <w:start w:val="1"/>
      <w:numFmt w:val="decimal"/>
      <w:lvlText w:val="%1."/>
      <w:lvlJc w:val="left"/>
      <w:pPr>
        <w:ind w:left="1069" w:hanging="360"/>
      </w:pPr>
      <w:rPr>
        <w:rFonts w:hint="default"/>
      </w:rPr>
    </w:lvl>
    <w:lvl w:ilvl="1">
      <w:start w:val="1"/>
      <w:numFmt w:val="decimal"/>
      <w:isLgl/>
      <w:lvlText w:val="%1.%2."/>
      <w:lvlJc w:val="left"/>
      <w:pPr>
        <w:ind w:left="1201" w:hanging="49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57E65800"/>
    <w:multiLevelType w:val="hybridMultilevel"/>
    <w:tmpl w:val="FC1C897C"/>
    <w:lvl w:ilvl="0" w:tplc="F7ECD6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E3642F"/>
    <w:multiLevelType w:val="hybridMultilevel"/>
    <w:tmpl w:val="39481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2A46CC5"/>
    <w:multiLevelType w:val="multilevel"/>
    <w:tmpl w:val="BA68994C"/>
    <w:lvl w:ilvl="0">
      <w:start w:val="1"/>
      <w:numFmt w:val="decimal"/>
      <w:lvlText w:val="%1."/>
      <w:lvlJc w:val="left"/>
      <w:pPr>
        <w:ind w:left="1212" w:hanging="360"/>
      </w:pPr>
      <w:rPr>
        <w:rFonts w:hint="default"/>
      </w:rPr>
    </w:lvl>
    <w:lvl w:ilvl="1">
      <w:start w:val="3"/>
      <w:numFmt w:val="decimal"/>
      <w:isLgl/>
      <w:lvlText w:val="%1.%2."/>
      <w:lvlJc w:val="left"/>
      <w:pPr>
        <w:ind w:left="1344" w:hanging="492"/>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652" w:hanging="1800"/>
      </w:pPr>
      <w:rPr>
        <w:rFonts w:hint="default"/>
      </w:rPr>
    </w:lvl>
  </w:abstractNum>
  <w:abstractNum w:abstractNumId="14" w15:restartNumberingAfterBreak="0">
    <w:nsid w:val="731675A2"/>
    <w:multiLevelType w:val="multilevel"/>
    <w:tmpl w:val="483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1"/>
  </w:num>
  <w:num w:numId="5">
    <w:abstractNumId w:val="5"/>
  </w:num>
  <w:num w:numId="6">
    <w:abstractNumId w:val="7"/>
  </w:num>
  <w:num w:numId="7">
    <w:abstractNumId w:val="3"/>
  </w:num>
  <w:num w:numId="8">
    <w:abstractNumId w:val="11"/>
  </w:num>
  <w:num w:numId="9">
    <w:abstractNumId w:val="13"/>
  </w:num>
  <w:num w:numId="10">
    <w:abstractNumId w:val="9"/>
  </w:num>
  <w:num w:numId="11">
    <w:abstractNumId w:val="0"/>
  </w:num>
  <w:num w:numId="12">
    <w:abstractNumId w:val="8"/>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60"/>
    <w:rsid w:val="00010051"/>
    <w:rsid w:val="000B3437"/>
    <w:rsid w:val="000F4040"/>
    <w:rsid w:val="00101724"/>
    <w:rsid w:val="00136EB1"/>
    <w:rsid w:val="00164390"/>
    <w:rsid w:val="001876FF"/>
    <w:rsid w:val="002341B1"/>
    <w:rsid w:val="0025191E"/>
    <w:rsid w:val="00272846"/>
    <w:rsid w:val="00293E00"/>
    <w:rsid w:val="002B354D"/>
    <w:rsid w:val="002C49BB"/>
    <w:rsid w:val="002D3E1A"/>
    <w:rsid w:val="002E10ED"/>
    <w:rsid w:val="003010EB"/>
    <w:rsid w:val="00324BE7"/>
    <w:rsid w:val="0032607C"/>
    <w:rsid w:val="00330C4E"/>
    <w:rsid w:val="0034288C"/>
    <w:rsid w:val="003A62E9"/>
    <w:rsid w:val="003E42FB"/>
    <w:rsid w:val="003F3297"/>
    <w:rsid w:val="00417858"/>
    <w:rsid w:val="00426448"/>
    <w:rsid w:val="004464B4"/>
    <w:rsid w:val="004930D2"/>
    <w:rsid w:val="004D2552"/>
    <w:rsid w:val="004E5986"/>
    <w:rsid w:val="004E666F"/>
    <w:rsid w:val="0052426D"/>
    <w:rsid w:val="005249F8"/>
    <w:rsid w:val="00525CC0"/>
    <w:rsid w:val="005C1261"/>
    <w:rsid w:val="005D588D"/>
    <w:rsid w:val="00605CF2"/>
    <w:rsid w:val="00650990"/>
    <w:rsid w:val="006A600B"/>
    <w:rsid w:val="006B6C3A"/>
    <w:rsid w:val="00701462"/>
    <w:rsid w:val="0071173B"/>
    <w:rsid w:val="00747227"/>
    <w:rsid w:val="00753229"/>
    <w:rsid w:val="007F0AFA"/>
    <w:rsid w:val="007F10D0"/>
    <w:rsid w:val="00837DAC"/>
    <w:rsid w:val="008C607A"/>
    <w:rsid w:val="00942190"/>
    <w:rsid w:val="0098534F"/>
    <w:rsid w:val="009955D4"/>
    <w:rsid w:val="009C3FA4"/>
    <w:rsid w:val="009E0053"/>
    <w:rsid w:val="00A460D9"/>
    <w:rsid w:val="00A96DE6"/>
    <w:rsid w:val="00AC7E26"/>
    <w:rsid w:val="00AE47AE"/>
    <w:rsid w:val="00B54890"/>
    <w:rsid w:val="00B7347F"/>
    <w:rsid w:val="00B930A2"/>
    <w:rsid w:val="00B94EB0"/>
    <w:rsid w:val="00BF050D"/>
    <w:rsid w:val="00BF7FA5"/>
    <w:rsid w:val="00C00E9F"/>
    <w:rsid w:val="00C35C81"/>
    <w:rsid w:val="00C400AB"/>
    <w:rsid w:val="00CA39C1"/>
    <w:rsid w:val="00CC371A"/>
    <w:rsid w:val="00CF3074"/>
    <w:rsid w:val="00CF7577"/>
    <w:rsid w:val="00D54221"/>
    <w:rsid w:val="00D8753C"/>
    <w:rsid w:val="00D95D3E"/>
    <w:rsid w:val="00DC66B2"/>
    <w:rsid w:val="00DD5C5C"/>
    <w:rsid w:val="00DF027C"/>
    <w:rsid w:val="00DF096C"/>
    <w:rsid w:val="00E319C0"/>
    <w:rsid w:val="00E37C0C"/>
    <w:rsid w:val="00E44560"/>
    <w:rsid w:val="00E50E5A"/>
    <w:rsid w:val="00E54342"/>
    <w:rsid w:val="00E734E0"/>
    <w:rsid w:val="00EE72C9"/>
    <w:rsid w:val="00F4542F"/>
    <w:rsid w:val="00F51A8B"/>
    <w:rsid w:val="00F55CF2"/>
    <w:rsid w:val="00FA60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D0CC"/>
  <w15:chartTrackingRefBased/>
  <w15:docId w15:val="{533E7630-52F7-44CF-BE98-0F0C603F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5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ГОСТ Заголовок"/>
    <w:basedOn w:val="a"/>
    <w:next w:val="a"/>
    <w:link w:val="20"/>
    <w:uiPriority w:val="9"/>
    <w:unhideWhenUsed/>
    <w:qFormat/>
    <w:rsid w:val="0025191E"/>
    <w:pPr>
      <w:keepNext/>
      <w:keepLines/>
      <w:widowControl w:val="0"/>
      <w:autoSpaceDE w:val="0"/>
      <w:autoSpaceDN w:val="0"/>
      <w:spacing w:after="0" w:line="360" w:lineRule="auto"/>
      <w:ind w:firstLine="709"/>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ГОСТ Заголовок Знак"/>
    <w:basedOn w:val="a0"/>
    <w:link w:val="2"/>
    <w:uiPriority w:val="9"/>
    <w:rsid w:val="0025191E"/>
    <w:rPr>
      <w:rFonts w:ascii="Times New Roman" w:eastAsiaTheme="majorEastAsia" w:hAnsi="Times New Roman" w:cstheme="majorBidi"/>
      <w:color w:val="000000" w:themeColor="text1"/>
      <w:sz w:val="28"/>
      <w:szCs w:val="26"/>
    </w:rPr>
  </w:style>
  <w:style w:type="paragraph" w:styleId="a3">
    <w:name w:val="Body Text"/>
    <w:aliases w:val="ГОСТ"/>
    <w:basedOn w:val="a"/>
    <w:link w:val="a4"/>
    <w:uiPriority w:val="1"/>
    <w:qFormat/>
    <w:rsid w:val="0025191E"/>
    <w:pPr>
      <w:widowControl w:val="0"/>
      <w:autoSpaceDE w:val="0"/>
      <w:autoSpaceDN w:val="0"/>
      <w:spacing w:after="0" w:line="360" w:lineRule="auto"/>
      <w:ind w:firstLine="709"/>
    </w:pPr>
    <w:rPr>
      <w:rFonts w:ascii="Times New Roman" w:eastAsia="Times New Roman" w:hAnsi="Times New Roman" w:cs="Times New Roman"/>
      <w:sz w:val="28"/>
      <w:szCs w:val="28"/>
    </w:rPr>
  </w:style>
  <w:style w:type="character" w:customStyle="1" w:styleId="a4">
    <w:name w:val="Основной текст Знак"/>
    <w:aliases w:val="ГОСТ Знак"/>
    <w:basedOn w:val="a0"/>
    <w:link w:val="a3"/>
    <w:uiPriority w:val="1"/>
    <w:rsid w:val="0025191E"/>
    <w:rPr>
      <w:rFonts w:ascii="Times New Roman" w:eastAsia="Times New Roman" w:hAnsi="Times New Roman" w:cs="Times New Roman"/>
      <w:sz w:val="28"/>
      <w:szCs w:val="28"/>
    </w:rPr>
  </w:style>
  <w:style w:type="paragraph" w:styleId="a5">
    <w:name w:val="header"/>
    <w:basedOn w:val="a"/>
    <w:link w:val="a6"/>
    <w:uiPriority w:val="99"/>
    <w:unhideWhenUsed/>
    <w:rsid w:val="00E4456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44560"/>
  </w:style>
  <w:style w:type="paragraph" w:styleId="a7">
    <w:name w:val="footer"/>
    <w:basedOn w:val="a"/>
    <w:link w:val="a8"/>
    <w:unhideWhenUsed/>
    <w:rsid w:val="00E4456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44560"/>
  </w:style>
  <w:style w:type="paragraph" w:styleId="21">
    <w:name w:val="Body Text Indent 2"/>
    <w:basedOn w:val="a"/>
    <w:link w:val="22"/>
    <w:uiPriority w:val="99"/>
    <w:semiHidden/>
    <w:unhideWhenUsed/>
    <w:rsid w:val="0098534F"/>
    <w:pPr>
      <w:spacing w:after="120" w:line="480" w:lineRule="auto"/>
      <w:ind w:left="283"/>
    </w:pPr>
  </w:style>
  <w:style w:type="character" w:customStyle="1" w:styleId="22">
    <w:name w:val="Основной текст с отступом 2 Знак"/>
    <w:basedOn w:val="a0"/>
    <w:link w:val="21"/>
    <w:rsid w:val="0098534F"/>
  </w:style>
  <w:style w:type="table" w:styleId="a9">
    <w:name w:val="Table Grid"/>
    <w:basedOn w:val="a1"/>
    <w:uiPriority w:val="59"/>
    <w:rsid w:val="0098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B354D"/>
    <w:pPr>
      <w:ind w:left="720"/>
      <w:contextualSpacing/>
    </w:pPr>
  </w:style>
  <w:style w:type="character" w:styleId="ab">
    <w:name w:val="Placeholder Text"/>
    <w:basedOn w:val="a0"/>
    <w:uiPriority w:val="99"/>
    <w:semiHidden/>
    <w:rsid w:val="002C49BB"/>
    <w:rPr>
      <w:color w:val="808080"/>
    </w:rPr>
  </w:style>
  <w:style w:type="paragraph" w:styleId="ac">
    <w:name w:val="Balloon Text"/>
    <w:basedOn w:val="a"/>
    <w:link w:val="ad"/>
    <w:uiPriority w:val="99"/>
    <w:semiHidden/>
    <w:unhideWhenUsed/>
    <w:rsid w:val="00E37C0C"/>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E37C0C"/>
    <w:rPr>
      <w:rFonts w:ascii="Segoe UI" w:hAnsi="Segoe UI" w:cs="Segoe UI"/>
      <w:sz w:val="18"/>
      <w:szCs w:val="18"/>
    </w:rPr>
  </w:style>
  <w:style w:type="table" w:customStyle="1" w:styleId="11">
    <w:name w:val="Сетка таблицы1"/>
    <w:basedOn w:val="a1"/>
    <w:next w:val="a9"/>
    <w:uiPriority w:val="59"/>
    <w:rsid w:val="004D255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837DAC"/>
    <w:pPr>
      <w:spacing w:after="0" w:line="240" w:lineRule="auto"/>
    </w:pPr>
  </w:style>
  <w:style w:type="character" w:styleId="af">
    <w:name w:val="Hyperlink"/>
    <w:basedOn w:val="a0"/>
    <w:uiPriority w:val="99"/>
    <w:unhideWhenUsed/>
    <w:rsid w:val="00650990"/>
    <w:rPr>
      <w:color w:val="0563C1" w:themeColor="hyperlink"/>
      <w:u w:val="single"/>
    </w:rPr>
  </w:style>
  <w:style w:type="character" w:customStyle="1" w:styleId="10">
    <w:name w:val="Заголовок 1 Знак"/>
    <w:basedOn w:val="a0"/>
    <w:link w:val="1"/>
    <w:uiPriority w:val="9"/>
    <w:rsid w:val="004E59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9783">
      <w:bodyDiv w:val="1"/>
      <w:marLeft w:val="0"/>
      <w:marRight w:val="0"/>
      <w:marTop w:val="0"/>
      <w:marBottom w:val="0"/>
      <w:divBdr>
        <w:top w:val="none" w:sz="0" w:space="0" w:color="auto"/>
        <w:left w:val="none" w:sz="0" w:space="0" w:color="auto"/>
        <w:bottom w:val="none" w:sz="0" w:space="0" w:color="auto"/>
        <w:right w:val="none" w:sz="0" w:space="0" w:color="auto"/>
      </w:divBdr>
    </w:div>
    <w:div w:id="123818328">
      <w:bodyDiv w:val="1"/>
      <w:marLeft w:val="0"/>
      <w:marRight w:val="0"/>
      <w:marTop w:val="0"/>
      <w:marBottom w:val="0"/>
      <w:divBdr>
        <w:top w:val="none" w:sz="0" w:space="0" w:color="auto"/>
        <w:left w:val="none" w:sz="0" w:space="0" w:color="auto"/>
        <w:bottom w:val="none" w:sz="0" w:space="0" w:color="auto"/>
        <w:right w:val="none" w:sz="0" w:space="0" w:color="auto"/>
      </w:divBdr>
    </w:div>
    <w:div w:id="163862288">
      <w:bodyDiv w:val="1"/>
      <w:marLeft w:val="0"/>
      <w:marRight w:val="0"/>
      <w:marTop w:val="0"/>
      <w:marBottom w:val="0"/>
      <w:divBdr>
        <w:top w:val="none" w:sz="0" w:space="0" w:color="auto"/>
        <w:left w:val="none" w:sz="0" w:space="0" w:color="auto"/>
        <w:bottom w:val="none" w:sz="0" w:space="0" w:color="auto"/>
        <w:right w:val="none" w:sz="0" w:space="0" w:color="auto"/>
      </w:divBdr>
      <w:divsChild>
        <w:div w:id="1306282170">
          <w:marLeft w:val="0"/>
          <w:marRight w:val="0"/>
          <w:marTop w:val="0"/>
          <w:marBottom w:val="0"/>
          <w:divBdr>
            <w:top w:val="none" w:sz="0" w:space="0" w:color="auto"/>
            <w:left w:val="none" w:sz="0" w:space="0" w:color="auto"/>
            <w:bottom w:val="none" w:sz="0" w:space="0" w:color="auto"/>
            <w:right w:val="none" w:sz="0" w:space="0" w:color="auto"/>
          </w:divBdr>
          <w:divsChild>
            <w:div w:id="2020540865">
              <w:marLeft w:val="0"/>
              <w:marRight w:val="0"/>
              <w:marTop w:val="0"/>
              <w:marBottom w:val="0"/>
              <w:divBdr>
                <w:top w:val="none" w:sz="0" w:space="0" w:color="auto"/>
                <w:left w:val="none" w:sz="0" w:space="0" w:color="auto"/>
                <w:bottom w:val="none" w:sz="0" w:space="0" w:color="auto"/>
                <w:right w:val="none" w:sz="0" w:space="0" w:color="auto"/>
              </w:divBdr>
              <w:divsChild>
                <w:div w:id="1729721679">
                  <w:marLeft w:val="450"/>
                  <w:marRight w:val="0"/>
                  <w:marTop w:val="0"/>
                  <w:marBottom w:val="0"/>
                  <w:divBdr>
                    <w:top w:val="none" w:sz="0" w:space="0" w:color="auto"/>
                    <w:left w:val="none" w:sz="0" w:space="0" w:color="auto"/>
                    <w:bottom w:val="none" w:sz="0" w:space="0" w:color="auto"/>
                    <w:right w:val="none" w:sz="0" w:space="0" w:color="auto"/>
                  </w:divBdr>
                  <w:divsChild>
                    <w:div w:id="11260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023">
      <w:bodyDiv w:val="1"/>
      <w:marLeft w:val="0"/>
      <w:marRight w:val="0"/>
      <w:marTop w:val="0"/>
      <w:marBottom w:val="0"/>
      <w:divBdr>
        <w:top w:val="none" w:sz="0" w:space="0" w:color="auto"/>
        <w:left w:val="none" w:sz="0" w:space="0" w:color="auto"/>
        <w:bottom w:val="none" w:sz="0" w:space="0" w:color="auto"/>
        <w:right w:val="none" w:sz="0" w:space="0" w:color="auto"/>
      </w:divBdr>
    </w:div>
    <w:div w:id="224032447">
      <w:bodyDiv w:val="1"/>
      <w:marLeft w:val="0"/>
      <w:marRight w:val="0"/>
      <w:marTop w:val="0"/>
      <w:marBottom w:val="0"/>
      <w:divBdr>
        <w:top w:val="none" w:sz="0" w:space="0" w:color="auto"/>
        <w:left w:val="none" w:sz="0" w:space="0" w:color="auto"/>
        <w:bottom w:val="none" w:sz="0" w:space="0" w:color="auto"/>
        <w:right w:val="none" w:sz="0" w:space="0" w:color="auto"/>
      </w:divBdr>
      <w:divsChild>
        <w:div w:id="1308971310">
          <w:marLeft w:val="0"/>
          <w:marRight w:val="0"/>
          <w:marTop w:val="0"/>
          <w:marBottom w:val="0"/>
          <w:divBdr>
            <w:top w:val="none" w:sz="0" w:space="0" w:color="auto"/>
            <w:left w:val="none" w:sz="0" w:space="0" w:color="auto"/>
            <w:bottom w:val="none" w:sz="0" w:space="0" w:color="auto"/>
            <w:right w:val="none" w:sz="0" w:space="0" w:color="auto"/>
          </w:divBdr>
          <w:divsChild>
            <w:div w:id="892352768">
              <w:marLeft w:val="0"/>
              <w:marRight w:val="0"/>
              <w:marTop w:val="0"/>
              <w:marBottom w:val="0"/>
              <w:divBdr>
                <w:top w:val="none" w:sz="0" w:space="0" w:color="auto"/>
                <w:left w:val="none" w:sz="0" w:space="0" w:color="auto"/>
                <w:bottom w:val="none" w:sz="0" w:space="0" w:color="auto"/>
                <w:right w:val="none" w:sz="0" w:space="0" w:color="auto"/>
              </w:divBdr>
              <w:divsChild>
                <w:div w:id="191849597">
                  <w:marLeft w:val="450"/>
                  <w:marRight w:val="0"/>
                  <w:marTop w:val="0"/>
                  <w:marBottom w:val="0"/>
                  <w:divBdr>
                    <w:top w:val="none" w:sz="0" w:space="0" w:color="auto"/>
                    <w:left w:val="none" w:sz="0" w:space="0" w:color="auto"/>
                    <w:bottom w:val="none" w:sz="0" w:space="0" w:color="auto"/>
                    <w:right w:val="none" w:sz="0" w:space="0" w:color="auto"/>
                  </w:divBdr>
                  <w:divsChild>
                    <w:div w:id="1640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3938">
      <w:bodyDiv w:val="1"/>
      <w:marLeft w:val="0"/>
      <w:marRight w:val="0"/>
      <w:marTop w:val="0"/>
      <w:marBottom w:val="0"/>
      <w:divBdr>
        <w:top w:val="none" w:sz="0" w:space="0" w:color="auto"/>
        <w:left w:val="none" w:sz="0" w:space="0" w:color="auto"/>
        <w:bottom w:val="none" w:sz="0" w:space="0" w:color="auto"/>
        <w:right w:val="none" w:sz="0" w:space="0" w:color="auto"/>
      </w:divBdr>
    </w:div>
    <w:div w:id="403263285">
      <w:bodyDiv w:val="1"/>
      <w:marLeft w:val="0"/>
      <w:marRight w:val="0"/>
      <w:marTop w:val="0"/>
      <w:marBottom w:val="0"/>
      <w:divBdr>
        <w:top w:val="none" w:sz="0" w:space="0" w:color="auto"/>
        <w:left w:val="none" w:sz="0" w:space="0" w:color="auto"/>
        <w:bottom w:val="none" w:sz="0" w:space="0" w:color="auto"/>
        <w:right w:val="none" w:sz="0" w:space="0" w:color="auto"/>
      </w:divBdr>
    </w:div>
    <w:div w:id="429551344">
      <w:bodyDiv w:val="1"/>
      <w:marLeft w:val="0"/>
      <w:marRight w:val="0"/>
      <w:marTop w:val="0"/>
      <w:marBottom w:val="0"/>
      <w:divBdr>
        <w:top w:val="none" w:sz="0" w:space="0" w:color="auto"/>
        <w:left w:val="none" w:sz="0" w:space="0" w:color="auto"/>
        <w:bottom w:val="none" w:sz="0" w:space="0" w:color="auto"/>
        <w:right w:val="none" w:sz="0" w:space="0" w:color="auto"/>
      </w:divBdr>
    </w:div>
    <w:div w:id="484976624">
      <w:bodyDiv w:val="1"/>
      <w:marLeft w:val="0"/>
      <w:marRight w:val="0"/>
      <w:marTop w:val="0"/>
      <w:marBottom w:val="0"/>
      <w:divBdr>
        <w:top w:val="none" w:sz="0" w:space="0" w:color="auto"/>
        <w:left w:val="none" w:sz="0" w:space="0" w:color="auto"/>
        <w:bottom w:val="none" w:sz="0" w:space="0" w:color="auto"/>
        <w:right w:val="none" w:sz="0" w:space="0" w:color="auto"/>
      </w:divBdr>
    </w:div>
    <w:div w:id="488986684">
      <w:bodyDiv w:val="1"/>
      <w:marLeft w:val="0"/>
      <w:marRight w:val="0"/>
      <w:marTop w:val="0"/>
      <w:marBottom w:val="0"/>
      <w:divBdr>
        <w:top w:val="none" w:sz="0" w:space="0" w:color="auto"/>
        <w:left w:val="none" w:sz="0" w:space="0" w:color="auto"/>
        <w:bottom w:val="none" w:sz="0" w:space="0" w:color="auto"/>
        <w:right w:val="none" w:sz="0" w:space="0" w:color="auto"/>
      </w:divBdr>
    </w:div>
    <w:div w:id="532881991">
      <w:bodyDiv w:val="1"/>
      <w:marLeft w:val="0"/>
      <w:marRight w:val="0"/>
      <w:marTop w:val="0"/>
      <w:marBottom w:val="0"/>
      <w:divBdr>
        <w:top w:val="none" w:sz="0" w:space="0" w:color="auto"/>
        <w:left w:val="none" w:sz="0" w:space="0" w:color="auto"/>
        <w:bottom w:val="none" w:sz="0" w:space="0" w:color="auto"/>
        <w:right w:val="none" w:sz="0" w:space="0" w:color="auto"/>
      </w:divBdr>
    </w:div>
    <w:div w:id="552035971">
      <w:bodyDiv w:val="1"/>
      <w:marLeft w:val="0"/>
      <w:marRight w:val="0"/>
      <w:marTop w:val="0"/>
      <w:marBottom w:val="0"/>
      <w:divBdr>
        <w:top w:val="none" w:sz="0" w:space="0" w:color="auto"/>
        <w:left w:val="none" w:sz="0" w:space="0" w:color="auto"/>
        <w:bottom w:val="none" w:sz="0" w:space="0" w:color="auto"/>
        <w:right w:val="none" w:sz="0" w:space="0" w:color="auto"/>
      </w:divBdr>
    </w:div>
    <w:div w:id="759562684">
      <w:bodyDiv w:val="1"/>
      <w:marLeft w:val="0"/>
      <w:marRight w:val="0"/>
      <w:marTop w:val="0"/>
      <w:marBottom w:val="0"/>
      <w:divBdr>
        <w:top w:val="none" w:sz="0" w:space="0" w:color="auto"/>
        <w:left w:val="none" w:sz="0" w:space="0" w:color="auto"/>
        <w:bottom w:val="none" w:sz="0" w:space="0" w:color="auto"/>
        <w:right w:val="none" w:sz="0" w:space="0" w:color="auto"/>
      </w:divBdr>
    </w:div>
    <w:div w:id="786849264">
      <w:bodyDiv w:val="1"/>
      <w:marLeft w:val="0"/>
      <w:marRight w:val="0"/>
      <w:marTop w:val="0"/>
      <w:marBottom w:val="0"/>
      <w:divBdr>
        <w:top w:val="none" w:sz="0" w:space="0" w:color="auto"/>
        <w:left w:val="none" w:sz="0" w:space="0" w:color="auto"/>
        <w:bottom w:val="none" w:sz="0" w:space="0" w:color="auto"/>
        <w:right w:val="none" w:sz="0" w:space="0" w:color="auto"/>
      </w:divBdr>
    </w:div>
    <w:div w:id="865949230">
      <w:bodyDiv w:val="1"/>
      <w:marLeft w:val="0"/>
      <w:marRight w:val="0"/>
      <w:marTop w:val="0"/>
      <w:marBottom w:val="0"/>
      <w:divBdr>
        <w:top w:val="none" w:sz="0" w:space="0" w:color="auto"/>
        <w:left w:val="none" w:sz="0" w:space="0" w:color="auto"/>
        <w:bottom w:val="none" w:sz="0" w:space="0" w:color="auto"/>
        <w:right w:val="none" w:sz="0" w:space="0" w:color="auto"/>
      </w:divBdr>
      <w:divsChild>
        <w:div w:id="561867917">
          <w:marLeft w:val="0"/>
          <w:marRight w:val="0"/>
          <w:marTop w:val="0"/>
          <w:marBottom w:val="0"/>
          <w:divBdr>
            <w:top w:val="none" w:sz="0" w:space="0" w:color="auto"/>
            <w:left w:val="none" w:sz="0" w:space="0" w:color="auto"/>
            <w:bottom w:val="none" w:sz="0" w:space="0" w:color="auto"/>
            <w:right w:val="none" w:sz="0" w:space="0" w:color="auto"/>
          </w:divBdr>
        </w:div>
        <w:div w:id="124011405">
          <w:marLeft w:val="0"/>
          <w:marRight w:val="0"/>
          <w:marTop w:val="0"/>
          <w:marBottom w:val="0"/>
          <w:divBdr>
            <w:top w:val="none" w:sz="0" w:space="0" w:color="auto"/>
            <w:left w:val="none" w:sz="0" w:space="0" w:color="auto"/>
            <w:bottom w:val="none" w:sz="0" w:space="0" w:color="auto"/>
            <w:right w:val="none" w:sz="0" w:space="0" w:color="auto"/>
          </w:divBdr>
        </w:div>
        <w:div w:id="416098005">
          <w:marLeft w:val="0"/>
          <w:marRight w:val="0"/>
          <w:marTop w:val="0"/>
          <w:marBottom w:val="0"/>
          <w:divBdr>
            <w:top w:val="none" w:sz="0" w:space="0" w:color="auto"/>
            <w:left w:val="none" w:sz="0" w:space="0" w:color="auto"/>
            <w:bottom w:val="none" w:sz="0" w:space="0" w:color="auto"/>
            <w:right w:val="none" w:sz="0" w:space="0" w:color="auto"/>
          </w:divBdr>
        </w:div>
        <w:div w:id="1561820748">
          <w:marLeft w:val="0"/>
          <w:marRight w:val="0"/>
          <w:marTop w:val="0"/>
          <w:marBottom w:val="0"/>
          <w:divBdr>
            <w:top w:val="none" w:sz="0" w:space="0" w:color="auto"/>
            <w:left w:val="none" w:sz="0" w:space="0" w:color="auto"/>
            <w:bottom w:val="none" w:sz="0" w:space="0" w:color="auto"/>
            <w:right w:val="none" w:sz="0" w:space="0" w:color="auto"/>
          </w:divBdr>
        </w:div>
        <w:div w:id="1255825571">
          <w:marLeft w:val="0"/>
          <w:marRight w:val="0"/>
          <w:marTop w:val="0"/>
          <w:marBottom w:val="0"/>
          <w:divBdr>
            <w:top w:val="none" w:sz="0" w:space="0" w:color="auto"/>
            <w:left w:val="none" w:sz="0" w:space="0" w:color="auto"/>
            <w:bottom w:val="none" w:sz="0" w:space="0" w:color="auto"/>
            <w:right w:val="none" w:sz="0" w:space="0" w:color="auto"/>
          </w:divBdr>
        </w:div>
        <w:div w:id="1748459570">
          <w:marLeft w:val="0"/>
          <w:marRight w:val="0"/>
          <w:marTop w:val="0"/>
          <w:marBottom w:val="0"/>
          <w:divBdr>
            <w:top w:val="none" w:sz="0" w:space="0" w:color="auto"/>
            <w:left w:val="none" w:sz="0" w:space="0" w:color="auto"/>
            <w:bottom w:val="none" w:sz="0" w:space="0" w:color="auto"/>
            <w:right w:val="none" w:sz="0" w:space="0" w:color="auto"/>
          </w:divBdr>
        </w:div>
        <w:div w:id="101077856">
          <w:marLeft w:val="0"/>
          <w:marRight w:val="0"/>
          <w:marTop w:val="0"/>
          <w:marBottom w:val="0"/>
          <w:divBdr>
            <w:top w:val="none" w:sz="0" w:space="0" w:color="auto"/>
            <w:left w:val="none" w:sz="0" w:space="0" w:color="auto"/>
            <w:bottom w:val="none" w:sz="0" w:space="0" w:color="auto"/>
            <w:right w:val="none" w:sz="0" w:space="0" w:color="auto"/>
          </w:divBdr>
        </w:div>
        <w:div w:id="827399070">
          <w:marLeft w:val="0"/>
          <w:marRight w:val="0"/>
          <w:marTop w:val="0"/>
          <w:marBottom w:val="0"/>
          <w:divBdr>
            <w:top w:val="none" w:sz="0" w:space="0" w:color="auto"/>
            <w:left w:val="none" w:sz="0" w:space="0" w:color="auto"/>
            <w:bottom w:val="none" w:sz="0" w:space="0" w:color="auto"/>
            <w:right w:val="none" w:sz="0" w:space="0" w:color="auto"/>
          </w:divBdr>
        </w:div>
        <w:div w:id="171140913">
          <w:marLeft w:val="0"/>
          <w:marRight w:val="0"/>
          <w:marTop w:val="0"/>
          <w:marBottom w:val="0"/>
          <w:divBdr>
            <w:top w:val="none" w:sz="0" w:space="0" w:color="auto"/>
            <w:left w:val="none" w:sz="0" w:space="0" w:color="auto"/>
            <w:bottom w:val="none" w:sz="0" w:space="0" w:color="auto"/>
            <w:right w:val="none" w:sz="0" w:space="0" w:color="auto"/>
          </w:divBdr>
        </w:div>
        <w:div w:id="1774935665">
          <w:marLeft w:val="0"/>
          <w:marRight w:val="0"/>
          <w:marTop w:val="0"/>
          <w:marBottom w:val="0"/>
          <w:divBdr>
            <w:top w:val="none" w:sz="0" w:space="0" w:color="auto"/>
            <w:left w:val="none" w:sz="0" w:space="0" w:color="auto"/>
            <w:bottom w:val="none" w:sz="0" w:space="0" w:color="auto"/>
            <w:right w:val="none" w:sz="0" w:space="0" w:color="auto"/>
          </w:divBdr>
        </w:div>
      </w:divsChild>
    </w:div>
    <w:div w:id="923106671">
      <w:bodyDiv w:val="1"/>
      <w:marLeft w:val="0"/>
      <w:marRight w:val="0"/>
      <w:marTop w:val="0"/>
      <w:marBottom w:val="0"/>
      <w:divBdr>
        <w:top w:val="none" w:sz="0" w:space="0" w:color="auto"/>
        <w:left w:val="none" w:sz="0" w:space="0" w:color="auto"/>
        <w:bottom w:val="none" w:sz="0" w:space="0" w:color="auto"/>
        <w:right w:val="none" w:sz="0" w:space="0" w:color="auto"/>
      </w:divBdr>
    </w:div>
    <w:div w:id="998386288">
      <w:bodyDiv w:val="1"/>
      <w:marLeft w:val="0"/>
      <w:marRight w:val="0"/>
      <w:marTop w:val="0"/>
      <w:marBottom w:val="0"/>
      <w:divBdr>
        <w:top w:val="none" w:sz="0" w:space="0" w:color="auto"/>
        <w:left w:val="none" w:sz="0" w:space="0" w:color="auto"/>
        <w:bottom w:val="none" w:sz="0" w:space="0" w:color="auto"/>
        <w:right w:val="none" w:sz="0" w:space="0" w:color="auto"/>
      </w:divBdr>
    </w:div>
    <w:div w:id="1053119246">
      <w:bodyDiv w:val="1"/>
      <w:marLeft w:val="0"/>
      <w:marRight w:val="0"/>
      <w:marTop w:val="0"/>
      <w:marBottom w:val="0"/>
      <w:divBdr>
        <w:top w:val="none" w:sz="0" w:space="0" w:color="auto"/>
        <w:left w:val="none" w:sz="0" w:space="0" w:color="auto"/>
        <w:bottom w:val="none" w:sz="0" w:space="0" w:color="auto"/>
        <w:right w:val="none" w:sz="0" w:space="0" w:color="auto"/>
      </w:divBdr>
    </w:div>
    <w:div w:id="1202982183">
      <w:bodyDiv w:val="1"/>
      <w:marLeft w:val="0"/>
      <w:marRight w:val="0"/>
      <w:marTop w:val="0"/>
      <w:marBottom w:val="0"/>
      <w:divBdr>
        <w:top w:val="none" w:sz="0" w:space="0" w:color="auto"/>
        <w:left w:val="none" w:sz="0" w:space="0" w:color="auto"/>
        <w:bottom w:val="none" w:sz="0" w:space="0" w:color="auto"/>
        <w:right w:val="none" w:sz="0" w:space="0" w:color="auto"/>
      </w:divBdr>
    </w:div>
    <w:div w:id="1205871945">
      <w:bodyDiv w:val="1"/>
      <w:marLeft w:val="0"/>
      <w:marRight w:val="0"/>
      <w:marTop w:val="0"/>
      <w:marBottom w:val="0"/>
      <w:divBdr>
        <w:top w:val="none" w:sz="0" w:space="0" w:color="auto"/>
        <w:left w:val="none" w:sz="0" w:space="0" w:color="auto"/>
        <w:bottom w:val="none" w:sz="0" w:space="0" w:color="auto"/>
        <w:right w:val="none" w:sz="0" w:space="0" w:color="auto"/>
      </w:divBdr>
    </w:div>
    <w:div w:id="1212232488">
      <w:bodyDiv w:val="1"/>
      <w:marLeft w:val="0"/>
      <w:marRight w:val="0"/>
      <w:marTop w:val="0"/>
      <w:marBottom w:val="0"/>
      <w:divBdr>
        <w:top w:val="none" w:sz="0" w:space="0" w:color="auto"/>
        <w:left w:val="none" w:sz="0" w:space="0" w:color="auto"/>
        <w:bottom w:val="none" w:sz="0" w:space="0" w:color="auto"/>
        <w:right w:val="none" w:sz="0" w:space="0" w:color="auto"/>
      </w:divBdr>
    </w:div>
    <w:div w:id="1414857186">
      <w:bodyDiv w:val="1"/>
      <w:marLeft w:val="0"/>
      <w:marRight w:val="0"/>
      <w:marTop w:val="0"/>
      <w:marBottom w:val="0"/>
      <w:divBdr>
        <w:top w:val="none" w:sz="0" w:space="0" w:color="auto"/>
        <w:left w:val="none" w:sz="0" w:space="0" w:color="auto"/>
        <w:bottom w:val="none" w:sz="0" w:space="0" w:color="auto"/>
        <w:right w:val="none" w:sz="0" w:space="0" w:color="auto"/>
      </w:divBdr>
    </w:div>
    <w:div w:id="1544057188">
      <w:bodyDiv w:val="1"/>
      <w:marLeft w:val="0"/>
      <w:marRight w:val="0"/>
      <w:marTop w:val="0"/>
      <w:marBottom w:val="0"/>
      <w:divBdr>
        <w:top w:val="none" w:sz="0" w:space="0" w:color="auto"/>
        <w:left w:val="none" w:sz="0" w:space="0" w:color="auto"/>
        <w:bottom w:val="none" w:sz="0" w:space="0" w:color="auto"/>
        <w:right w:val="none" w:sz="0" w:space="0" w:color="auto"/>
      </w:divBdr>
    </w:div>
    <w:div w:id="1550612562">
      <w:bodyDiv w:val="1"/>
      <w:marLeft w:val="0"/>
      <w:marRight w:val="0"/>
      <w:marTop w:val="0"/>
      <w:marBottom w:val="0"/>
      <w:divBdr>
        <w:top w:val="none" w:sz="0" w:space="0" w:color="auto"/>
        <w:left w:val="none" w:sz="0" w:space="0" w:color="auto"/>
        <w:bottom w:val="none" w:sz="0" w:space="0" w:color="auto"/>
        <w:right w:val="none" w:sz="0" w:space="0" w:color="auto"/>
      </w:divBdr>
    </w:div>
    <w:div w:id="1574588603">
      <w:bodyDiv w:val="1"/>
      <w:marLeft w:val="0"/>
      <w:marRight w:val="0"/>
      <w:marTop w:val="0"/>
      <w:marBottom w:val="0"/>
      <w:divBdr>
        <w:top w:val="none" w:sz="0" w:space="0" w:color="auto"/>
        <w:left w:val="none" w:sz="0" w:space="0" w:color="auto"/>
        <w:bottom w:val="none" w:sz="0" w:space="0" w:color="auto"/>
        <w:right w:val="none" w:sz="0" w:space="0" w:color="auto"/>
      </w:divBdr>
    </w:div>
    <w:div w:id="1577664512">
      <w:bodyDiv w:val="1"/>
      <w:marLeft w:val="0"/>
      <w:marRight w:val="0"/>
      <w:marTop w:val="0"/>
      <w:marBottom w:val="0"/>
      <w:divBdr>
        <w:top w:val="none" w:sz="0" w:space="0" w:color="auto"/>
        <w:left w:val="none" w:sz="0" w:space="0" w:color="auto"/>
        <w:bottom w:val="none" w:sz="0" w:space="0" w:color="auto"/>
        <w:right w:val="none" w:sz="0" w:space="0" w:color="auto"/>
      </w:divBdr>
    </w:div>
    <w:div w:id="1630747599">
      <w:bodyDiv w:val="1"/>
      <w:marLeft w:val="0"/>
      <w:marRight w:val="0"/>
      <w:marTop w:val="0"/>
      <w:marBottom w:val="0"/>
      <w:divBdr>
        <w:top w:val="none" w:sz="0" w:space="0" w:color="auto"/>
        <w:left w:val="none" w:sz="0" w:space="0" w:color="auto"/>
        <w:bottom w:val="none" w:sz="0" w:space="0" w:color="auto"/>
        <w:right w:val="none" w:sz="0" w:space="0" w:color="auto"/>
      </w:divBdr>
    </w:div>
    <w:div w:id="1698235152">
      <w:bodyDiv w:val="1"/>
      <w:marLeft w:val="0"/>
      <w:marRight w:val="0"/>
      <w:marTop w:val="0"/>
      <w:marBottom w:val="0"/>
      <w:divBdr>
        <w:top w:val="none" w:sz="0" w:space="0" w:color="auto"/>
        <w:left w:val="none" w:sz="0" w:space="0" w:color="auto"/>
        <w:bottom w:val="none" w:sz="0" w:space="0" w:color="auto"/>
        <w:right w:val="none" w:sz="0" w:space="0" w:color="auto"/>
      </w:divBdr>
    </w:div>
    <w:div w:id="1708023660">
      <w:bodyDiv w:val="1"/>
      <w:marLeft w:val="0"/>
      <w:marRight w:val="0"/>
      <w:marTop w:val="0"/>
      <w:marBottom w:val="0"/>
      <w:divBdr>
        <w:top w:val="none" w:sz="0" w:space="0" w:color="auto"/>
        <w:left w:val="none" w:sz="0" w:space="0" w:color="auto"/>
        <w:bottom w:val="none" w:sz="0" w:space="0" w:color="auto"/>
        <w:right w:val="none" w:sz="0" w:space="0" w:color="auto"/>
      </w:divBdr>
    </w:div>
    <w:div w:id="1768190367">
      <w:bodyDiv w:val="1"/>
      <w:marLeft w:val="0"/>
      <w:marRight w:val="0"/>
      <w:marTop w:val="0"/>
      <w:marBottom w:val="0"/>
      <w:divBdr>
        <w:top w:val="none" w:sz="0" w:space="0" w:color="auto"/>
        <w:left w:val="none" w:sz="0" w:space="0" w:color="auto"/>
        <w:bottom w:val="none" w:sz="0" w:space="0" w:color="auto"/>
        <w:right w:val="none" w:sz="0" w:space="0" w:color="auto"/>
      </w:divBdr>
    </w:div>
    <w:div w:id="1782384085">
      <w:bodyDiv w:val="1"/>
      <w:marLeft w:val="0"/>
      <w:marRight w:val="0"/>
      <w:marTop w:val="0"/>
      <w:marBottom w:val="0"/>
      <w:divBdr>
        <w:top w:val="none" w:sz="0" w:space="0" w:color="auto"/>
        <w:left w:val="none" w:sz="0" w:space="0" w:color="auto"/>
        <w:bottom w:val="none" w:sz="0" w:space="0" w:color="auto"/>
        <w:right w:val="none" w:sz="0" w:space="0" w:color="auto"/>
      </w:divBdr>
    </w:div>
    <w:div w:id="1785031182">
      <w:bodyDiv w:val="1"/>
      <w:marLeft w:val="0"/>
      <w:marRight w:val="0"/>
      <w:marTop w:val="0"/>
      <w:marBottom w:val="0"/>
      <w:divBdr>
        <w:top w:val="none" w:sz="0" w:space="0" w:color="auto"/>
        <w:left w:val="none" w:sz="0" w:space="0" w:color="auto"/>
        <w:bottom w:val="none" w:sz="0" w:space="0" w:color="auto"/>
        <w:right w:val="none" w:sz="0" w:space="0" w:color="auto"/>
      </w:divBdr>
    </w:div>
    <w:div w:id="1803303310">
      <w:bodyDiv w:val="1"/>
      <w:marLeft w:val="0"/>
      <w:marRight w:val="0"/>
      <w:marTop w:val="0"/>
      <w:marBottom w:val="0"/>
      <w:divBdr>
        <w:top w:val="none" w:sz="0" w:space="0" w:color="auto"/>
        <w:left w:val="none" w:sz="0" w:space="0" w:color="auto"/>
        <w:bottom w:val="none" w:sz="0" w:space="0" w:color="auto"/>
        <w:right w:val="none" w:sz="0" w:space="0" w:color="auto"/>
      </w:divBdr>
    </w:div>
    <w:div w:id="1850024829">
      <w:bodyDiv w:val="1"/>
      <w:marLeft w:val="0"/>
      <w:marRight w:val="0"/>
      <w:marTop w:val="0"/>
      <w:marBottom w:val="0"/>
      <w:divBdr>
        <w:top w:val="none" w:sz="0" w:space="0" w:color="auto"/>
        <w:left w:val="none" w:sz="0" w:space="0" w:color="auto"/>
        <w:bottom w:val="none" w:sz="0" w:space="0" w:color="auto"/>
        <w:right w:val="none" w:sz="0" w:space="0" w:color="auto"/>
      </w:divBdr>
    </w:div>
    <w:div w:id="1889803785">
      <w:bodyDiv w:val="1"/>
      <w:marLeft w:val="0"/>
      <w:marRight w:val="0"/>
      <w:marTop w:val="0"/>
      <w:marBottom w:val="0"/>
      <w:divBdr>
        <w:top w:val="none" w:sz="0" w:space="0" w:color="auto"/>
        <w:left w:val="none" w:sz="0" w:space="0" w:color="auto"/>
        <w:bottom w:val="none" w:sz="0" w:space="0" w:color="auto"/>
        <w:right w:val="none" w:sz="0" w:space="0" w:color="auto"/>
      </w:divBdr>
    </w:div>
    <w:div w:id="1895002876">
      <w:bodyDiv w:val="1"/>
      <w:marLeft w:val="0"/>
      <w:marRight w:val="0"/>
      <w:marTop w:val="0"/>
      <w:marBottom w:val="0"/>
      <w:divBdr>
        <w:top w:val="none" w:sz="0" w:space="0" w:color="auto"/>
        <w:left w:val="none" w:sz="0" w:space="0" w:color="auto"/>
        <w:bottom w:val="none" w:sz="0" w:space="0" w:color="auto"/>
        <w:right w:val="none" w:sz="0" w:space="0" w:color="auto"/>
      </w:divBdr>
    </w:div>
    <w:div w:id="2007853121">
      <w:bodyDiv w:val="1"/>
      <w:marLeft w:val="0"/>
      <w:marRight w:val="0"/>
      <w:marTop w:val="0"/>
      <w:marBottom w:val="0"/>
      <w:divBdr>
        <w:top w:val="none" w:sz="0" w:space="0" w:color="auto"/>
        <w:left w:val="none" w:sz="0" w:space="0" w:color="auto"/>
        <w:bottom w:val="none" w:sz="0" w:space="0" w:color="auto"/>
        <w:right w:val="none" w:sz="0" w:space="0" w:color="auto"/>
      </w:divBdr>
    </w:div>
    <w:div w:id="211250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org.com/company/105830" TargetMode="External"/><Relationship Id="rId13" Type="http://schemas.openxmlformats.org/officeDocument/2006/relationships/hyperlink" Target="https://ruspromsvet.ru/effektivnost-svetodiodnogo-svetilnika-i-svetodioda-v-voprosakh-i-otvetakh" TargetMode="External"/><Relationship Id="rId18" Type="http://schemas.openxmlformats.org/officeDocument/2006/relationships/hyperlink" Target="https://itl-light.ru/catalog/product-2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elmz.ru/" TargetMode="External"/><Relationship Id="rId17" Type="http://schemas.openxmlformats.org/officeDocument/2006/relationships/hyperlink" Target="https://productcenter.ru/map" TargetMode="External"/><Relationship Id="rId2" Type="http://schemas.openxmlformats.org/officeDocument/2006/relationships/numbering" Target="numbering.xml"/><Relationship Id="rId16" Type="http://schemas.openxmlformats.org/officeDocument/2006/relationships/hyperlink" Target="https://65.rosstat.gov.ru/storage/mediabank/%D0%BC%D0%B5%D1%82%D0%BE%D0%B4%D0%BE%D0%BB%D0%BE%D0%B3%D0%B8%D1%8F_352057.html" TargetMode="External"/><Relationship Id="rId20" Type="http://schemas.openxmlformats.org/officeDocument/2006/relationships/hyperlink" Target="https://candela.ru/catalog/vnutrennee-osveshchenie/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werbranding.ru/biznes-analiz/swot/primer-enterprise/" TargetMode="External"/><Relationship Id="rId5" Type="http://schemas.openxmlformats.org/officeDocument/2006/relationships/webSettings" Target="webSettings.xml"/><Relationship Id="rId15" Type="http://schemas.openxmlformats.org/officeDocument/2006/relationships/hyperlink" Target="https://www.consultant.ru/document/cons_doc_LAW_42349/1ff6534d97552a97be9bb95be09ec35e14fda810/" TargetMode="External"/><Relationship Id="rId23" Type="http://schemas.openxmlformats.org/officeDocument/2006/relationships/theme" Target="theme/theme1.xml"/><Relationship Id="rId10" Type="http://schemas.openxmlformats.org/officeDocument/2006/relationships/hyperlink" Target="https://www.audit-it.ru/finanaliz/terms/liquidity/cash_ratio.html" TargetMode="External"/><Relationship Id="rId19" Type="http://schemas.openxmlformats.org/officeDocument/2006/relationships/hyperlink" Target="https://ledel.ru/products/trade-light/l-trade-ii.html" TargetMode="External"/><Relationship Id="rId4" Type="http://schemas.openxmlformats.org/officeDocument/2006/relationships/settings" Target="settings.xml"/><Relationship Id="rId9" Type="http://schemas.openxmlformats.org/officeDocument/2006/relationships/hyperlink" Target="https://bo.nalog.ru/" TargetMode="External"/><Relationship Id="rId14" Type="http://schemas.openxmlformats.org/officeDocument/2006/relationships/hyperlink" Target="https://www.opisvet.ru/blog/promyshlennoe-osveshchenie-trebovaniya-normy-i-vidy-osveshcheniya/"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70AB-B0CA-4258-8487-5FAA5A80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42</Pages>
  <Words>7082</Words>
  <Characters>40374</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Летников</dc:creator>
  <cp:keywords/>
  <dc:description/>
  <cp:lastModifiedBy>Александр Летников</cp:lastModifiedBy>
  <cp:revision>34</cp:revision>
  <dcterms:created xsi:type="dcterms:W3CDTF">2024-10-28T20:41:00Z</dcterms:created>
  <dcterms:modified xsi:type="dcterms:W3CDTF">2024-10-30T18:43:00Z</dcterms:modified>
</cp:coreProperties>
</file>