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F0F" w:rsidRPr="00823DC7" w:rsidRDefault="00A91F0F" w:rsidP="00737052">
      <w:pPr>
        <w:jc w:val="both"/>
        <w:rPr>
          <w:rFonts w:ascii="Arial" w:hAnsi="Arial" w:cs="Arial"/>
          <w:b/>
          <w:sz w:val="28"/>
          <w:szCs w:val="28"/>
        </w:rPr>
      </w:pPr>
      <w:r w:rsidRPr="00823DC7">
        <w:rPr>
          <w:rFonts w:ascii="Arial" w:hAnsi="Arial" w:cs="Arial"/>
          <w:b/>
          <w:sz w:val="28"/>
          <w:szCs w:val="28"/>
        </w:rPr>
        <w:t>Overview</w:t>
      </w:r>
    </w:p>
    <w:p w:rsidR="00A91F0F" w:rsidRDefault="00A91F0F" w:rsidP="00737052">
      <w:pPr>
        <w:jc w:val="both"/>
        <w:rPr>
          <w:rFonts w:ascii="Arial" w:hAnsi="Arial" w:cs="Arial"/>
        </w:rPr>
      </w:pPr>
    </w:p>
    <w:p w:rsidR="00D97393" w:rsidRDefault="00CA6756" w:rsidP="00737052">
      <w:pPr>
        <w:jc w:val="both"/>
        <w:rPr>
          <w:rFonts w:ascii="Arial" w:eastAsia="Times New Roman" w:hAnsi="Arial" w:cs="Arial"/>
          <w:color w:val="333333"/>
          <w:shd w:val="clear" w:color="auto" w:fill="FFFFFF"/>
        </w:rPr>
      </w:pPr>
      <w:r w:rsidRPr="00B301BE">
        <w:rPr>
          <w:rFonts w:ascii="Arial" w:hAnsi="Arial" w:cs="Arial"/>
        </w:rPr>
        <w:t xml:space="preserve">Fraud detection </w:t>
      </w:r>
      <w:r w:rsidR="00B301BE">
        <w:rPr>
          <w:rFonts w:ascii="Arial" w:hAnsi="Arial" w:cs="Arial"/>
        </w:rPr>
        <w:t>demonstrates problems like</w:t>
      </w:r>
      <w:r w:rsidRPr="00B301BE">
        <w:rPr>
          <w:rFonts w:ascii="Arial" w:hAnsi="Arial" w:cs="Arial"/>
        </w:rPr>
        <w:t xml:space="preserve"> </w:t>
      </w:r>
      <w:r w:rsidR="00B301BE" w:rsidRPr="00B301BE">
        <w:rPr>
          <w:rFonts w:ascii="Arial" w:hAnsi="Arial" w:cs="Arial"/>
        </w:rPr>
        <w:t xml:space="preserve">stolen credit cards, </w:t>
      </w:r>
      <w:r w:rsidRPr="00B301BE">
        <w:rPr>
          <w:rFonts w:ascii="Arial" w:hAnsi="Arial" w:cs="Arial"/>
        </w:rPr>
        <w:t>telemarketing</w:t>
      </w:r>
      <w:r w:rsidR="00B301BE" w:rsidRPr="00B301BE">
        <w:rPr>
          <w:rFonts w:ascii="Arial" w:hAnsi="Arial" w:cs="Arial"/>
        </w:rPr>
        <w:t xml:space="preserve"> / internet</w:t>
      </w:r>
      <w:r w:rsidRPr="00B301BE">
        <w:rPr>
          <w:rFonts w:ascii="Arial" w:hAnsi="Arial" w:cs="Arial"/>
        </w:rPr>
        <w:t xml:space="preserve"> scams, </w:t>
      </w:r>
      <w:r w:rsidR="00B301BE" w:rsidRPr="00B301BE">
        <w:rPr>
          <w:rFonts w:ascii="Arial" w:eastAsia="Times New Roman" w:hAnsi="Arial" w:cs="Arial"/>
          <w:color w:val="333333"/>
          <w:shd w:val="clear" w:color="auto" w:fill="FFFFFF"/>
        </w:rPr>
        <w:t>exaggerated insurance losses </w:t>
      </w:r>
      <w:r w:rsidR="00B301BE">
        <w:rPr>
          <w:rFonts w:ascii="Arial" w:eastAsia="Times New Roman" w:hAnsi="Arial" w:cs="Arial"/>
          <w:color w:val="333333"/>
          <w:shd w:val="clear" w:color="auto" w:fill="FFFFFF"/>
        </w:rPr>
        <w:t xml:space="preserve">etc. </w:t>
      </w:r>
      <w:r w:rsidR="00A91F0F">
        <w:rPr>
          <w:rFonts w:ascii="Arial" w:eastAsia="Times New Roman" w:hAnsi="Arial" w:cs="Arial"/>
          <w:color w:val="333333"/>
          <w:shd w:val="clear" w:color="auto" w:fill="FFFFFF"/>
        </w:rPr>
        <w:t>The</w:t>
      </w:r>
      <w:r w:rsidR="00B301BE">
        <w:rPr>
          <w:rFonts w:ascii="Arial" w:eastAsia="Times New Roman" w:hAnsi="Arial" w:cs="Arial"/>
          <w:color w:val="333333"/>
          <w:shd w:val="clear" w:color="auto" w:fill="FFFFFF"/>
        </w:rPr>
        <w:t xml:space="preserve"> key for building a succ</w:t>
      </w:r>
      <w:r w:rsidR="00424F01">
        <w:rPr>
          <w:rFonts w:ascii="Arial" w:eastAsia="Times New Roman" w:hAnsi="Arial" w:cs="Arial"/>
          <w:color w:val="333333"/>
          <w:shd w:val="clear" w:color="auto" w:fill="FFFFFF"/>
        </w:rPr>
        <w:t>essful fraud detection system are hybrid models and</w:t>
      </w:r>
      <w:r w:rsidR="00B301BE">
        <w:rPr>
          <w:rFonts w:ascii="Arial" w:eastAsia="Times New Roman" w:hAnsi="Arial" w:cs="Arial"/>
          <w:color w:val="333333"/>
          <w:shd w:val="clear" w:color="auto" w:fill="FFFFFF"/>
        </w:rPr>
        <w:t xml:space="preserve"> active collaborations between domain experts from </w:t>
      </w:r>
      <w:r w:rsidR="00B23B79">
        <w:rPr>
          <w:rFonts w:ascii="Arial" w:eastAsia="Times New Roman" w:hAnsi="Arial" w:cs="Arial"/>
          <w:color w:val="333333"/>
          <w:shd w:val="clear" w:color="auto" w:fill="FFFFFF"/>
        </w:rPr>
        <w:t xml:space="preserve">business practices, </w:t>
      </w:r>
      <w:r w:rsidR="00B301BE" w:rsidRPr="00B301BE">
        <w:rPr>
          <w:rFonts w:ascii="Arial" w:eastAsia="Times New Roman" w:hAnsi="Arial" w:cs="Arial"/>
          <w:color w:val="333333"/>
          <w:shd w:val="clear" w:color="auto" w:fill="FFFFFF"/>
        </w:rPr>
        <w:t>law</w:t>
      </w:r>
      <w:r w:rsidR="00B23B79">
        <w:rPr>
          <w:rFonts w:ascii="Arial" w:eastAsia="Times New Roman" w:hAnsi="Arial" w:cs="Arial"/>
          <w:color w:val="333333"/>
          <w:shd w:val="clear" w:color="auto" w:fill="FFFFFF"/>
        </w:rPr>
        <w:t xml:space="preserve"> and </w:t>
      </w:r>
      <w:r w:rsidR="00B301BE">
        <w:rPr>
          <w:rFonts w:ascii="Arial" w:eastAsia="Times New Roman" w:hAnsi="Arial" w:cs="Arial"/>
          <w:color w:val="333333"/>
          <w:shd w:val="clear" w:color="auto" w:fill="FFFFFF"/>
        </w:rPr>
        <w:t>data scientists.</w:t>
      </w:r>
    </w:p>
    <w:p w:rsidR="00B23B79" w:rsidRDefault="00B23B79" w:rsidP="00737052">
      <w:pPr>
        <w:jc w:val="both"/>
        <w:rPr>
          <w:rFonts w:ascii="Arial" w:eastAsia="Times New Roman" w:hAnsi="Arial" w:cs="Arial"/>
          <w:color w:val="333333"/>
          <w:shd w:val="clear" w:color="auto" w:fill="FFFFFF"/>
        </w:rPr>
      </w:pPr>
    </w:p>
    <w:p w:rsidR="00B23B79" w:rsidRPr="00823DC7" w:rsidRDefault="00B23B79" w:rsidP="00737052">
      <w:pPr>
        <w:jc w:val="both"/>
        <w:rPr>
          <w:rFonts w:ascii="Arial" w:eastAsia="Times New Roman" w:hAnsi="Arial" w:cs="Arial"/>
          <w:b/>
          <w:color w:val="333333"/>
          <w:sz w:val="28"/>
          <w:szCs w:val="28"/>
          <w:shd w:val="clear" w:color="auto" w:fill="FFFFFF"/>
        </w:rPr>
      </w:pPr>
      <w:r w:rsidRPr="00823DC7">
        <w:rPr>
          <w:rFonts w:ascii="Arial" w:eastAsia="Times New Roman" w:hAnsi="Arial" w:cs="Arial"/>
          <w:b/>
          <w:color w:val="333333"/>
          <w:sz w:val="28"/>
          <w:szCs w:val="28"/>
          <w:shd w:val="clear" w:color="auto" w:fill="FFFFFF"/>
        </w:rPr>
        <w:t>Main difficulties</w:t>
      </w:r>
    </w:p>
    <w:p w:rsidR="00A91F0F" w:rsidRDefault="00A91F0F" w:rsidP="00737052">
      <w:pPr>
        <w:jc w:val="both"/>
        <w:rPr>
          <w:rFonts w:ascii="Arial" w:eastAsia="Times New Roman" w:hAnsi="Arial" w:cs="Arial"/>
          <w:color w:val="333333"/>
          <w:shd w:val="clear" w:color="auto" w:fill="FFFFFF"/>
        </w:rPr>
      </w:pPr>
    </w:p>
    <w:p w:rsidR="00B23B79" w:rsidRDefault="00B23B79" w:rsidP="00424F01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Criminals are extremely </w:t>
      </w:r>
      <w:r w:rsidR="00424F01" w:rsidRPr="00424F01">
        <w:rPr>
          <w:rFonts w:ascii="Arial" w:eastAsia="Times New Roman" w:hAnsi="Arial" w:cs="Arial"/>
        </w:rPr>
        <w:t>devious</w:t>
      </w:r>
      <w:r>
        <w:rPr>
          <w:rFonts w:ascii="Arial" w:eastAsia="Times New Roman" w:hAnsi="Arial" w:cs="Arial"/>
        </w:rPr>
        <w:t>. New tactics and unknown schemes are emerging all the time.</w:t>
      </w:r>
      <w:r w:rsidR="00EE460E" w:rsidRPr="00EE460E">
        <w:rPr>
          <w:rFonts w:ascii="Arial" w:eastAsia="Times New Roman" w:hAnsi="Arial" w:cs="Arial"/>
        </w:rPr>
        <w:t xml:space="preserve"> </w:t>
      </w:r>
      <w:r w:rsidR="00EE460E">
        <w:rPr>
          <w:rFonts w:ascii="Arial" w:eastAsia="Times New Roman" w:hAnsi="Arial" w:cs="Arial"/>
        </w:rPr>
        <w:t>Therefore, h</w:t>
      </w:r>
      <w:r w:rsidR="00EE460E">
        <w:rPr>
          <w:rFonts w:ascii="Arial" w:eastAsia="Times New Roman" w:hAnsi="Arial" w:cs="Arial"/>
        </w:rPr>
        <w:t>istorical records have weak relationship to new data</w:t>
      </w:r>
      <w:r w:rsidR="00EE460E">
        <w:rPr>
          <w:rFonts w:ascii="Arial" w:eastAsia="Times New Roman" w:hAnsi="Arial" w:cs="Arial"/>
        </w:rPr>
        <w:t>.</w:t>
      </w:r>
    </w:p>
    <w:p w:rsidR="002F566A" w:rsidRDefault="002F566A" w:rsidP="00737052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</w:t>
      </w:r>
      <w:r w:rsidRPr="002F566A">
        <w:rPr>
          <w:rFonts w:ascii="Arial" w:eastAsia="Times New Roman" w:hAnsi="Arial" w:cs="Arial"/>
        </w:rPr>
        <w:t>raudulent</w:t>
      </w:r>
      <w:r w:rsidR="007377DF">
        <w:rPr>
          <w:rFonts w:ascii="Arial" w:eastAsia="Times New Roman" w:hAnsi="Arial" w:cs="Arial"/>
        </w:rPr>
        <w:t xml:space="preserve"> patterns are too complex to be explicitly described by rules or </w:t>
      </w:r>
      <w:r w:rsidR="00A91F0F">
        <w:rPr>
          <w:rFonts w:ascii="Arial" w:eastAsia="Times New Roman" w:hAnsi="Arial" w:cs="Arial"/>
        </w:rPr>
        <w:t xml:space="preserve">conventional </w:t>
      </w:r>
      <w:r w:rsidR="007377DF">
        <w:rPr>
          <w:rFonts w:ascii="Arial" w:eastAsia="Times New Roman" w:hAnsi="Arial" w:cs="Arial"/>
        </w:rPr>
        <w:t>mathematical models.</w:t>
      </w:r>
      <w:bookmarkStart w:id="0" w:name="_GoBack"/>
      <w:bookmarkEnd w:id="0"/>
      <w:r w:rsidR="007377DF">
        <w:rPr>
          <w:rFonts w:ascii="Arial" w:eastAsia="Times New Roman" w:hAnsi="Arial" w:cs="Arial"/>
        </w:rPr>
        <w:t xml:space="preserve"> </w:t>
      </w:r>
    </w:p>
    <w:p w:rsidR="00B23B79" w:rsidRDefault="00B23B79" w:rsidP="00737052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Datasets are highly biased. Fraudsters are hidden behind large amount of normal users. Detection models are easily </w:t>
      </w:r>
      <w:r w:rsidR="002F566A">
        <w:rPr>
          <w:rFonts w:ascii="Arial" w:eastAsia="Times New Roman" w:hAnsi="Arial" w:cs="Arial" w:hint="eastAsia"/>
        </w:rPr>
        <w:t>over</w:t>
      </w:r>
      <w:r w:rsidR="002F566A">
        <w:rPr>
          <w:rFonts w:ascii="Arial" w:eastAsia="Times New Roman" w:hAnsi="Arial" w:cs="Arial"/>
        </w:rPr>
        <w:t xml:space="preserve"> punishing normal transactions or overlooking </w:t>
      </w:r>
      <w:r w:rsidR="002F566A" w:rsidRPr="002F566A">
        <w:rPr>
          <w:rFonts w:ascii="Arial" w:eastAsia="Times New Roman" w:hAnsi="Arial" w:cs="Arial"/>
        </w:rPr>
        <w:t>fraudulent</w:t>
      </w:r>
      <w:r w:rsidR="002F566A">
        <w:rPr>
          <w:rFonts w:ascii="Arial" w:eastAsia="Times New Roman" w:hAnsi="Arial" w:cs="Arial"/>
        </w:rPr>
        <w:t xml:space="preserve"> transactions.</w:t>
      </w:r>
    </w:p>
    <w:p w:rsidR="00A91F0F" w:rsidRDefault="00A91F0F" w:rsidP="00737052">
      <w:pPr>
        <w:jc w:val="both"/>
        <w:rPr>
          <w:rFonts w:ascii="Arial" w:eastAsia="Times New Roman" w:hAnsi="Arial" w:cs="Arial"/>
        </w:rPr>
      </w:pPr>
    </w:p>
    <w:p w:rsidR="00A91F0F" w:rsidRPr="00823DC7" w:rsidRDefault="00A91F0F" w:rsidP="00737052">
      <w:pPr>
        <w:jc w:val="both"/>
        <w:rPr>
          <w:rFonts w:ascii="Arial" w:eastAsia="Times New Roman" w:hAnsi="Arial" w:cs="Arial"/>
          <w:b/>
          <w:sz w:val="28"/>
          <w:szCs w:val="28"/>
        </w:rPr>
      </w:pPr>
      <w:r w:rsidRPr="00823DC7">
        <w:rPr>
          <w:rFonts w:ascii="Arial" w:eastAsia="Times New Roman" w:hAnsi="Arial" w:cs="Arial"/>
          <w:b/>
          <w:sz w:val="28"/>
          <w:szCs w:val="28"/>
        </w:rPr>
        <w:t>Solutions</w:t>
      </w:r>
    </w:p>
    <w:p w:rsidR="00A91F0F" w:rsidRDefault="00A91F0F" w:rsidP="00737052">
      <w:pPr>
        <w:jc w:val="both"/>
        <w:rPr>
          <w:rFonts w:ascii="Arial" w:hAnsi="Arial" w:cs="Arial"/>
        </w:rPr>
      </w:pPr>
    </w:p>
    <w:p w:rsidR="009165FA" w:rsidRDefault="00A91F0F" w:rsidP="0073705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 hybrid of domian knowledge based models and </w:t>
      </w:r>
      <w:r w:rsidR="00D960A6">
        <w:rPr>
          <w:rFonts w:ascii="Arial" w:eastAsia="Times New Roman" w:hAnsi="Arial" w:cs="Arial"/>
        </w:rPr>
        <w:t>machine learning models is mandantory to cope with the complexity in fraud detection.</w:t>
      </w:r>
    </w:p>
    <w:p w:rsidR="00823DC7" w:rsidRDefault="00823DC7" w:rsidP="00737052">
      <w:pPr>
        <w:jc w:val="both"/>
        <w:rPr>
          <w:rFonts w:ascii="Arial" w:eastAsia="Times New Roman" w:hAnsi="Arial" w:cs="Arial"/>
        </w:rPr>
      </w:pPr>
    </w:p>
    <w:p w:rsidR="00823DC7" w:rsidRDefault="00823DC7" w:rsidP="00737052">
      <w:pPr>
        <w:jc w:val="both"/>
        <w:rPr>
          <w:rFonts w:ascii="Arial" w:eastAsia="Times New Roman" w:hAnsi="Arial" w:cs="Arial"/>
          <w:b/>
        </w:rPr>
      </w:pPr>
      <w:r w:rsidRPr="00823DC7">
        <w:rPr>
          <w:rFonts w:ascii="Arial" w:eastAsia="Times New Roman" w:hAnsi="Arial" w:cs="Arial"/>
          <w:b/>
        </w:rPr>
        <w:t>Knowledge Base</w:t>
      </w:r>
    </w:p>
    <w:p w:rsidR="009D15DC" w:rsidRPr="00823DC7" w:rsidRDefault="009D15DC" w:rsidP="00737052">
      <w:pPr>
        <w:jc w:val="both"/>
        <w:rPr>
          <w:rFonts w:ascii="Arial" w:eastAsia="Times New Roman" w:hAnsi="Arial" w:cs="Arial"/>
          <w:b/>
        </w:rPr>
      </w:pPr>
    </w:p>
    <w:p w:rsidR="00737052" w:rsidRDefault="009165FA" w:rsidP="00737052">
      <w:pPr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</w:rPr>
        <w:t>The success of fraud detection is based on high quality, various sources and real-time knowledge base. 360</w:t>
      </w:r>
      <w:r w:rsidRPr="009165FA">
        <w:rPr>
          <w:rFonts w:ascii="Arial" w:eastAsia="Times New Roman" w:hAnsi="Arial" w:cs="Arial"/>
        </w:rPr>
        <w:t>°</w:t>
      </w:r>
      <w:r>
        <w:rPr>
          <w:rFonts w:ascii="Arial" w:eastAsia="Times New Roman" w:hAnsi="Arial" w:cs="Arial"/>
        </w:rPr>
        <w:t xml:space="preserve"> user </w:t>
      </w:r>
      <w:r w:rsidR="004A7AFA">
        <w:rPr>
          <w:rFonts w:ascii="Arial" w:eastAsia="Times New Roman" w:hAnsi="Arial" w:cs="Arial"/>
        </w:rPr>
        <w:t>profiles</w:t>
      </w:r>
      <w:r>
        <w:rPr>
          <w:rFonts w:ascii="Arial" w:eastAsia="Times New Roman" w:hAnsi="Arial" w:cs="Arial"/>
        </w:rPr>
        <w:t xml:space="preserve"> and device </w:t>
      </w:r>
      <w:r w:rsidR="004A7AFA">
        <w:rPr>
          <w:rFonts w:ascii="Arial" w:eastAsia="Times New Roman" w:hAnsi="Arial" w:cs="Arial"/>
        </w:rPr>
        <w:t>profiles</w:t>
      </w:r>
      <w:r>
        <w:rPr>
          <w:rFonts w:ascii="Arial" w:eastAsia="Times New Roman" w:hAnsi="Arial" w:cs="Arial"/>
        </w:rPr>
        <w:t xml:space="preserve"> </w:t>
      </w:r>
      <w:r w:rsidR="00005BA5">
        <w:rPr>
          <w:rFonts w:ascii="Arial" w:eastAsia="Times New Roman" w:hAnsi="Arial" w:cs="Arial"/>
        </w:rPr>
        <w:t>can be</w:t>
      </w:r>
      <w:r>
        <w:rPr>
          <w:rFonts w:ascii="Arial" w:eastAsia="Times New Roman" w:hAnsi="Arial" w:cs="Arial"/>
        </w:rPr>
        <w:t xml:space="preserve"> built by collecting data from contracts, financial transactions</w:t>
      </w:r>
      <w:r w:rsidR="00005BA5">
        <w:rPr>
          <w:rFonts w:ascii="Arial" w:eastAsia="Times New Roman" w:hAnsi="Arial" w:cs="Arial"/>
        </w:rPr>
        <w:t xml:space="preserve"> and</w:t>
      </w:r>
      <w:r>
        <w:rPr>
          <w:rFonts w:ascii="Arial" w:eastAsia="Times New Roman" w:hAnsi="Arial" w:cs="Arial"/>
        </w:rPr>
        <w:t xml:space="preserve"> network communications etc. </w:t>
      </w:r>
      <w:r w:rsidR="004A7AFA">
        <w:rPr>
          <w:rFonts w:ascii="Arial" w:eastAsia="Times New Roman" w:hAnsi="Arial" w:cs="Arial"/>
        </w:rPr>
        <w:t>Profiles</w:t>
      </w:r>
      <w:r w:rsidR="00005BA5">
        <w:rPr>
          <w:rFonts w:ascii="Arial" w:eastAsia="Times New Roman" w:hAnsi="Arial" w:cs="Arial"/>
        </w:rPr>
        <w:t xml:space="preserve"> are linked </w:t>
      </w:r>
      <w:r w:rsidR="004A7AFA">
        <w:rPr>
          <w:rFonts w:ascii="Arial" w:eastAsia="Times New Roman" w:hAnsi="Arial" w:cs="Arial"/>
        </w:rPr>
        <w:t xml:space="preserve">by algorithms </w:t>
      </w:r>
      <w:r w:rsidR="00005BA5">
        <w:rPr>
          <w:rFonts w:ascii="Arial" w:eastAsia="Times New Roman" w:hAnsi="Arial" w:cs="Arial"/>
        </w:rPr>
        <w:t xml:space="preserve">to </w:t>
      </w:r>
      <w:r w:rsidR="004A7AFA">
        <w:rPr>
          <w:rFonts w:ascii="Arial" w:eastAsia="Times New Roman" w:hAnsi="Arial" w:cs="Arial"/>
        </w:rPr>
        <w:t xml:space="preserve">build a knowledge graph, which </w:t>
      </w:r>
      <w:r w:rsidR="00005BA5">
        <w:rPr>
          <w:rFonts w:ascii="Arial" w:eastAsia="Times New Roman" w:hAnsi="Arial" w:cs="Arial"/>
        </w:rPr>
        <w:t>enable</w:t>
      </w:r>
      <w:r w:rsidR="004A7AFA">
        <w:rPr>
          <w:rFonts w:ascii="Arial" w:eastAsia="Times New Roman" w:hAnsi="Arial" w:cs="Arial"/>
        </w:rPr>
        <w:t>s data mining techniques such as</w:t>
      </w:r>
      <w:r w:rsidR="00005BA5">
        <w:rPr>
          <w:rFonts w:ascii="Arial" w:eastAsia="Times New Roman" w:hAnsi="Arial" w:cs="Arial"/>
        </w:rPr>
        <w:t xml:space="preserve"> user group cluster</w:t>
      </w:r>
      <w:r w:rsidR="00CC3946">
        <w:rPr>
          <w:rFonts w:ascii="Arial" w:eastAsia="Times New Roman" w:hAnsi="Arial" w:cs="Arial"/>
        </w:rPr>
        <w:t>ing</w:t>
      </w:r>
      <w:r w:rsidR="00005BA5">
        <w:rPr>
          <w:rFonts w:ascii="Arial" w:eastAsia="Times New Roman" w:hAnsi="Arial" w:cs="Arial"/>
        </w:rPr>
        <w:t xml:space="preserve"> and </w:t>
      </w:r>
      <w:r w:rsidR="004A7AFA">
        <w:rPr>
          <w:rFonts w:ascii="Arial" w:eastAsia="Times New Roman" w:hAnsi="Arial" w:cs="Arial"/>
        </w:rPr>
        <w:t>anomaly detection at a later stage.</w:t>
      </w:r>
      <w:r w:rsidR="00EE0B11" w:rsidRPr="00EE0B11">
        <w:rPr>
          <w:rFonts w:ascii="Arial" w:eastAsia="Times New Roman" w:hAnsi="Arial" w:cs="Arial"/>
          <w:noProof/>
        </w:rPr>
        <w:t xml:space="preserve"> </w:t>
      </w:r>
    </w:p>
    <w:p w:rsidR="00194BD2" w:rsidRDefault="00194BD2" w:rsidP="00737052">
      <w:pPr>
        <w:jc w:val="both"/>
        <w:rPr>
          <w:rFonts w:ascii="Arial" w:eastAsia="Times New Roman" w:hAnsi="Arial" w:cs="Arial"/>
          <w:noProof/>
        </w:rPr>
      </w:pPr>
    </w:p>
    <w:p w:rsidR="00EE0B11" w:rsidRDefault="00EE0B11" w:rsidP="009D15DC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04175A82" wp14:editId="0EF7D3BF">
            <wp:extent cx="4848676" cy="2826840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41" cy="28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EE" w:rsidRDefault="004A53EE" w:rsidP="009D15DC">
      <w:pPr>
        <w:jc w:val="center"/>
        <w:rPr>
          <w:rFonts w:ascii="Arial" w:eastAsia="Times New Roman" w:hAnsi="Arial" w:cs="Arial"/>
        </w:rPr>
      </w:pPr>
    </w:p>
    <w:p w:rsidR="00823DC7" w:rsidRDefault="00CC3946" w:rsidP="00737052">
      <w:pPr>
        <w:jc w:val="both"/>
        <w:rPr>
          <w:rFonts w:ascii="Arial" w:eastAsia="Times New Roman" w:hAnsi="Arial" w:cs="Arial"/>
          <w:b/>
        </w:rPr>
      </w:pPr>
      <w:r w:rsidRPr="00823DC7">
        <w:rPr>
          <w:rFonts w:ascii="Arial" w:eastAsia="Times New Roman" w:hAnsi="Arial" w:cs="Arial"/>
          <w:b/>
        </w:rPr>
        <w:lastRenderedPageBreak/>
        <w:t xml:space="preserve">Domain knowledge </w:t>
      </w:r>
    </w:p>
    <w:p w:rsidR="009D15DC" w:rsidRPr="00823DC7" w:rsidRDefault="009D15DC" w:rsidP="00737052">
      <w:pPr>
        <w:jc w:val="both"/>
        <w:rPr>
          <w:rFonts w:ascii="Arial" w:eastAsia="Times New Roman" w:hAnsi="Arial" w:cs="Arial"/>
          <w:b/>
        </w:rPr>
      </w:pPr>
    </w:p>
    <w:p w:rsidR="009D15DC" w:rsidRDefault="00823DC7" w:rsidP="0073705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Domain knowledge </w:t>
      </w:r>
      <w:r w:rsidR="00CC3946">
        <w:rPr>
          <w:rFonts w:ascii="Arial" w:eastAsia="Times New Roman" w:hAnsi="Arial" w:cs="Arial"/>
        </w:rPr>
        <w:t xml:space="preserve">from </w:t>
      </w:r>
      <w:r w:rsidR="00F27065">
        <w:rPr>
          <w:rFonts w:ascii="Arial" w:eastAsia="Times New Roman" w:hAnsi="Arial" w:cs="Arial"/>
          <w:color w:val="333333"/>
          <w:shd w:val="clear" w:color="auto" w:fill="FFFFFF"/>
        </w:rPr>
        <w:t xml:space="preserve">business practices and </w:t>
      </w:r>
      <w:r w:rsidR="00F27065" w:rsidRPr="00B301BE">
        <w:rPr>
          <w:rFonts w:ascii="Arial" w:eastAsia="Times New Roman" w:hAnsi="Arial" w:cs="Arial"/>
          <w:color w:val="333333"/>
          <w:shd w:val="clear" w:color="auto" w:fill="FFFFFF"/>
        </w:rPr>
        <w:t>law</w:t>
      </w:r>
      <w:r w:rsidR="00F27065">
        <w:rPr>
          <w:rFonts w:ascii="Arial" w:eastAsia="Times New Roman" w:hAnsi="Arial" w:cs="Arial"/>
        </w:rPr>
        <w:t xml:space="preserve"> experts</w:t>
      </w:r>
      <w:r w:rsidR="00CC3946">
        <w:rPr>
          <w:rFonts w:ascii="Arial" w:eastAsia="Times New Roman" w:hAnsi="Arial" w:cs="Arial"/>
        </w:rPr>
        <w:t xml:space="preserve"> plays a central role in fraud detection. </w:t>
      </w:r>
      <w:r w:rsidR="00F27065">
        <w:rPr>
          <w:rFonts w:ascii="Arial" w:eastAsia="Times New Roman" w:hAnsi="Arial" w:cs="Arial"/>
        </w:rPr>
        <w:t xml:space="preserve">They need to analyse fraud patterns and help data scientists </w:t>
      </w:r>
      <w:r w:rsidR="00E95562">
        <w:rPr>
          <w:rFonts w:ascii="Arial" w:eastAsia="Times New Roman" w:hAnsi="Arial" w:cs="Arial"/>
        </w:rPr>
        <w:t>model</w:t>
      </w:r>
      <w:r w:rsidR="00F27065">
        <w:rPr>
          <w:rFonts w:ascii="Arial" w:eastAsia="Times New Roman" w:hAnsi="Arial" w:cs="Arial"/>
        </w:rPr>
        <w:t xml:space="preserve"> them using </w:t>
      </w:r>
      <w:r w:rsidR="00E95562">
        <w:rPr>
          <w:rFonts w:ascii="Arial" w:eastAsia="Times New Roman" w:hAnsi="Arial" w:cs="Arial"/>
        </w:rPr>
        <w:t>formal</w:t>
      </w:r>
      <w:r w:rsidR="00F27065">
        <w:rPr>
          <w:rFonts w:ascii="Arial" w:eastAsia="Times New Roman" w:hAnsi="Arial" w:cs="Arial"/>
        </w:rPr>
        <w:t xml:space="preserve"> </w:t>
      </w:r>
      <w:r w:rsidR="00E95562">
        <w:rPr>
          <w:rFonts w:ascii="Arial" w:eastAsia="Times New Roman" w:hAnsi="Arial" w:cs="Arial"/>
        </w:rPr>
        <w:t>data structures</w:t>
      </w:r>
      <w:r w:rsidR="00F27065">
        <w:rPr>
          <w:rFonts w:ascii="Arial" w:eastAsia="Times New Roman" w:hAnsi="Arial" w:cs="Arial"/>
        </w:rPr>
        <w:t xml:space="preserve">. </w:t>
      </w:r>
      <w:r w:rsidR="00CC3946">
        <w:rPr>
          <w:rFonts w:ascii="Arial" w:eastAsia="Times New Roman" w:hAnsi="Arial" w:cs="Arial"/>
        </w:rPr>
        <w:t>Two of the most effective and popular methods are users / devices blacklist a</w:t>
      </w:r>
      <w:r w:rsidR="00F27065">
        <w:rPr>
          <w:rFonts w:ascii="Arial" w:eastAsia="Times New Roman" w:hAnsi="Arial" w:cs="Arial"/>
        </w:rPr>
        <w:t xml:space="preserve">nd rule-based detection system. </w:t>
      </w:r>
    </w:p>
    <w:p w:rsidR="009D15DC" w:rsidRDefault="009D15DC" w:rsidP="00737052">
      <w:pPr>
        <w:jc w:val="both"/>
        <w:rPr>
          <w:rFonts w:ascii="Arial" w:eastAsia="Times New Roman" w:hAnsi="Arial" w:cs="Arial"/>
        </w:rPr>
      </w:pPr>
    </w:p>
    <w:p w:rsidR="00005BA5" w:rsidRDefault="00CC3946" w:rsidP="0073705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When defined elaborately, these tools require minimal </w:t>
      </w:r>
      <w:r w:rsidR="002F4A6A">
        <w:rPr>
          <w:rFonts w:ascii="Arial" w:eastAsia="Times New Roman" w:hAnsi="Arial" w:cs="Arial"/>
        </w:rPr>
        <w:t xml:space="preserve">engineering </w:t>
      </w:r>
      <w:r>
        <w:rPr>
          <w:rFonts w:ascii="Arial" w:eastAsia="Times New Roman" w:hAnsi="Arial" w:cs="Arial"/>
        </w:rPr>
        <w:t xml:space="preserve">and </w:t>
      </w:r>
      <w:r w:rsidR="002F4A6A">
        <w:rPr>
          <w:rFonts w:ascii="Arial" w:eastAsia="Times New Roman" w:hAnsi="Arial" w:cs="Arial"/>
        </w:rPr>
        <w:t xml:space="preserve">dataset </w:t>
      </w:r>
      <w:r>
        <w:rPr>
          <w:rFonts w:ascii="Arial" w:eastAsia="Times New Roman" w:hAnsi="Arial" w:cs="Arial"/>
        </w:rPr>
        <w:t>to implement and detect</w:t>
      </w:r>
      <w:r w:rsidR="009D15DC">
        <w:rPr>
          <w:rFonts w:ascii="Arial" w:eastAsia="Times New Roman" w:hAnsi="Arial" w:cs="Arial"/>
        </w:rPr>
        <w:t xml:space="preserve"> fraud behaviors accurately. </w:t>
      </w:r>
      <w:r w:rsidR="00196447">
        <w:rPr>
          <w:rFonts w:ascii="Arial" w:eastAsia="Times New Roman" w:hAnsi="Arial" w:cs="Arial"/>
        </w:rPr>
        <w:t>Domain experts’ inputs are also crucial to machine learning models.</w:t>
      </w:r>
      <w:r w:rsidR="00196447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The downsides of these methods are that only a small portion of fraud behaviors can be detected</w:t>
      </w:r>
      <w:r w:rsidR="0056584E">
        <w:rPr>
          <w:rFonts w:ascii="Arial" w:eastAsia="Times New Roman" w:hAnsi="Arial" w:cs="Arial"/>
        </w:rPr>
        <w:t xml:space="preserve"> in this manner and the maintanance of these tools is expensive</w:t>
      </w:r>
      <w:r>
        <w:rPr>
          <w:rFonts w:ascii="Arial" w:eastAsia="Times New Roman" w:hAnsi="Arial" w:cs="Arial"/>
        </w:rPr>
        <w:t>.</w:t>
      </w:r>
    </w:p>
    <w:p w:rsidR="00823DC7" w:rsidRDefault="00823DC7" w:rsidP="00737052">
      <w:pPr>
        <w:jc w:val="both"/>
        <w:rPr>
          <w:rFonts w:ascii="Arial" w:eastAsia="Times New Roman" w:hAnsi="Arial" w:cs="Arial"/>
        </w:rPr>
      </w:pPr>
    </w:p>
    <w:p w:rsidR="00823DC7" w:rsidRDefault="00823DC7" w:rsidP="00737052">
      <w:pPr>
        <w:jc w:val="both"/>
        <w:rPr>
          <w:rFonts w:ascii="Arial" w:eastAsia="Times New Roman" w:hAnsi="Arial" w:cs="Arial"/>
          <w:b/>
        </w:rPr>
      </w:pPr>
      <w:r w:rsidRPr="00823DC7">
        <w:rPr>
          <w:rFonts w:ascii="Arial" w:eastAsia="Times New Roman" w:hAnsi="Arial" w:cs="Arial" w:hint="eastAsia"/>
          <w:b/>
        </w:rPr>
        <w:t>Ma</w:t>
      </w:r>
      <w:r w:rsidRPr="00823DC7">
        <w:rPr>
          <w:rFonts w:ascii="Arial" w:eastAsia="Times New Roman" w:hAnsi="Arial" w:cs="Arial"/>
          <w:b/>
        </w:rPr>
        <w:t>chine Learning Models</w:t>
      </w:r>
    </w:p>
    <w:p w:rsidR="009D15DC" w:rsidRPr="00823DC7" w:rsidRDefault="009D15DC" w:rsidP="00737052">
      <w:pPr>
        <w:jc w:val="both"/>
        <w:rPr>
          <w:rFonts w:ascii="Arial" w:eastAsia="Times New Roman" w:hAnsi="Arial" w:cs="Arial"/>
          <w:b/>
        </w:rPr>
      </w:pPr>
    </w:p>
    <w:p w:rsidR="00005BA5" w:rsidRDefault="0056584E" w:rsidP="0073705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Machine learning techniques </w:t>
      </w:r>
      <w:r w:rsidR="00823DC7">
        <w:rPr>
          <w:rFonts w:ascii="Arial" w:eastAsia="Times New Roman" w:hAnsi="Arial" w:cs="Arial"/>
        </w:rPr>
        <w:t xml:space="preserve">have negative and positive strategies. They </w:t>
      </w:r>
      <w:r>
        <w:rPr>
          <w:rFonts w:ascii="Arial" w:eastAsia="Times New Roman" w:hAnsi="Arial" w:cs="Arial"/>
        </w:rPr>
        <w:t>are used to cope with schemes which can not be explicilitly defined by domain experts</w:t>
      </w:r>
      <w:r w:rsidR="00975051">
        <w:rPr>
          <w:rFonts w:ascii="Arial" w:eastAsia="Times New Roman" w:hAnsi="Arial" w:cs="Arial"/>
        </w:rPr>
        <w:t xml:space="preserve"> </w:t>
      </w:r>
      <w:r w:rsidR="00823DC7">
        <w:rPr>
          <w:rFonts w:ascii="Arial" w:eastAsia="Times New Roman" w:hAnsi="Arial" w:cs="Arial"/>
        </w:rPr>
        <w:t>and</w:t>
      </w:r>
      <w:r w:rsidR="00975051">
        <w:rPr>
          <w:rFonts w:ascii="Arial" w:eastAsia="Times New Roman" w:hAnsi="Arial" w:cs="Arial"/>
        </w:rPr>
        <w:t xml:space="preserve"> unseened patterns</w:t>
      </w:r>
      <w:r w:rsidR="00823DC7">
        <w:rPr>
          <w:rFonts w:ascii="Arial" w:eastAsia="Times New Roman" w:hAnsi="Arial" w:cs="Arial"/>
        </w:rPr>
        <w:t>.</w:t>
      </w:r>
    </w:p>
    <w:p w:rsidR="009D15DC" w:rsidRDefault="009D15DC" w:rsidP="00737052">
      <w:pPr>
        <w:jc w:val="both"/>
        <w:rPr>
          <w:rFonts w:ascii="Arial" w:eastAsia="Times New Roman" w:hAnsi="Arial" w:cs="Arial"/>
        </w:rPr>
      </w:pPr>
    </w:p>
    <w:p w:rsidR="0056584E" w:rsidRDefault="0056584E" w:rsidP="0073705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Negative strategy use historical data and supervised learning models such as SVMs and Neural Networks to </w:t>
      </w:r>
      <w:r w:rsidR="00EE0B11">
        <w:rPr>
          <w:rFonts w:ascii="Arial" w:eastAsia="Times New Roman" w:hAnsi="Arial" w:cs="Arial"/>
        </w:rPr>
        <w:t>learn</w:t>
      </w:r>
      <w:r w:rsidR="00975051">
        <w:rPr>
          <w:rFonts w:ascii="Arial" w:eastAsia="Times New Roman" w:hAnsi="Arial" w:cs="Arial"/>
        </w:rPr>
        <w:t xml:space="preserve"> hidden dynamics behind extremely complex fraud behaviors</w:t>
      </w:r>
      <w:r>
        <w:rPr>
          <w:rFonts w:ascii="Arial" w:eastAsia="Times New Roman" w:hAnsi="Arial" w:cs="Arial"/>
        </w:rPr>
        <w:t xml:space="preserve">. </w:t>
      </w:r>
      <w:r w:rsidR="00975051">
        <w:rPr>
          <w:rFonts w:ascii="Arial" w:eastAsia="Times New Roman" w:hAnsi="Arial" w:cs="Arial"/>
        </w:rPr>
        <w:t>Based on historical behaviors, those trained models can be used to detect similar patterns.</w:t>
      </w:r>
    </w:p>
    <w:p w:rsidR="009D15DC" w:rsidRDefault="009D15DC" w:rsidP="00737052">
      <w:pPr>
        <w:jc w:val="both"/>
        <w:rPr>
          <w:rFonts w:ascii="Arial" w:eastAsia="Times New Roman" w:hAnsi="Arial" w:cs="Arial"/>
        </w:rPr>
      </w:pPr>
    </w:p>
    <w:p w:rsidR="00975051" w:rsidRDefault="00975051" w:rsidP="0073705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Positive strategy use un-supervised learning models </w:t>
      </w:r>
      <w:r w:rsidR="00823DC7">
        <w:rPr>
          <w:rFonts w:ascii="Arial" w:eastAsia="Times New Roman" w:hAnsi="Arial" w:cs="Arial"/>
        </w:rPr>
        <w:t>such as Probablistic G</w:t>
      </w:r>
      <w:r w:rsidR="00823DC7">
        <w:rPr>
          <w:rFonts w:ascii="Arial" w:eastAsia="Times New Roman" w:hAnsi="Arial" w:cs="Arial" w:hint="eastAsia"/>
        </w:rPr>
        <w:t>rap</w:t>
      </w:r>
      <w:r w:rsidR="00823DC7">
        <w:rPr>
          <w:rFonts w:ascii="Arial" w:eastAsia="Times New Roman" w:hAnsi="Arial" w:cs="Arial"/>
        </w:rPr>
        <w:t xml:space="preserve">hical Models (PGMs) and Neural Networks </w:t>
      </w:r>
      <w:r w:rsidR="00EE0B11">
        <w:rPr>
          <w:rFonts w:ascii="Arial" w:eastAsia="Times New Roman" w:hAnsi="Arial" w:cs="Arial"/>
        </w:rPr>
        <w:t>to discover unseened fraud tactics and raise alerts before</w:t>
      </w:r>
      <w:r w:rsidR="00823DC7">
        <w:rPr>
          <w:rFonts w:ascii="Arial" w:eastAsia="Times New Roman" w:hAnsi="Arial" w:cs="Arial"/>
        </w:rPr>
        <w:t xml:space="preserve"> actual fraud activity happens.</w:t>
      </w:r>
    </w:p>
    <w:p w:rsidR="009D15DC" w:rsidRDefault="009D15DC" w:rsidP="00737052">
      <w:pPr>
        <w:jc w:val="both"/>
        <w:rPr>
          <w:rFonts w:ascii="Arial" w:eastAsia="Times New Roman" w:hAnsi="Arial" w:cs="Arial"/>
        </w:rPr>
      </w:pPr>
    </w:p>
    <w:p w:rsidR="00823DC7" w:rsidRPr="00A91F0F" w:rsidRDefault="00823DC7" w:rsidP="0073705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Machine learning models outperform other models in large-scale real-time scenarios and can </w:t>
      </w:r>
      <w:r w:rsidR="009D15DC">
        <w:rPr>
          <w:rFonts w:ascii="Arial" w:eastAsia="Times New Roman" w:hAnsi="Arial" w:cs="Arial"/>
        </w:rPr>
        <w:t>be adapted to a much wider range of problems. The downsides are that they require large scale dataset to develop and the implementation and training of them are expensive.</w:t>
      </w:r>
    </w:p>
    <w:sectPr w:rsidR="00823DC7" w:rsidRPr="00A91F0F" w:rsidSect="00194BD2">
      <w:pgSz w:w="12240" w:h="15840"/>
      <w:pgMar w:top="120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2915"/>
    <w:multiLevelType w:val="hybridMultilevel"/>
    <w:tmpl w:val="296EDA78"/>
    <w:lvl w:ilvl="0" w:tplc="C43A561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56"/>
    <w:rsid w:val="00005BA5"/>
    <w:rsid w:val="00027D2C"/>
    <w:rsid w:val="000F6D3D"/>
    <w:rsid w:val="00194BD2"/>
    <w:rsid w:val="00196447"/>
    <w:rsid w:val="002F4A6A"/>
    <w:rsid w:val="002F566A"/>
    <w:rsid w:val="00424F01"/>
    <w:rsid w:val="00480675"/>
    <w:rsid w:val="004A53EE"/>
    <w:rsid w:val="004A7AFA"/>
    <w:rsid w:val="0056584E"/>
    <w:rsid w:val="00737052"/>
    <w:rsid w:val="007377DF"/>
    <w:rsid w:val="007A1E96"/>
    <w:rsid w:val="00823DC7"/>
    <w:rsid w:val="009165FA"/>
    <w:rsid w:val="00975051"/>
    <w:rsid w:val="009D15DC"/>
    <w:rsid w:val="00A91F0F"/>
    <w:rsid w:val="00B23B79"/>
    <w:rsid w:val="00B301BE"/>
    <w:rsid w:val="00B54908"/>
    <w:rsid w:val="00B67CDA"/>
    <w:rsid w:val="00CA6756"/>
    <w:rsid w:val="00CC3946"/>
    <w:rsid w:val="00D960A6"/>
    <w:rsid w:val="00D97393"/>
    <w:rsid w:val="00E95562"/>
    <w:rsid w:val="00EC65AB"/>
    <w:rsid w:val="00EE0B11"/>
    <w:rsid w:val="00EE460E"/>
    <w:rsid w:val="00F27065"/>
    <w:rsid w:val="00FB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F96EA"/>
  <w15:chartTrackingRefBased/>
  <w15:docId w15:val="{902F8AC3-C7B8-EC46-9FDA-D3479E2D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</dc:creator>
  <cp:keywords/>
  <dc:description/>
  <cp:lastModifiedBy>Chang Li</cp:lastModifiedBy>
  <cp:revision>18</cp:revision>
  <cp:lastPrinted>2018-07-18T11:25:00Z</cp:lastPrinted>
  <dcterms:created xsi:type="dcterms:W3CDTF">2018-07-18T05:28:00Z</dcterms:created>
  <dcterms:modified xsi:type="dcterms:W3CDTF">2018-07-18T11:48:00Z</dcterms:modified>
</cp:coreProperties>
</file>