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A06 Entertainment and Media Module Reflections</w:t>
      </w:r>
    </w:p>
    <w:p>
      <w:pPr>
        <w:jc w:val="center"/>
      </w:pPr>
      <w:r>
        <w:rPr>
          <w:i/>
          <w:sz w:val="24"/>
        </w:rPr>
        <w:t>Industry Chosen: Entertainment and Media</w:t>
      </w:r>
    </w:p>
    <w:p>
      <w:pPr>
        <w:jc w:val="center"/>
      </w:pPr>
      <w:r>
        <w:rPr>
          <w:sz w:val="22"/>
        </w:rPr>
        <w:t>Course: ITAI 2372</w:t>
      </w:r>
    </w:p>
    <w:p>
      <w:pPr>
        <w:spacing w:before="120"/>
      </w:pPr>
      <w:r>
        <w:rPr>
          <w:b/>
        </w:rPr>
        <w:t xml:space="preserve">Focus: </w:t>
      </w:r>
      <w:r>
        <w:t>This reflection focuses on how artificial intelligence is changing content creation, audience personalization, deepfakes, and digital replicas in entertainment and media.</w:t>
      </w:r>
    </w:p>
    <w:p>
      <w:pPr>
        <w:pStyle w:val="Heading1"/>
      </w:pPr>
      <w:r>
        <w:t>1. Industry Overview</w:t>
      </w:r>
    </w:p>
    <w:p>
      <w:r>
        <w:t>The entertainment and media industry includes film, television, music, streaming platforms, video games, journalism, social media, advertising, and digital content production. Its main purpose is to create, package, distribute, and monetize stories, information, experiences, and creative work. It serves audiences who want entertainment or news, creators who want to reach audiences, companies that advertise through media channels, and technology platforms that distribute content at massive scale.</w:t>
      </w:r>
    </w:p>
    <w:p>
      <w:r>
        <w:t>This industry is especially relevant today because most people interact with media constantly through phones, smart TVs, social platforms, streaming music, gaming, and online news. Entertainment is no longer limited to theaters, radio, or scheduled television. It has become personalized, on-demand, global, and data-driven. Artificial intelligence is now part of that shift because it can help generate media, recommend content, edit audio and video, create visual effects, personalize user experiences, and even produce synthetic people or voices.</w:t>
      </w:r>
    </w:p>
    <w:p>
      <w:r>
        <w:t>The rise of AI also means entertainment and media are becoming a testing ground for major questions about creativity, ownership, trust, and identity. The same tools that help an artist produce a song faster can also imitate another artist's voice. The same technology that allows a filmmaker to de-age an actor can also produce a fake video that misleads the public. For that reason, this industry matters not only economically, but culturally and ethically.</w:t>
      </w:r>
    </w:p>
    <w:p>
      <w:pPr>
        <w:pStyle w:val="Heading1"/>
      </w:pPr>
      <w:r>
        <w:t>2. Current AI Trends</w:t>
      </w:r>
    </w:p>
    <w:p>
      <w:pPr>
        <w:pStyle w:val="Heading2"/>
      </w:pPr>
      <w:r>
        <w:t>AI-assisted content creation in music, writing, art, and video</w:t>
      </w:r>
    </w:p>
    <w:p>
      <w:r>
        <w:t>One major trend is AI-assisted content creation. In music, AI systems can generate melodies, harmonies, background tracks, and full compositions from prompts or style examples. Class materials identify tools such as AIVA, Amper Music, Suno, and Udio as examples of AI music creation platforms used for film scoring, background music, and creative experimentation (ITAI 2372 Mod 07, n.d.). These tools reduce the time between an idea and a finished draft, which can help independent creators and small production teams compete with larger studios.</w:t>
      </w:r>
    </w:p>
    <w:p>
      <w:r>
        <w:t>AI is also being used in writing and journalism through natural language generation. Language models can draft articles, summarize reports, generate captions, write scripts, and handle repetitive writing tasks. This does not automatically replace human writers, but it changes the workflow. A writer may spend less time starting from a blank page and more time editing, fact-checking, and shaping the final voice. In design and visual media, generative tools and generative adversarial networks can create images, concept art, design variations, layouts, and prototypes.</w:t>
      </w:r>
    </w:p>
    <w:p>
      <w:pPr>
        <w:pStyle w:val="Heading2"/>
      </w:pPr>
      <w:r>
        <w:t>Personalized recommendation systems</w:t>
      </w:r>
    </w:p>
    <w:p>
      <w:r>
        <w:t>A second major trend is AI-powered personalization. Streaming platforms such as Netflix, Spotify, and Amazon Prime use user data to recommend movies, shows, music, and other content. The course module explains that recommendation systems collect interactions such as views, likes, ratings, and listening behavior, then use collaborative filtering, content-based filtering, or hybrid models to predict what a user may enjoy next (ITAI 2372 Mod 07, n.d.).</w:t>
      </w:r>
    </w:p>
    <w:p>
      <w:r>
        <w:t>This solves a real business and user problem: there is more content than any person can reasonably browse. Recommendations save users time and keep them engaged. Netflix is a strong example because its algorithm uses viewing history and ratings, and even personalized thumbnails, to make the same title appeal differently to different users. Spotify's Discover Weekly is another example because it combines listening behavior and audio analysis to introduce users to songs they may not have found on their own.</w:t>
      </w:r>
    </w:p>
    <w:p>
      <w:pPr>
        <w:pStyle w:val="Heading2"/>
      </w:pPr>
      <w:r>
        <w:t>Deepfakes, digital doubles, and synthetic performers</w:t>
      </w:r>
    </w:p>
    <w:p>
      <w:r>
        <w:t>A third trend is the use of deepfakes, digital doubles, and AI-generated performers. In film, these tools can de-age actors, recreate historical figures, or allow a deceased actor to appear in a new role. A BBC article describes how a digital clone of James Dean was planned for a new film, using AI technology similar to deepfakes so the actor could walk, talk, and interact on screen even though he died decades ago (Velasquez, 2023). Similar technology has been used to bring back or extend performances involving actors such as Carrie Fisher and Paul Walker.</w:t>
      </w:r>
    </w:p>
    <w:p>
      <w:r>
        <w:t>This trend has moved beyond film into interactive avatars and grief technology. MIT Technology Review reported that companies in China are creating digital replicas of deceased loved ones using photos, audio recordings, videos, text, diffusion models, and large language models. These avatars can move, speak, and sometimes hold basic conversations (MIT Technology Review, 2024). Although this example is not traditional entertainment, it uses the same media technologies behind digital humans, virtual influencers, and synthetic characters.</w:t>
      </w:r>
    </w:p>
    <w:p>
      <w:r>
        <w:rPr>
          <w:b/>
        </w:rPr>
        <w:t>Current AI Use Snapshot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shd w:fill="D9EAF7"/>
          </w:tcPr>
          <w:p>
            <w:r/>
            <w:r>
              <w:rPr>
                <w:rFonts w:ascii="Arial" w:hAnsi="Arial"/>
                <w:b/>
                <w:sz w:val="21"/>
              </w:rPr>
              <w:t>AI Trend</w:t>
            </w:r>
          </w:p>
        </w:tc>
        <w:tc>
          <w:tcPr>
            <w:tcW w:type="dxa" w:w="3216"/>
            <w:vAlign w:val="top"/>
            <w:shd w:fill="D9EAF7"/>
          </w:tcPr>
          <w:p>
            <w:r/>
            <w:r>
              <w:rPr>
                <w:rFonts w:ascii="Arial" w:hAnsi="Arial"/>
                <w:b/>
                <w:sz w:val="21"/>
              </w:rPr>
              <w:t>Real Examples</w:t>
            </w:r>
          </w:p>
        </w:tc>
        <w:tc>
          <w:tcPr>
            <w:tcW w:type="dxa" w:w="3216"/>
            <w:vAlign w:val="top"/>
            <w:shd w:fill="D9EAF7"/>
          </w:tcPr>
          <w:p>
            <w:r/>
            <w:r>
              <w:rPr>
                <w:rFonts w:ascii="Arial" w:hAnsi="Arial"/>
                <w:b/>
                <w:sz w:val="21"/>
              </w:rPr>
              <w:t>Problem Solved</w:t>
            </w:r>
          </w:p>
        </w:tc>
      </w:tr>
      <w:tr>
        <w:tc>
          <w:tcPr>
            <w:tcW w:type="dxa" w:w="3216"/>
            <w:vAlign w:val="top"/>
          </w:tcPr>
          <w:p>
            <w:r/>
            <w:r>
              <w:rPr>
                <w:rFonts w:ascii="Times New Roman" w:hAnsi="Times New Roman"/>
                <w:b w:val="0"/>
                <w:sz w:val="21"/>
              </w:rPr>
              <w:t>Content creation</w:t>
            </w:r>
          </w:p>
        </w:tc>
        <w:tc>
          <w:tcPr>
            <w:tcW w:type="dxa" w:w="3216"/>
            <w:vAlign w:val="top"/>
          </w:tcPr>
          <w:p>
            <w:r/>
            <w:r>
              <w:rPr>
                <w:rFonts w:ascii="Times New Roman" w:hAnsi="Times New Roman"/>
                <w:b w:val="0"/>
                <w:sz w:val="21"/>
              </w:rPr>
              <w:t>AIVA, Amper Music, Suno, Udio, generative art tools</w:t>
            </w:r>
          </w:p>
        </w:tc>
        <w:tc>
          <w:tcPr>
            <w:tcW w:type="dxa" w:w="3216"/>
            <w:vAlign w:val="top"/>
          </w:tcPr>
          <w:p>
            <w:r/>
            <w:r>
              <w:rPr>
                <w:rFonts w:ascii="Times New Roman" w:hAnsi="Times New Roman"/>
                <w:b w:val="0"/>
                <w:sz w:val="21"/>
              </w:rPr>
              <w:t>Speeds up drafting, music production, design exploration, and low-cost creative work.</w:t>
            </w:r>
          </w:p>
        </w:tc>
      </w:tr>
      <w:tr>
        <w:tc>
          <w:tcPr>
            <w:tcW w:type="dxa" w:w="3216"/>
            <w:vAlign w:val="top"/>
          </w:tcPr>
          <w:p>
            <w:r/>
            <w:r>
              <w:rPr>
                <w:rFonts w:ascii="Times New Roman" w:hAnsi="Times New Roman"/>
                <w:b w:val="0"/>
                <w:sz w:val="21"/>
              </w:rPr>
              <w:t>Recommendations</w:t>
            </w:r>
          </w:p>
        </w:tc>
        <w:tc>
          <w:tcPr>
            <w:tcW w:type="dxa" w:w="3216"/>
            <w:vAlign w:val="top"/>
          </w:tcPr>
          <w:p>
            <w:r/>
            <w:r>
              <w:rPr>
                <w:rFonts w:ascii="Times New Roman" w:hAnsi="Times New Roman"/>
                <w:b w:val="0"/>
                <w:sz w:val="21"/>
              </w:rPr>
              <w:t>Netflix, Spotify, Amazon Prime</w:t>
            </w:r>
          </w:p>
        </w:tc>
        <w:tc>
          <w:tcPr>
            <w:tcW w:type="dxa" w:w="3216"/>
            <w:vAlign w:val="top"/>
          </w:tcPr>
          <w:p>
            <w:r/>
            <w:r>
              <w:rPr>
                <w:rFonts w:ascii="Times New Roman" w:hAnsi="Times New Roman"/>
                <w:b w:val="0"/>
                <w:sz w:val="21"/>
              </w:rPr>
              <w:t>Helps users find relevant content and helps platforms increase engagement.</w:t>
            </w:r>
          </w:p>
        </w:tc>
      </w:tr>
      <w:tr>
        <w:tc>
          <w:tcPr>
            <w:tcW w:type="dxa" w:w="3216"/>
            <w:vAlign w:val="top"/>
          </w:tcPr>
          <w:p>
            <w:r/>
            <w:r>
              <w:rPr>
                <w:rFonts w:ascii="Times New Roman" w:hAnsi="Times New Roman"/>
                <w:b w:val="0"/>
                <w:sz w:val="21"/>
              </w:rPr>
              <w:t>Digital doubles/deepfakes</w:t>
            </w:r>
          </w:p>
        </w:tc>
        <w:tc>
          <w:tcPr>
            <w:tcW w:type="dxa" w:w="3216"/>
            <w:vAlign w:val="top"/>
          </w:tcPr>
          <w:p>
            <w:r/>
            <w:r>
              <w:rPr>
                <w:rFonts w:ascii="Times New Roman" w:hAnsi="Times New Roman"/>
                <w:b w:val="0"/>
                <w:sz w:val="21"/>
              </w:rPr>
              <w:t>AI-resurrected actors, de-aging, virtual influencers, grief avatars</w:t>
            </w:r>
          </w:p>
        </w:tc>
        <w:tc>
          <w:tcPr>
            <w:tcW w:type="dxa" w:w="3216"/>
            <w:vAlign w:val="top"/>
          </w:tcPr>
          <w:p>
            <w:r/>
            <w:r>
              <w:rPr>
                <w:rFonts w:ascii="Times New Roman" w:hAnsi="Times New Roman"/>
                <w:b w:val="0"/>
                <w:sz w:val="21"/>
              </w:rPr>
              <w:t>Creates realistic synthetic performances and interactive media experiences.</w:t>
            </w:r>
          </w:p>
        </w:tc>
      </w:tr>
    </w:tbl>
    <w:p>
      <w:pPr>
        <w:pStyle w:val="Heading1"/>
      </w:pPr>
      <w:r>
        <w:t>3. Ethical Implications</w:t>
      </w:r>
    </w:p>
    <w:p>
      <w:pPr>
        <w:pStyle w:val="Heading2"/>
      </w:pPr>
      <w:r>
        <w:t>Consent, identity, and ownership</w:t>
      </w:r>
    </w:p>
    <w:p>
      <w:r>
        <w:t>The most serious ethical issue in AI entertainment is consent. When AI can copy a person's face, voice, body movement, or creative style, the question becomes who has the right to approve that use. The BBC article on resurrected actors explains that digital clones raise uncomfortable questions about who owns a person's face, voice, and persona after death, and whether a deceased actor could be placed into a role or advertisement they never would have accepted while alive (Velasquez, 2023). This becomes even more complicated because publicity rights and postmortem rights vary by location, and in some places the legal rules are unclear.</w:t>
      </w:r>
    </w:p>
    <w:p>
      <w:r>
        <w:t>The issue also applies to living people. A performer may agree to one project but not to unlimited future use of their scanned face or voice. Voice actors have raised concerns that studios could keep reusing a famous voice, including the voice of a deceased performer, instead of hiring new actors. This is not just a legal problem; it is a human dignity problem. People should have meaningful control over how their identity is used, especially when synthetic media can make them appear to say or do things they never approved.</w:t>
      </w:r>
    </w:p>
    <w:p>
      <w:pPr>
        <w:pStyle w:val="Heading2"/>
      </w:pPr>
      <w:r>
        <w:t>Job displacement and changes to creative labor</w:t>
      </w:r>
    </w:p>
    <w:p>
      <w:r>
        <w:t>AI can also disrupt jobs in entertainment and media. The course module specifically lists job displacement as a societal impact because automation can affect creative roles (ITAI 2372 Mod 07, n.d.). Composers, background artists, editors, illustrators, voice actors, writers, and production assistants may all face pressure if companies decide that AI-generated drafts are cheaper than human labor. The concern is not only that jobs disappear, but that creative work becomes devalued.</w:t>
      </w:r>
    </w:p>
    <w:p>
      <w:r>
        <w:t>At the same time, AI may create new jobs in prompt design, AI supervision, synthetic media editing, model auditing, digital rights management, and AI-assisted production. The challenge is making sure the benefits are not captured only by large studios and platforms. Workers need clear contracts, fair compensation, and protections against their work being used to train systems that later compete with them.</w:t>
      </w:r>
    </w:p>
    <w:p>
      <w:pPr>
        <w:pStyle w:val="Heading2"/>
      </w:pPr>
      <w:r>
        <w:t>Privacy, data use, bias, and trust</w:t>
      </w:r>
    </w:p>
    <w:p>
      <w:r>
        <w:t>Personalized media depends heavily on data collection. Recommendation systems analyze viewing history, likes, ratings, listening habits, and other behavior. This improves convenience, but it also creates privacy concerns because companies can learn a great deal about a user's interests, habits, emotions, and routines. The course module identifies privacy and transparency as major concerns in recommendation systems because users may not understand how much data is collected or why certain content is being pushed to them (ITAI 2372 Mod 07, n.d.).</w:t>
      </w:r>
    </w:p>
    <w:p>
      <w:r>
        <w:t>Bias is another concern. If training data underrepresents certain cultures, languages, body types, music styles, or communities, AI-generated content and recommendations may favor mainstream patterns and ignore smaller voices. This can lead to cultural homogenization, where media becomes less diverse because algorithms promote what is already popular. Finally, deepfakes create a trust problem. If people cannot tell what is real, public confidence in media can weaken. The module describes this as an erosion of trust and difficulty distinguishing real from fake content.</w:t>
      </w:r>
    </w:p>
    <w:p>
      <w:pPr>
        <w:pStyle w:val="Heading1"/>
      </w:pPr>
      <w:r>
        <w:t>4. Future Trends</w:t>
      </w:r>
    </w:p>
    <w:p>
      <w:r>
        <w:t>In the next five to ten years, AI will likely become a normal part of the entertainment production pipeline. Instead of being treated as a separate novelty, AI tools may be built directly into editing software, music workstations, animation platforms, game engines, and streaming services. Creators may use AI to generate rough storyboards, concept art, temp music, background scenes, subtitles, translations, synthetic voices, and first-draft scripts before humans refine the final product.</w:t>
      </w:r>
    </w:p>
    <w:p>
      <w:r>
        <w:t>One major future innovation will be interactive media powered by AI characters. Films, games, and virtual reality experiences may include characters that can respond to viewers in real time instead of following a fixed script. The BBC article's discussion of James Dean's digital avatar points toward this future because it describes digital clones that could appear not only in films, but also in augmented reality, virtual reality, and gaming environments (Velasquez, 2023). This could make entertainment more immersive, but it also increases the need for consent and disclosure.</w:t>
      </w:r>
    </w:p>
    <w:p>
      <w:r>
        <w:t>Music will likely become even more personalized. AI may generate background music for videos instantly, remix songs for a listener's mood, or help artists collaborate with virtual versions of instruments and voices. The music case studies show that AI has already been used to isolate John Lennon's voice for The Beatles' 'Now and Then,' imitate popular artists in viral tracks, and create artist-controlled vocal models such as Holly Herndon's Holly+ project (Generative AI's Impact on Music, n.d.). In the future, the industry will need stronger rules for voice cloning, royalties, labeling, and training data.</w:t>
      </w:r>
    </w:p>
    <w:p>
      <w:r>
        <w:t>Recommendation systems will also become more predictive and immersive. Platforms may not only recommend content but also generate custom trailers, thumbnails, playlists, or even short-form content for specific users. This could improve access and discovery, but it could also deepen filter bubbles if users are constantly shown only content that matches their past behavior. Companies should prepare for regulations requiring clearer explanations of AI recommendations, opt-out options, and stronger privacy protections.</w:t>
      </w:r>
    </w:p>
    <w:p>
      <w:r>
        <w:t>The biggest opportunity is that AI could make creative tools more accessible. A student, independent filmmaker, small business, or beginner musician could create professional-looking media with fewer resources. The biggest risk is that the industry could become flooded with cheap synthetic content, making it harder for original human voices to stand out. The future will depend on whether media companies use AI as a creative partner or as a replacement for human creativity.</w:t>
      </w:r>
    </w:p>
    <w:p>
      <w:pPr>
        <w:pStyle w:val="Heading1"/>
      </w:pPr>
      <w:r>
        <w:t>5. Personal Reflection</w:t>
      </w:r>
    </w:p>
    <w:p>
      <w:r>
        <w:t>What surprised me most is how quickly AI moved from helping with simple recommendations to creating realistic people, voices, songs, and performances. I expected AI to be useful for editing or suggesting movies, but I did not realize how far digital replicas had already gone. The examples of deceased actors and loved ones being recreated made the topic feel less like future technology and more like something society needs to deal with right now.</w:t>
      </w:r>
    </w:p>
    <w:p>
      <w:r>
        <w:t>I also found the music examples interesting because they show both the exciting and uncomfortable sides of AI. On one hand, AI can help artists overcome creative blocks, produce demos faster, and make music creation more accessible to people without formal training. On the other hand, AI-cloned voices challenge what it means to own a voice or style. If an AI-generated song sounds exactly like a famous artist, it may be impressive technically, but it also raises serious questions about permission and profit.</w:t>
      </w:r>
    </w:p>
    <w:p>
      <w:r>
        <w:t>I would be interested in working in this industry, but I would want to work on the responsible side of it. AI in entertainment has a lot of creative potential, especially in tools that help independent creators, improve accessibility, translate media, or support safer content moderation. However, I would not want to work on systems that secretly clone people, exploit workers, or mislead audiences. The best future for AI in media is not replacing artists. It is building tools that make artists more powerful while protecting consent, transparency, and human creativity.</w:t>
      </w:r>
    </w:p>
    <w:p>
      <w:pPr>
        <w:pStyle w:val="Heading1"/>
      </w:pPr>
      <w:r>
        <w:t>References</w:t>
      </w:r>
    </w:p>
    <w:p>
      <w:pPr>
        <w:ind w:left="720" w:hanging="720"/>
      </w:pPr>
      <w:r>
        <w:t>Generative AI's impact on music. (n.d.). Course resource PDF.</w:t>
      </w:r>
    </w:p>
    <w:p>
      <w:pPr>
        <w:ind w:left="720" w:hanging="720"/>
      </w:pPr>
      <w:r>
        <w:t>ITAI 2372 2024 Mod 07 AI in Media and Entertainment. (n.d.). Course presentation.</w:t>
      </w:r>
    </w:p>
    <w:p>
      <w:pPr>
        <w:ind w:left="720" w:hanging="720"/>
      </w:pPr>
      <w:r>
        <w:t>MIT Technology Review. (2024, May 7). Deepfakes of your dead loved ones are a booming Chinese business.</w:t>
      </w:r>
    </w:p>
    <w:p>
      <w:pPr>
        <w:ind w:left="720" w:hanging="720"/>
      </w:pPr>
      <w:r>
        <w:t>Velasquez, S. J. (2023, July 18). How AI is bringing film stars back from the dead. BBC Future.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A06 Entertainment and Media Module Reflections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A06 Entertainment and Media Module Reflections</dc:title>
  <dc:subject>AI in entertainment and media</dc:subject>
  <dc:creator/>
  <cp:keywords>AI, entertainment, media, deepfakes, recommendations, generative AI</cp:keywords>
  <dc:description>generated by python-docx</dc:description>
  <cp:lastModifiedBy/>
  <cp:revision>1</cp:revision>
  <dcterms:created xsi:type="dcterms:W3CDTF">2013-12-23T23:15:00Z</dcterms:created>
  <dcterms:modified xsi:type="dcterms:W3CDTF">2013-12-23T23:15:00Z</dcterms:modified>
  <cp:category/>
</cp:coreProperties>
</file>