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295c2cb150545376bd57ef2afb02789edfba5c"/>
    <w:p>
      <w:pPr>
        <w:pStyle w:val="Heading1"/>
      </w:pPr>
      <w:r>
        <w:t xml:space="preserve">Reflection Journal – NLP Preprocessing Techniques</w:t>
      </w:r>
    </w:p>
    <w:p>
      <w:pPr>
        <w:pStyle w:val="FirstParagraph"/>
      </w:pPr>
      <w:r>
        <w:t xml:space="preserve">This lab provided a valuable introduction to the foundational techniques used in Natural Language Processing (NLP). Before completing the exercises, I understood that computers could process text, but I did not fully appreciate how much preparation is required before text can be analyzed effectively. One of the most important insights I gained is that raw text is often messy, inconsistent, and difficult for machine learning algorithms to interpret. Preprocessing serves as the bridge between human language and machine understanding.</w:t>
      </w:r>
    </w:p>
    <w:p>
      <w:pPr>
        <w:pStyle w:val="BodyText"/>
      </w:pPr>
      <w:r>
        <w:t xml:space="preserve">One concept that stood out to me was tokenization. At first, breaking text into individual words seemed simple, but the lab demonstrated that tokenization decisions can significantly impact later analysis. Comparing NLTK and spaCy showed that different libraries handle contractions, punctuation, and special characters differently. While both libraries produced useful results, spaCy provided much richer linguistic information such as part-of-speech tags, lemmas, and stop-word identification. This helped me understand why spaCy is often preferred for production-level NLP systems.</w:t>
      </w:r>
    </w:p>
    <w:p>
      <w:pPr>
        <w:pStyle w:val="BodyText"/>
      </w:pPr>
      <w:r>
        <w:t xml:space="preserve">Another important lesson involved stop words. Before this lab, I assumed removing stop words was always beneficial because it reduces the amount of text being processed. However, I learned that this is not always true. While removing words such as</w:t>
      </w:r>
      <w:r>
        <w:t xml:space="preserve"> </w:t>
      </w:r>
      <w:r>
        <w:t xml:space="preserve">“the,”</w:t>
      </w:r>
      <w:r>
        <w:t xml:space="preserve"> </w:t>
      </w:r>
      <w:r>
        <w:t xml:space="preserve">“is,”</w:t>
      </w:r>
      <w:r>
        <w:t xml:space="preserve"> </w:t>
      </w:r>
      <w:r>
        <w:t xml:space="preserve">and</w:t>
      </w:r>
      <w:r>
        <w:t xml:space="preserve"> </w:t>
      </w:r>
      <w:r>
        <w:t xml:space="preserve">“of”</w:t>
      </w:r>
      <w:r>
        <w:t xml:space="preserve"> </w:t>
      </w:r>
      <w:r>
        <w:t xml:space="preserve">can reduce noise, it can also remove information that may be useful in certain contexts. This demonstrated that preprocessing decisions depend heavily on the goals of the project rather than following a single universal rule.</w:t>
      </w:r>
    </w:p>
    <w:p>
      <w:pPr>
        <w:pStyle w:val="BodyText"/>
      </w:pPr>
      <w:r>
        <w:t xml:space="preserve">The comparison between stemming and lemmatization was particularly interesting. Stemming aggressively reduces words to their root forms, sometimes producing results that are not actual words. Examples such as</w:t>
      </w:r>
      <w:r>
        <w:t xml:space="preserve"> </w:t>
      </w:r>
      <w:r>
        <w:t xml:space="preserve">“studies”</w:t>
      </w:r>
      <w:r>
        <w:t xml:space="preserve"> </w:t>
      </w:r>
      <w:r>
        <w:t xml:space="preserve">becoming</w:t>
      </w:r>
      <w:r>
        <w:t xml:space="preserve"> </w:t>
      </w:r>
      <w:r>
        <w:t xml:space="preserve">“studi”</w:t>
      </w:r>
      <w:r>
        <w:t xml:space="preserve"> </w:t>
      </w:r>
      <w:r>
        <w:t xml:space="preserve">and</w:t>
      </w:r>
      <w:r>
        <w:t xml:space="preserve"> </w:t>
      </w:r>
      <w:r>
        <w:t xml:space="preserve">“was”</w:t>
      </w:r>
      <w:r>
        <w:t xml:space="preserve"> </w:t>
      </w:r>
      <w:r>
        <w:t xml:space="preserve">becoming</w:t>
      </w:r>
      <w:r>
        <w:t xml:space="preserve"> </w:t>
      </w:r>
      <w:r>
        <w:t xml:space="preserve">“wa”</w:t>
      </w:r>
      <w:r>
        <w:t xml:space="preserve"> </w:t>
      </w:r>
      <w:r>
        <w:t xml:space="preserve">highlighted the limitations of stemming. Lemmatization, on the other hand, preserved the true meaning of words by converting them into dictionary forms. This showed me that while stemming may be faster, lemmatization is often more accurate when meaning and context are important.</w:t>
      </w:r>
    </w:p>
    <w:p>
      <w:pPr>
        <w:pStyle w:val="BodyText"/>
      </w:pPr>
      <w:r>
        <w:t xml:space="preserve">One challenge I encountered during the lab involved understanding when information should be removed versus preserved. Initially, I assumed that more preprocessing would always produce better results. However, the social media examples demonstrated that removing emojis, hashtags, and punctuation can sometimes eliminate valuable sentiment and contextual information. Emojis and hashtags often communicate emotion, emphasis, or topic relevance. This reinforced the idea that preprocessing should be tailored to the specific application rather than applied blindly.</w:t>
      </w:r>
    </w:p>
    <w:p>
      <w:pPr>
        <w:pStyle w:val="BodyText"/>
      </w:pPr>
      <w:r>
        <w:t xml:space="preserve">The lab also helped me make connections between preprocessing techniques and real-world applications. Search engines use preprocessing to match related words and improve retrieval performance. Chatbots rely on preprocessing to understand user intent. Sentiment analysis systems depend on careful handling of words, punctuation, and emojis to correctly identify emotional tone. Even large AI systems such as virtual assistants and language models rely on preprocessing techniques to prepare text for analysis. Seeing these connections made the material feel much more practical and relevant.</w:t>
      </w:r>
    </w:p>
    <w:p>
      <w:pPr>
        <w:pStyle w:val="BodyText"/>
      </w:pPr>
      <w:r>
        <w:t xml:space="preserve">One question that emerged during the lab is how preprocessing strategies change when working with modern large language models. Traditional NLP systems often depend heavily on preprocessing, while newer transformer-based models may handle some of these tasks internally. Exploring this difference would be an interesting area for future study.</w:t>
      </w:r>
    </w:p>
    <w:p>
      <w:pPr>
        <w:pStyle w:val="BodyText"/>
      </w:pPr>
      <w:r>
        <w:t xml:space="preserve">Overall, this lab changed my perspective on NLP by showing that preprocessing is not merely a technical step but a critical design decision. Every preprocessing technique involves trade-offs between efficiency, accuracy, and information preservation. The most important lesson I learned is that there is no single best preprocessing pipeline. The optimal approach depends on the text being analyzed, the goals of the project, and the balance between reducing noise and preserving meaning. This understanding will be valuable in future NLP projects and machine learning applications.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2026-06-14T01:19:08Z</dcterms:created>
  <dcterms:modified xsi:type="dcterms:W3CDTF">2026-06-14T01:19:08Z</dcterms:modified>
</cp:coreProperties>
</file>

<file path=docProps/custom.xml><?xml version="1.0" encoding="utf-8"?>
<Properties xmlns="http://schemas.openxmlformats.org/officeDocument/2006/custom-properties" xmlns:vt="http://schemas.openxmlformats.org/officeDocument/2006/docPropsVTypes"/>
</file>