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a5c"/>
          <w:sz w:val="40"/>
          <w:szCs w:val="40"/>
        </w:rPr>
        <w:t xml:space="preserve">Facilitator Guide: LeBron vs. Michael</w:t>
      </w:r>
    </w:p>
    <w:p>
      <w:pPr>
        <w:spacing w:after="100"/>
      </w:pPr>
      <w:r>
        <w:rPr>
          <w:b/>
          <w:bCs/>
          <w:color w:val="C0392B"/>
          <w:sz w:val="20"/>
          <w:szCs w:val="20"/>
        </w:rPr>
        <w:t xml:space="preserve">FACILITATOR-ONLY — DO NOT DISTRIBUTE TO STUDENTS</w:t>
      </w:r>
    </w:p>
    <w:p>
      <w:pPr>
        <w:spacing w:after="260"/>
      </w:pPr>
      <w:r>
        <w:rPr>
          <w:color w:val="5b6472"/>
          <w:sz w:val="20"/>
          <w:szCs w:val="20"/>
        </w:rPr>
        <w:t xml:space="preserve">Tier T3  ·  Band MS-stretch/HS-entry  ·  Heroes Academy</w:t>
      </w:r>
    </w:p>
    <w:p>
      <w:pPr>
        <w:spacing w:after="200"/>
      </w:pPr>
      <w:r>
        <w:rPr>
          <w:i/>
          <w:iCs/>
          <w:sz w:val="19"/>
          <w:szCs w:val="19"/>
        </w:rPr>
        <w:t xml:space="preserve">Legacy conversion, 2026-08-02, built from the original case study docx and its real career-log workbook. Every number in this case is a real, publicly verifiable NBA statistic — no cost data or disclosed modeling convention had to be invented, only a stated methodology for how "career average" is calculated (Appendix E).</w:t>
      </w:r>
    </w:p>
    <w:p>
      <w:pPr>
        <w:spacing w:after="200"/>
      </w:pPr>
      <w:r>
        <w:rPr>
          <w:i/>
          <w:iCs/>
          <w:sz w:val="19"/>
          <w:szCs w:val="19"/>
        </w:rPr>
        <w:t xml:space="preserve">Correction, 2026-08-04: LeBron James's "Year 18" data (originally 25.6 ppg, 246 assists) was an undisclosed partial-season snapshot, not his real completed 2020-21 season — see case.json.correction_2026_08_04 for the full account and sources. Every LeBron number in Appendix A, B, C, and D has been corrected and is now frozen at the real end of his 18th season (Appendix E, Assumption 6). The playoffs-only Twist below no longer flips the leader on the graded 3-point metric — with real data, LeBron leads it both before and after the twist — and the twist section has been rewritten to reflect that honestly.</w:t>
      </w:r>
    </w:p>
    <w:p>
      <w:pPr>
        <w:pBdr>
          <w:bottom w:val="single" w:color="dfe4ea" w:sz="6" w:space="4"/>
        </w:pBdr>
        <w:spacing w:after="200" w:before="100"/>
      </w:pPr>
    </w:p>
    <w:p>
      <w:pPr>
        <w:pStyle w:val="Heading1"/>
        <w:pBdr>
          <w:left w:val="single" w:color="c9a227" w:sz="24" w:space="8"/>
        </w:pBdr>
        <w:spacing w:after="160" w:before="300"/>
      </w:pPr>
      <w:r>
        <w:rPr>
          <w:b/>
          <w:bCs/>
          <w:color w:val="1a3a5c"/>
          <w:sz w:val="30"/>
          <w:szCs w:val="30"/>
        </w:rPr>
        <w:t xml:space="preserve">Intro</w:t>
      </w:r>
    </w:p>
    <w:p>
      <w:pPr>
        <w:spacing w:after="200"/>
      </w:pPr>
      <w:r>
        <w:rPr>
          <w:sz w:val="21"/>
          <w:szCs w:val="21"/>
        </w:rPr>
        <w:t xml:space="preserve">Frame the format: this is a real, ongoing sports debate with real numbers behind it, not a worksheet. Name the opener — "Two of the greatest careers basketball has ever seen. One magazine cover. Your editor already thinks he knows the answer."</w:t>
      </w:r>
    </w:p>
    <w:p>
      <w:pPr>
        <w:pStyle w:val="Heading1"/>
        <w:pBdr>
          <w:left w:val="single" w:color="c9a227" w:sz="24" w:space="8"/>
        </w:pBdr>
        <w:spacing w:after="160" w:before="300"/>
      </w:pPr>
      <w:r>
        <w:rPr>
          <w:b/>
          <w:bCs/>
          <w:color w:val="1a3a5c"/>
          <w:sz w:val="30"/>
          <w:szCs w:val="30"/>
        </w:rPr>
        <w:t xml:space="preserve">Launch</w:t>
      </w:r>
    </w:p>
    <w:p>
      <w:pPr>
        <w:spacing w:after="200"/>
      </w:pPr>
      <w:r>
        <w:rPr>
          <w:sz w:val="21"/>
          <w:szCs w:val="21"/>
        </w:rPr>
        <w:t xml:space="preserve">Read both players' real championship counts aloud (4 for LeBron, 6 for Jordan) with no other numbers yet. Ask: "Just from that, does this look like a settled question to you?" Do not confirm or correct answers here.</w:t>
      </w:r>
    </w:p>
    <w:p>
      <w:pPr>
        <w:pStyle w:val="Heading1"/>
        <w:pBdr>
          <w:left w:val="single" w:color="c9a227" w:sz="24" w:space="8"/>
        </w:pBdr>
        <w:spacing w:after="160" w:before="300"/>
      </w:pPr>
      <w:r>
        <w:rPr>
          <w:b/>
          <w:bCs/>
          <w:color w:val="1a3a5c"/>
          <w:sz w:val="30"/>
          <w:szCs w:val="30"/>
        </w:rPr>
        <w:t xml:space="preserve">Anchor 1 — Take a stand and vote</w:t>
      </w:r>
    </w:p>
    <w:p>
      <w:pPr>
        <w:spacing w:after="200"/>
      </w:pPr>
      <w:r>
        <w:rPr>
          <w:b/>
          <w:bCs/>
          <w:sz w:val="21"/>
          <w:szCs w:val="21"/>
        </w:rPr>
        <w:t xml:space="preserve">TAKE A STAND AND VOTE. No reasoning yet, just commit.</w:t>
      </w:r>
    </w:p>
    <w:p>
      <w:pPr>
        <w:spacing w:after="200"/>
      </w:pPr>
      <w:r>
        <w:rPr>
          <w:sz w:val="21"/>
          <w:szCs w:val="21"/>
        </w:rPr>
        <w:t xml:space="preserve">"Who puts LeBron on the cover? Who puts Jordan?" Show of hands, no discussion. Record the count — Close will ask them to vote again.</w:t>
      </w:r>
    </w:p>
    <w:p>
      <w:pPr>
        <w:pStyle w:val="Heading1"/>
        <w:pBdr>
          <w:left w:val="single" w:color="c9a227" w:sz="24" w:space="8"/>
        </w:pBdr>
        <w:spacing w:after="160" w:before="300"/>
      </w:pPr>
      <w:r>
        <w:rPr>
          <w:b/>
          <w:bCs/>
          <w:color w:val="1a3a5c"/>
          <w:sz w:val="30"/>
          <w:szCs w:val="30"/>
        </w:rPr>
        <w:t xml:space="preserve">Anchor 2 — What is the problem we're solving?</w:t>
      </w:r>
    </w:p>
    <w:p>
      <w:pPr>
        <w:spacing w:after="200"/>
      </w:pPr>
      <w:r>
        <w:rPr>
          <w:b/>
          <w:bCs/>
          <w:sz w:val="21"/>
          <w:szCs w:val="21"/>
        </w:rPr>
        <w:t xml:space="preserve">"Is this the right question?" · "What do we need to consider in order to decide?"</w:t>
      </w:r>
    </w:p>
    <w:p>
      <w:pPr>
        <w:spacing w:after="200"/>
      </w:pPr>
      <w:r>
        <w:rPr>
          <w:sz w:val="21"/>
          <w:szCs w:val="21"/>
        </w:rPr>
        <w:t xml:space="preserve">Push on what "greatest" even means: efficiency, longevity, team success, all-around production, dominance relative to era — these are all real, different, defensible lenses. A room that jumps straight to "just add up championships" hasn't actually decided what it's measuring yet.</w:t>
      </w:r>
    </w:p>
    <w:p>
      <w:pPr>
        <w:pStyle w:val="Heading1"/>
        <w:pBdr>
          <w:left w:val="single" w:color="c9a227" w:sz="24" w:space="8"/>
        </w:pBdr>
        <w:spacing w:after="160" w:before="300"/>
      </w:pPr>
      <w:r>
        <w:rPr>
          <w:b/>
          <w:bCs/>
          <w:color w:val="1a3a5c"/>
          <w:sz w:val="30"/>
          <w:szCs w:val="30"/>
        </w:rPr>
        <w:t xml:space="preserve">Anchor 3 — What is the process?</w:t>
      </w:r>
    </w:p>
    <w:p>
      <w:pPr>
        <w:spacing w:after="200"/>
      </w:pPr>
      <w:r>
        <w:rPr>
          <w:b/>
          <w:bCs/>
          <w:sz w:val="21"/>
          <w:szCs w:val="21"/>
        </w:rPr>
        <w:t xml:space="preserve">"Do we consider all of these factors, focus on 2-3, or focus on only one? Which one(s)?"</w:t>
      </w:r>
    </w:p>
    <w:p>
      <w:pPr>
        <w:spacing w:after="200"/>
      </w:pPr>
      <w:r>
        <w:rPr>
          <w:sz w:val="21"/>
          <w:szCs w:val="21"/>
        </w:rPr>
        <w:t xml:space="preserve">Once the room has picked its deciding factor(s), ask them to name the actual steps: career shooting percentages from real makes/attempts, games-weighted means for assists and rebounds, the same five stats for the playoffs, and a box-and-whisker plot of one player's points-per-game across his whole career. Re-ask: "Do we agree that's the right process for the factor(s) we picked?"</w:t>
      </w:r>
    </w:p>
    <w:p>
      <w:pPr>
        <w:pStyle w:val="Heading1"/>
        <w:pBdr>
          <w:left w:val="single" w:color="c9a227" w:sz="24" w:space="8"/>
        </w:pBdr>
        <w:spacing w:after="160" w:before="300"/>
      </w:pPr>
      <w:r>
        <w:rPr>
          <w:b/>
          <w:bCs/>
          <w:color w:val="1a3a5c"/>
          <w:sz w:val="30"/>
          <w:szCs w:val="30"/>
        </w:rPr>
        <w:t xml:space="preserve">Anchor 4 — What don't we know?</w:t>
      </w:r>
    </w:p>
    <w:p>
      <w:pPr>
        <w:spacing w:after="200"/>
      </w:pPr>
      <w:r>
        <w:rPr>
          <w:b/>
          <w:bCs/>
          <w:sz w:val="21"/>
          <w:szCs w:val="21"/>
        </w:rPr>
        <w:t xml:space="preserve">"Do we need to make assumptions? Which ones are critical?"</w:t>
      </w:r>
    </w:p>
    <w:p>
      <w:pPr>
        <w:spacing w:after="200"/>
      </w:pPr>
      <w:r>
        <w:rPr>
          <w:sz w:val="21"/>
          <w:szCs w:val="21"/>
        </w:rPr>
        <w:t xml:space="preserve">Surface the two real conventions: career percentages/means are computed career-wide (total makes/total attempts, total stat/total games), not by averaging each season's own number, and Appendix C lines the two careers up by career year instead of calendar year so Jordan's real mid-career retirement doesn't misalign the comparison. Ask which one actually matters more to the final numbers.</w:t>
      </w:r>
    </w:p>
    <w:p>
      <w:pPr>
        <w:pStyle w:val="Heading1"/>
        <w:pBdr>
          <w:left w:val="single" w:color="c9a227" w:sz="24" w:space="8"/>
        </w:pBdr>
        <w:spacing w:after="160" w:before="300"/>
      </w:pPr>
      <w:r>
        <w:rPr>
          <w:b/>
          <w:bCs/>
          <w:color w:val="1a3a5c"/>
          <w:sz w:val="30"/>
          <w:szCs w:val="30"/>
        </w:rPr>
        <w:t xml:space="preserve">Data Deep Dive</w:t>
      </w:r>
    </w:p>
    <w:p>
      <w:pPr>
        <w:spacing w:after="200"/>
      </w:pPr>
      <w:r>
        <w:rPr>
          <w:sz w:val="21"/>
          <w:szCs w:val="21"/>
        </w:rPr>
        <w:t xml:space="preserve">Now, and only now, the numbers. Walk D1's career-wide percentage calculation and D2's games-weighted mean together as a room, cold-calling for the "why not just average the season percentages" question specifically — this is where a Hero who averages season-by-season numbers instead of career totals will get a real, subtly wrong answer that still looks plausible.</w:t>
      </w:r>
    </w:p>
    <w:p>
      <w:pPr>
        <w:pStyle w:val="Heading1"/>
        <w:pBdr>
          <w:left w:val="single" w:color="c9a227" w:sz="24" w:space="8"/>
        </w:pBdr>
        <w:spacing w:after="160" w:before="300"/>
      </w:pPr>
      <w:r>
        <w:rPr>
          <w:b/>
          <w:bCs/>
          <w:color w:val="1a3a5c"/>
          <w:sz w:val="30"/>
          <w:szCs w:val="30"/>
        </w:rPr>
        <w:t xml:space="preserve">Twist — drop this at ~15 minutes into the discussion</w:t>
      </w:r>
    </w:p>
    <w:p>
      <w:pPr>
        <w:spacing w:after="200"/>
      </w:pPr>
      <w:r>
        <w:rPr>
          <w:i/>
          <w:iCs/>
          <w:sz w:val="21"/>
          <w:szCs w:val="21"/>
        </w:rPr>
        <w:t xml:space="preserve">Deliver slowly, with pauses:</w:t>
      </w:r>
    </w:p>
    <w:p>
      <w:pPr>
        <w:spacing w:after="200"/>
      </w:pPr>
      <w:r>
        <w:rPr>
          <w:i/>
          <w:iCs/>
          <w:sz w:val="21"/>
          <w:szCs w:val="21"/>
        </w:rPr>
        <w:t xml:space="preserve">"Robert calls again. 'One more thing — I want the cover to reflect who was better in the games that actually mattered. Playoffs only.'"</w:t>
      </w:r>
    </w:p>
    <w:p>
      <w:pPr>
        <w:spacing w:after="200"/>
      </w:pPr>
      <w:r>
        <w:rPr>
          <w:b/>
          <w:bCs/>
          <w:sz w:val="21"/>
          <w:szCs w:val="21"/>
        </w:rPr>
        <w:t xml:space="preserve">FACILITATOR-ONLY.</w:t>
      </w:r>
    </w:p>
    <w:p>
      <w:pPr>
        <w:spacing w:after="200"/>
      </w:pPr>
      <w:r>
        <w:rPr>
          <w:sz w:val="21"/>
          <w:szCs w:val="21"/>
        </w:rPr>
        <w:t xml:space="preserve">This is a genuine recompute using Appendix B's real playoff data instead of Appendix A's regular-season data (D3), not a new invented number. Ask: "Does switching to playoff numbers change your recommendation, or does it mostly change which argument feels stronger?" A Hero who anchored on regular-season 3-point percentage has a real, harder question: Jordan's playoff free-throw percentage stays dominant, and LeBron's playoff rebounding stays far ahead — do the same stats that mattered in the regular season still matter the same way in the playoffs?</w:t>
      </w:r>
    </w:p>
    <w:p>
      <w:pPr>
        <w:spacing w:after="200"/>
      </w:pPr>
      <w:r>
        <w:rPr>
          <w:sz w:val="21"/>
          <w:szCs w:val="21"/>
        </w:rPr>
        <w:t>The graded 3-point metric itself does not flip here — LeBron leads it both before the twist (34.49% vs. 32.68%) and after (33.88% vs. 33.78%). That is itself worth putting to the room: "The twist changes the numbers but not the winner on this one metric — does a twist have to flip an answer to be worth taking seriously, or is confirming a real conclusion under new data still a real result?" Don't manufacture drama the real numbers don't support. But one real stat DOES flip, and it's worth naming after the room has sat with the non-flip above. Appendix A/B's Blocks column: Jordan leads the regular-season rate (0.83/gm vs. LeBron's 0.75/gm) — a real, if modest, edge for a guard/wing not known as a shot-blocker. In the playoffs, LeBron leads instead (0.95/gm vs. Jordan's 0.88/gm). A Hero who cited Jordan's regular-season block rate as part of an all-around, plays-winning-defense argument has a real, concrete reason to reconsider that specific claim under playoff data — this is the genuine reversal the twist was built to test, even though it isn't on the case's own graded metric. Ask: "We just found a real example where playoffs DO flip a stat, right next to four where they don't — what does that tell you about which comparisons are actually stable and which ones you got lucky on?"</w:t>
      </w:r>
    </w:p>
    <w:p>
      <w:pPr>
        <w:spacing w:after="200"/>
      </w:pPr>
      <w:r>
        <w:rPr>
          <w:i/>
          <w:iCs/>
          <w:sz w:val="21"/>
          <w:szCs w:val="21"/>
        </w:rPr>
        <w:t xml:space="preserve">Do not hand over a "correct" answer — this is a real, ongoing debate with reasonable people landing on both sides.</w:t>
      </w:r>
    </w:p>
    <w:p>
      <w:pPr>
        <w:pStyle w:val="Heading1"/>
        <w:pBdr>
          <w:left w:val="single" w:color="c9a227" w:sz="24" w:space="8"/>
        </w:pBdr>
        <w:spacing w:after="160" w:before="300"/>
      </w:pPr>
      <w:r>
        <w:rPr>
          <w:b/>
          <w:bCs/>
          <w:color w:val="1a3a5c"/>
          <w:sz w:val="30"/>
          <w:szCs w:val="30"/>
        </w:rPr>
        <w:t xml:space="preserve">Immediate recommit</w:t>
      </w:r>
    </w:p>
    <w:p>
      <w:pPr>
        <w:spacing w:after="200"/>
      </w:pPr>
      <w:r>
        <w:rPr>
          <w:sz w:val="21"/>
          <w:szCs w:val="21"/>
        </w:rPr>
        <w:t xml:space="preserve">Re-vote immediately. Ask by name: "Did the playoff numbers change your recommendation, or did they just change what argument you'd lead with?"</w:t>
      </w:r>
    </w:p>
    <w:p>
      <w:pPr>
        <w:pStyle w:val="Heading1"/>
        <w:pBdr>
          <w:left w:val="single" w:color="c9a227" w:sz="24" w:space="8"/>
        </w:pBdr>
        <w:spacing w:after="160" w:before="300"/>
      </w:pPr>
      <w:r>
        <w:rPr>
          <w:b/>
          <w:bCs/>
          <w:color w:val="1a3a5c"/>
          <w:sz w:val="30"/>
          <w:szCs w:val="30"/>
        </w:rPr>
        <w:t xml:space="preserve">The two arguments (real numbers, for facilitator reference)</w:t>
      </w:r>
    </w:p>
    <w:p>
      <w:pPr>
        <w:pStyle w:val="Heading2"/>
        <w:spacing w:after="120" w:before="220"/>
      </w:pPr>
      <w:r>
        <w:rPr>
          <w:b/>
          <w:bCs/>
          <w:color w:val="1a3a5c"/>
          <w:sz w:val="24"/>
          <w:szCs w:val="24"/>
        </w:rPr>
        <w:t xml:space="preserve">Argument A — LeBron James</w:t>
      </w:r>
    </w:p>
    <w:p>
      <w:pPr>
        <w:spacing w:after="200"/>
      </w:pPr>
      <w:r>
        <w:rPr>
          <w:sz w:val="21"/>
          <w:szCs w:val="21"/>
        </w:rPr>
        <w:t xml:space="preserve">LeBron's real career 3-point percentage (34.49%) is a genuine 5.54% higher than Jordan's (32.68%) — in an era with far more 3-point attempts league-wide, LeBron's efficiency from deep still edges out Jordan's, and LeBron's real per-game assist (7.40 vs 5.25) and rebound (7.44 vs 6.22) averages are both substantially higher, a real, disclosed gap that speaks to all-around production across a longer career (18 real seasons vs 15).</w:t>
      </w:r>
    </w:p>
    <w:p>
      <w:pPr>
        <w:pStyle w:val="Heading2"/>
        <w:spacing w:after="120" w:before="220"/>
      </w:pPr>
      <w:r>
        <w:rPr>
          <w:b/>
          <w:bCs/>
          <w:color w:val="1a3a5c"/>
          <w:sz w:val="24"/>
          <w:szCs w:val="24"/>
        </w:rPr>
        <w:t xml:space="preserve">Argument B — Michael Jordan</w:t>
      </w:r>
    </w:p>
    <w:p>
      <w:pPr>
        <w:spacing w:after="200"/>
      </w:pPr>
      <w:r>
        <w:rPr>
          <w:sz w:val="21"/>
          <w:szCs w:val="21"/>
        </w:rPr>
        <w:t xml:space="preserve">Jordan's real free-throw percentage (83.53%) is a genuine 13.88% higher than LeBron's (73.35%), and Jordan won 6 real championships with 6 real Finals MVPs (a perfect record) against LeBron's 4 and 4 — Jordan also led the league in scoring 10 real seasons to LeBron's 1. The 3-point gap is real but comes in an era that barely used the 3-point shot the way LeBron's does; Jordan's dominance shows up hardest in the stats that measure winning, not shooting from a distance his own era rarely attempted.</w:t>
      </w:r>
    </w:p>
    <w:p>
      <w:pPr>
        <w:pStyle w:val="Heading2"/>
        <w:spacing w:after="120" w:before="220"/>
      </w:pPr>
      <w:r>
        <w:rPr>
          <w:b/>
          <w:bCs/>
          <w:color w:val="1a3a5c"/>
          <w:sz w:val="24"/>
          <w:szCs w:val="24"/>
        </w:rPr>
        <w:t xml:space="preserve">Graded margin</w:t>
      </w:r>
    </w:p>
    <w:p>
      <w:pPr>
        <w:spacing w:after="200"/>
      </w:pPr>
      <w:r>
        <w:rPr>
          <w:b/>
          <w:bCs/>
          <w:sz w:val="21"/>
          <w:szCs w:val="21"/>
        </w:rPr>
        <w:t xml:space="preserve">5.54% — career regular-season 3-point percentage, LeBron (34.49%) vs. Jordan (32.68%), computed career-wide from each player's own real total makes and attempts (Appendix A).</w:t>
      </w:r>
    </w:p>
    <w:p>
      <w:pPr>
        <w:pStyle w:val="Heading1"/>
        <w:pBdr>
          <w:left w:val="single" w:color="c9a227" w:sz="24" w:space="8"/>
        </w:pBdr>
        <w:spacing w:after="160" w:before="300"/>
      </w:pPr>
      <w:r>
        <w:rPr>
          <w:b/>
          <w:bCs/>
          <w:color w:val="1a3a5c"/>
          <w:sz w:val="30"/>
          <w:szCs w:val="30"/>
        </w:rPr>
        <w:t xml:space="preserve">Deep conflict — three threads (20-30 min)</w:t>
      </w:r>
    </w:p>
    <w:p>
      <w:pPr>
        <w:pStyle w:val="ListParagraph"/>
        <w:numPr>
          <w:ilvl w:val="0"/>
          <w:numId w:val="2"/>
        </w:numPr>
        <w:spacing w:after="140"/>
      </w:pPr>
      <w:r>
        <w:t xml:space="preserve">Efficiency vs. volume vs. team success. LeBron edges Jordan in 3-point percentage and both per-game means; Jordan edges LeBron in free-throw percentage, scoring titles, and real championships. Does any one of these get to be "the" deciding stat, or does the answer depend on what a GOAT debate is actually supposed to measure?</w:t>
      </w:r>
    </w:p>
    <w:p>
      <w:pPr>
        <w:pStyle w:val="ListParagraph"/>
        <w:numPr>
          <w:ilvl w:val="0"/>
          <w:numId w:val="2"/>
        </w:numPr>
        <w:spacing w:after="140"/>
      </w:pPr>
      <w:r>
        <w:t xml:space="preserve">Different eras, different games. LeBron played his whole career in an era that shoots far more 3-pointers league-wide than Jordan's era ever did. Does that make LeBron's 3-point edge more impressive, less impressive, or just not comparable at all?</w:t>
      </w:r>
    </w:p>
    <w:p>
      <w:pPr>
        <w:pStyle w:val="ListParagraph"/>
        <w:numPr>
          <w:ilvl w:val="0"/>
          <w:numId w:val="2"/>
        </w:numPr>
        <w:spacing w:after="140"/>
      </w:pPr>
      <w:r>
        <w:t xml:space="preserve">What a self-designed algorithm can and can't settle. Every Hero's D5 algorithm is real math applied to real data — but the choice of which 3+ stats to weight, and how heavily, is a real value judgment. Does that make the algorithm more persuasive than a gut opinion, or just a more precise-looking version of the same opinion?</w:t>
      </w:r>
    </w:p>
    <w:p>
      <w:pPr>
        <w:pStyle w:val="Heading1"/>
        <w:pBdr>
          <w:left w:val="single" w:color="c9a227" w:sz="24" w:space="8"/>
        </w:pBdr>
        <w:spacing w:after="160" w:before="300"/>
      </w:pPr>
      <w:r>
        <w:rPr>
          <w:b/>
          <w:bCs/>
          <w:color w:val="1a3a5c"/>
          <w:sz w:val="30"/>
          <w:szCs w:val="30"/>
        </w:rPr>
        <w:t xml:space="preserve">45-Minute Socratic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a3a5c" w:color="auto" w:val="clear"/>
            <w:tcMar>
              <w:top w:type="dxa" w:w="80"/>
              <w:left w:type="dxa" w:w="100"/>
              <w:bottom w:type="dxa" w:w="80"/>
              <w:right w:type="dxa" w:w="100"/>
            </w:tcMar>
          </w:tcPr>
          <w:p>
            <w:r>
              <w:rPr>
                <w:b/>
                <w:bCs/>
                <w:color w:val="FFFFFF"/>
                <w:sz w:val="19"/>
                <w:szCs w:val="19"/>
              </w:rPr>
              <w:t xml:space="preserve">Time</w:t>
            </w:r>
          </w:p>
        </w:tc>
        <w:tc>
          <w:tcPr>
            <w:tcW w:type="dxa" w:w="7560"/>
            <w:shd w:fill="1a3a5c" w:color="auto" w:val="clear"/>
            <w:tcMar>
              <w:top w:type="dxa" w:w="80"/>
              <w:left w:type="dxa" w:w="100"/>
              <w:bottom w:type="dxa" w:w="80"/>
              <w:right w:type="dxa" w:w="100"/>
            </w:tcMar>
          </w:tcPr>
          <w:p>
            <w:r>
              <w:rPr>
                <w:b/>
                <w:bCs/>
                <w:color w:val="FFFFFF"/>
                <w:sz w:val="19"/>
                <w:szCs w:val="19"/>
              </w:rPr>
              <w:t xml:space="preserve">Move</w:t>
            </w:r>
          </w:p>
        </w:tc>
      </w:tr>
      <w:tr>
        <w:tc>
          <w:tcPr>
            <w:tcW w:type="dxa" w:w="1800"/>
            <w:tcMar>
              <w:top w:type="dxa" w:w="70"/>
              <w:left w:type="dxa" w:w="100"/>
              <w:bottom w:type="dxa" w:w="70"/>
              <w:right w:type="dxa" w:w="100"/>
            </w:tcMar>
          </w:tcPr>
          <w:p>
            <w:r>
              <w:rPr>
                <w:b w:val="false"/>
                <w:bCs w:val="false"/>
                <w:sz w:val="19"/>
                <w:szCs w:val="19"/>
              </w:rPr>
              <w:t xml:space="preserve">0:00–3:00</w:t>
            </w:r>
          </w:p>
        </w:tc>
        <w:tc>
          <w:tcPr>
            <w:tcW w:type="dxa" w:w="7560"/>
            <w:tcMar>
              <w:top w:type="dxa" w:w="70"/>
              <w:left w:type="dxa" w:w="100"/>
              <w:bottom w:type="dxa" w:w="70"/>
              <w:right w:type="dxa" w:w="100"/>
            </w:tcMar>
          </w:tcPr>
          <w:p>
            <w:r>
              <w:rPr>
                <w:b w:val="false"/>
                <w:bCs w:val="false"/>
                <w:sz w:val="19"/>
                <w:szCs w:val="19"/>
              </w:rPr>
              <w:t xml:space="preserve">Launch — read both championship counts aloud, cold-call for a gut read, no other numbers yet</w:t>
            </w:r>
          </w:p>
        </w:tc>
      </w:tr>
      <w:tr>
        <w:tc>
          <w:tcPr>
            <w:tcW w:type="dxa" w:w="1800"/>
            <w:shd w:fill="F7F9FB" w:color="auto" w:val="clear"/>
            <w:tcMar>
              <w:top w:type="dxa" w:w="70"/>
              <w:left w:type="dxa" w:w="100"/>
              <w:bottom w:type="dxa" w:w="70"/>
              <w:right w:type="dxa" w:w="100"/>
            </w:tcMar>
          </w:tcPr>
          <w:p>
            <w:r>
              <w:rPr>
                <w:b w:val="false"/>
                <w:bCs w:val="false"/>
                <w:sz w:val="19"/>
                <w:szCs w:val="19"/>
              </w:rPr>
              <w:t xml:space="preserve">3:00–10:00</w:t>
            </w:r>
          </w:p>
        </w:tc>
        <w:tc>
          <w:tcPr>
            <w:tcW w:type="dxa" w:w="7560"/>
            <w:shd w:fill="F7F9FB" w:color="auto" w:val="clear"/>
            <w:tcMar>
              <w:top w:type="dxa" w:w="70"/>
              <w:left w:type="dxa" w:w="100"/>
              <w:bottom w:type="dxa" w:w="70"/>
              <w:right w:type="dxa" w:w="100"/>
            </w:tcMar>
          </w:tcPr>
          <w:p>
            <w:r>
              <w:rPr>
                <w:b w:val="false"/>
                <w:bCs w:val="false"/>
                <w:sz w:val="19"/>
                <w:szCs w:val="19"/>
              </w:rPr>
              <w:t xml:space="preserve">Position defense — "Convince us your player is the GOAT using more than just a highlight reel memory"</w:t>
            </w:r>
          </w:p>
        </w:tc>
      </w:tr>
      <w:tr>
        <w:tc>
          <w:tcPr>
            <w:tcW w:type="dxa" w:w="1800"/>
            <w:tcMar>
              <w:top w:type="dxa" w:w="70"/>
              <w:left w:type="dxa" w:w="100"/>
              <w:bottom w:type="dxa" w:w="70"/>
              <w:right w:type="dxa" w:w="100"/>
            </w:tcMar>
          </w:tcPr>
          <w:p>
            <w:r>
              <w:rPr>
                <w:b w:val="false"/>
                <w:bCs w:val="false"/>
                <w:sz w:val="19"/>
                <w:szCs w:val="19"/>
              </w:rPr>
              <w:t xml:space="preserve">10:00–15:00</w:t>
            </w:r>
          </w:p>
        </w:tc>
        <w:tc>
          <w:tcPr>
            <w:tcW w:type="dxa" w:w="7560"/>
            <w:tcMar>
              <w:top w:type="dxa" w:w="70"/>
              <w:left w:type="dxa" w:w="100"/>
              <w:bottom w:type="dxa" w:w="70"/>
              <w:right w:type="dxa" w:w="100"/>
            </w:tcMar>
          </w:tcPr>
          <w:p>
            <w:r>
              <w:rPr>
                <w:b w:val="false"/>
                <w:bCs w:val="false"/>
                <w:sz w:val="19"/>
                <w:szCs w:val="19"/>
              </w:rPr>
              <w:t xml:space="preserve">Pressure-test the models — "Which stat is actually deciding your vote, and why that one?"</w:t>
            </w:r>
          </w:p>
        </w:tc>
      </w:tr>
      <w:tr>
        <w:tc>
          <w:tcPr>
            <w:tcW w:type="dxa" w:w="1800"/>
            <w:shd w:fill="F7F9FB" w:color="auto" w:val="clear"/>
            <w:tcMar>
              <w:top w:type="dxa" w:w="70"/>
              <w:left w:type="dxa" w:w="100"/>
              <w:bottom w:type="dxa" w:w="70"/>
              <w:right w:type="dxa" w:w="100"/>
            </w:tcMar>
          </w:tcPr>
          <w:p>
            <w:r>
              <w:rPr>
                <w:b/>
                <w:bCs/>
                <w:sz w:val="19"/>
                <w:szCs w:val="19"/>
              </w:rPr>
              <w:t xml:space="preserve">15:00</w:t>
            </w:r>
          </w:p>
        </w:tc>
        <w:tc>
          <w:tcPr>
            <w:tcW w:type="dxa" w:w="7560"/>
            <w:shd w:fill="F7F9FB" w:color="auto" w:val="clear"/>
            <w:tcMar>
              <w:top w:type="dxa" w:w="70"/>
              <w:left w:type="dxa" w:w="100"/>
              <w:bottom w:type="dxa" w:w="70"/>
              <w:right w:type="dxa" w:w="100"/>
            </w:tcMar>
          </w:tcPr>
          <w:p>
            <w:r>
              <w:rPr>
                <w:b/>
                <w:bCs/>
                <w:sz w:val="19"/>
                <w:szCs w:val="19"/>
              </w:rPr>
              <w:t xml:space="preserve">DROP THE TWIST — playoffs-only, delivered slowly</w:t>
            </w:r>
          </w:p>
        </w:tc>
      </w:tr>
      <w:tr>
        <w:tc>
          <w:tcPr>
            <w:tcW w:type="dxa" w:w="1800"/>
            <w:tcMar>
              <w:top w:type="dxa" w:w="70"/>
              <w:left w:type="dxa" w:w="100"/>
              <w:bottom w:type="dxa" w:w="70"/>
              <w:right w:type="dxa" w:w="100"/>
            </w:tcMar>
          </w:tcPr>
          <w:p>
            <w:r>
              <w:rPr>
                <w:b w:val="false"/>
                <w:bCs w:val="false"/>
                <w:sz w:val="19"/>
                <w:szCs w:val="19"/>
              </w:rPr>
              <w:t xml:space="preserve">15:00–20:00</w:t>
            </w:r>
          </w:p>
        </w:tc>
        <w:tc>
          <w:tcPr>
            <w:tcW w:type="dxa" w:w="7560"/>
            <w:tcMar>
              <w:top w:type="dxa" w:w="70"/>
              <w:left w:type="dxa" w:w="100"/>
              <w:bottom w:type="dxa" w:w="70"/>
              <w:right w:type="dxa" w:w="100"/>
            </w:tcMar>
          </w:tcPr>
          <w:p>
            <w:r>
              <w:rPr>
                <w:b w:val="false"/>
                <w:bCs w:val="false"/>
                <w:sz w:val="19"/>
                <w:szCs w:val="19"/>
              </w:rPr>
              <w:t xml:space="preserve">Immediate recommit — did playoff numbers change anyone's answer</w:t>
            </w:r>
          </w:p>
        </w:tc>
      </w:tr>
      <w:tr>
        <w:tc>
          <w:tcPr>
            <w:tcW w:type="dxa" w:w="1800"/>
            <w:shd w:fill="F7F9FB" w:color="auto" w:val="clear"/>
            <w:tcMar>
              <w:top w:type="dxa" w:w="70"/>
              <w:left w:type="dxa" w:w="100"/>
              <w:bottom w:type="dxa" w:w="70"/>
              <w:right w:type="dxa" w:w="100"/>
            </w:tcMar>
          </w:tcPr>
          <w:p>
            <w:r>
              <w:rPr>
                <w:b w:val="false"/>
                <w:bCs w:val="false"/>
                <w:sz w:val="19"/>
                <w:szCs w:val="19"/>
              </w:rPr>
              <w:t xml:space="preserve">20:00–30:00</w:t>
            </w:r>
          </w:p>
        </w:tc>
        <w:tc>
          <w:tcPr>
            <w:tcW w:type="dxa" w:w="7560"/>
            <w:shd w:fill="F7F9FB" w:color="auto" w:val="clear"/>
            <w:tcMar>
              <w:top w:type="dxa" w:w="70"/>
              <w:left w:type="dxa" w:w="100"/>
              <w:bottom w:type="dxa" w:w="70"/>
              <w:right w:type="dxa" w:w="100"/>
            </w:tcMar>
          </w:tcPr>
          <w:p>
            <w:r>
              <w:rPr>
                <w:b w:val="false"/>
                <w:bCs w:val="false"/>
                <w:sz w:val="19"/>
                <w:szCs w:val="19"/>
              </w:rPr>
              <w:t xml:space="preserve">Threaded deep conflict (efficiency vs. volume vs. team success; different eras; what an algorithm can settle)</w:t>
            </w:r>
          </w:p>
        </w:tc>
      </w:tr>
      <w:tr>
        <w:tc>
          <w:tcPr>
            <w:tcW w:type="dxa" w:w="1800"/>
            <w:tcMar>
              <w:top w:type="dxa" w:w="70"/>
              <w:left w:type="dxa" w:w="100"/>
              <w:bottom w:type="dxa" w:w="70"/>
              <w:right w:type="dxa" w:w="100"/>
            </w:tcMar>
          </w:tcPr>
          <w:p>
            <w:r>
              <w:rPr>
                <w:b w:val="false"/>
                <w:bCs w:val="false"/>
                <w:sz w:val="19"/>
                <w:szCs w:val="19"/>
              </w:rPr>
              <w:t xml:space="preserve">30:00–45:00</w:t>
            </w:r>
          </w:p>
        </w:tc>
        <w:tc>
          <w:tcPr>
            <w:tcW w:type="dxa" w:w="7560"/>
            <w:tcMar>
              <w:top w:type="dxa" w:w="70"/>
              <w:left w:type="dxa" w:w="100"/>
              <w:bottom w:type="dxa" w:w="70"/>
              <w:right w:type="dxa" w:w="100"/>
            </w:tcMar>
          </w:tcPr>
          <w:p>
            <w:r>
              <w:rPr>
                <w:b w:val="false"/>
                <w:bCs w:val="false"/>
                <w:sz w:val="19"/>
                <w:szCs w:val="19"/>
              </w:rPr>
              <w:t xml:space="preserve">Close, re-vote, reflection, lessons learned</w:t>
            </w:r>
          </w:p>
        </w:tc>
      </w:tr>
    </w:tbl>
    <w:p>
      <w:pPr>
        <w:spacing w:after="260"/>
      </w:pPr>
    </w:p>
    <w:p>
      <w:pPr>
        <w:pStyle w:val="Heading1"/>
        <w:pBdr>
          <w:left w:val="single" w:color="c9a227" w:sz="24" w:space="8"/>
        </w:pBdr>
        <w:spacing w:after="160" w:before="300"/>
      </w:pPr>
      <w:r>
        <w:rPr>
          <w:b/>
          <w:bCs/>
          <w:color w:val="1a3a5c"/>
          <w:sz w:val="30"/>
          <w:szCs w:val="30"/>
        </w:rPr>
        <w:t xml:space="preserve">The Trap</w:t>
      </w:r>
    </w:p>
    <w:p>
      <w:pPr>
        <w:spacing w:after="200"/>
      </w:pPr>
      <w:r>
        <w:rPr>
          <w:sz w:val="21"/>
          <w:szCs w:val="21"/>
        </w:rPr>
        <w:t xml:space="preserve">A Hero computes one or two favorable stats for their preferred player, builds an algorithm that happens to weight exactly those stats most heavily, and never engages with the real numbers that cut the other way. The case's actual tension is that BOTH players have real, genuine statistical advantages depending on what you choose to measure — a persuasive pitch has to acknowledge the stats that don't favor its own conclusion, not just the ones that do.</w:t>
      </w:r>
    </w:p>
    <w:p>
      <w:pPr>
        <w:pStyle w:val="Heading1"/>
        <w:pBdr>
          <w:left w:val="single" w:color="c9a227" w:sz="24" w:space="8"/>
        </w:pBdr>
        <w:spacing w:after="160" w:before="300"/>
      </w:pPr>
      <w:r>
        <w:rPr>
          <w:b/>
          <w:bCs/>
          <w:color w:val="1a3a5c"/>
          <w:sz w:val="30"/>
          <w:szCs w:val="30"/>
        </w:rPr>
        <w:t xml:space="preserve">Socratic Questions</w:t>
      </w:r>
    </w:p>
    <w:p>
      <w:pPr>
        <w:pStyle w:val="ListParagraph"/>
        <w:numPr>
          <w:ilvl w:val="0"/>
          <w:numId w:val="3"/>
        </w:numPr>
        <w:spacing w:after="140"/>
      </w:pPr>
      <w:r>
        <w:t xml:space="preserve">LeBron's career 3-point percentage is a real 5.54% higher than Jordan's — how much should that matter for a player whose era barely attempted 3-pointers at all?</w:t>
      </w:r>
    </w:p>
    <w:p>
      <w:pPr>
        <w:pStyle w:val="ListParagraph"/>
        <w:numPr>
          <w:ilvl w:val="0"/>
          <w:numId w:val="3"/>
        </w:numPr>
        <w:spacing w:after="140"/>
      </w:pPr>
      <w:r>
        <w:t xml:space="preserve">Jordan won every Finals he ever reached — does a perfect Finals record matter more than a larger sample of near-misses across a longer career?</w:t>
      </w:r>
    </w:p>
    <w:p>
      <w:pPr>
        <w:pStyle w:val="ListParagraph"/>
        <w:numPr>
          <w:ilvl w:val="0"/>
          <w:numId w:val="3"/>
        </w:numPr>
        <w:spacing w:after="140"/>
      </w:pPr>
      <w:r>
        <w:t xml:space="preserve">Your own algorithm is real math, but you chose which stats to include and how to weight them — what would have to change about your algorithm to make it favor the other player?</w:t>
      </w:r>
    </w:p>
    <w:p>
      <w:pPr>
        <w:pStyle w:val="ListParagraph"/>
        <w:numPr>
          <w:ilvl w:val="0"/>
          <w:numId w:val="3"/>
        </w:numPr>
        <w:spacing w:after="140"/>
      </w:pPr>
      <w:r>
        <w:t xml:space="preserve">LeBron's real games-weighted rebound average is about 20% higher than Jordan's — for a debate about "greatest," does a rebounding gap matter as much as a scoring or efficiency gap?</w:t>
      </w:r>
    </w:p>
    <w:p>
      <w:pPr>
        <w:pStyle w:val="ListParagraph"/>
        <w:numPr>
          <w:ilvl w:val="0"/>
          <w:numId w:val="3"/>
        </w:numPr>
        <w:spacing w:after="140"/>
      </w:pPr>
      <w:r>
        <w:t xml:space="preserve">If Jordan's real career had also lasted 18 seasons instead of 15, do you think his career percentages would have gone up, down, or stayed about the same — and why?</w:t>
      </w:r>
    </w:p>
    <w:p>
      <w:pPr>
        <w:pStyle w:val="Heading1"/>
        <w:pBdr>
          <w:left w:val="single" w:color="c9a227" w:sz="24" w:space="8"/>
        </w:pBdr>
        <w:spacing w:after="160" w:before="300"/>
      </w:pPr>
      <w:r>
        <w:rPr>
          <w:b/>
          <w:bCs/>
          <w:color w:val="1a3a5c"/>
          <w:sz w:val="30"/>
          <w:szCs w:val="30"/>
        </w:rPr>
        <w:t xml:space="preserve">What A Strong Defense Sounds Like</w:t>
      </w:r>
    </w:p>
    <w:p>
      <w:pPr>
        <w:spacing w:after="200"/>
      </w:pPr>
      <w:r>
        <w:rPr>
          <w:sz w:val="21"/>
          <w:szCs w:val="21"/>
        </w:rPr>
        <w:t xml:space="preserve">Not a single "correct" pick — a strong write-up names the real stat it's weighting heaviest and says why, builds an algorithm whose weights are argued for rather than reverse-engineered to fit a conclusion, and engages honestly with at least one real number that cuts against its own pick (Jordan's free-throw edge, or LeBron's 3-point/rebounding edge). A write-up that only ever cites stats favoring its own side is weaker than one that does — even if they land on the same final recommendation.</w:t>
      </w:r>
    </w:p>
    <w:p>
      <w:pPr>
        <w:pStyle w:val="Heading1"/>
        <w:pBdr>
          <w:left w:val="single" w:color="c9a227" w:sz="24" w:space="8"/>
        </w:pBdr>
        <w:spacing w:after="160" w:before="300"/>
      </w:pPr>
      <w:r>
        <w:rPr>
          <w:b/>
          <w:bCs/>
          <w:color w:val="1a3a5c"/>
          <w:sz w:val="30"/>
          <w:szCs w:val="30"/>
        </w:rPr>
        <w:t xml:space="preserve">Close</w:t>
      </w:r>
    </w:p>
    <w:p>
      <w:pPr>
        <w:spacing w:after="200"/>
      </w:pPr>
      <w:r>
        <w:rPr>
          <w:b/>
          <w:bCs/>
          <w:sz w:val="21"/>
          <w:szCs w:val="21"/>
        </w:rPr>
        <w:t xml:space="preserve">VOTE AGAIN.</w:t>
      </w:r>
    </w:p>
    <w:p>
      <w:pPr>
        <w:spacing w:after="200"/>
      </w:pPr>
      <w:r>
        <w:rPr>
          <w:sz w:val="21"/>
          <w:szCs w:val="21"/>
        </w:rPr>
        <w:t xml:space="preserve">"Did we ask the right question at the start?" "What math was new to you tonight, and how did you actually attack it?" Compare the closing vote to Anchor 1's — a room that didn't move at all after the twist is worth asking about directly: did playoffs-only not feel like a real factor, or did the room already treat the regular season as the fairer, larger sample?</w:t>
      </w:r>
    </w:p>
    <w:p>
      <w:pPr>
        <w:pStyle w:val="Heading1"/>
        <w:pBdr>
          <w:left w:val="single" w:color="c9a227" w:sz="24" w:space="8"/>
        </w:pBdr>
        <w:spacing w:after="160" w:before="300"/>
      </w:pPr>
      <w:r>
        <w:rPr>
          <w:b/>
          <w:bCs/>
          <w:color w:val="1a3a5c"/>
          <w:sz w:val="30"/>
          <w:szCs w:val="30"/>
        </w:rPr>
        <w:t xml:space="preserve">Standards Touched On</w:t>
      </w:r>
    </w:p>
    <w:p>
      <w:pPr>
        <w:spacing w:after="200"/>
      </w:pPr>
      <w:r>
        <w:rPr>
          <w:sz w:val="19"/>
          <w:szCs w:val="19"/>
        </w:rPr>
        <w:t xml:space="preserve">Percent · Mean · Box And Whisker Plot · Quartiles · How to convert numbers to percents · How to find the mean of a set of data · How to create a box and whisker plot given a set of data · How to compare two or more values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2026-08-04T06:03:34.465Z</dcterms:created>
  <dcterms:modified xsi:type="dcterms:W3CDTF">2026-08-04T06:03:34.465Z</dcterms:modified>
</cp:coreProperties>
</file>

<file path=docProps/custom.xml><?xml version="1.0" encoding="utf-8"?>
<Properties xmlns="http://schemas.openxmlformats.org/officeDocument/2006/custom-properties" xmlns:vt="http://schemas.openxmlformats.org/officeDocument/2006/docPropsVTypes"/>
</file>