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Archery Camp</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Archery Camp</w:t>
      </w:r>
    </w:p>
    <w:p>
      <w:r>
        <w:rPr>
          <w:b/>
          <w:bCs/>
        </w:rPr>
        <w:t xml:space="preserve">Case:</w:t>
      </w:r>
      <w:r>
        <w:t xml:space="preserve"> Archery Camp · </w:t>
      </w:r>
      <w:r>
        <w:rPr>
          <w:b/>
          <w:bCs/>
        </w:rPr>
        <w:t xml:space="preserve">Tier:</w:t>
      </w:r>
      <w:r>
        <w:t xml:space="preserve"> T2 · </w:t>
      </w:r>
      <w:r>
        <w:rPr>
          <w:b/>
          <w:bCs/>
        </w:rPr>
        <w:t xml:space="preserve">Band:</w:t>
      </w:r>
      <w:r>
        <w:t xml:space="preserve"> MS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(9 skills — decimals, multiplication, division, combinations, equations, and comparison)</w:t>
      </w:r>
    </w:p>
    <w:p>
      <w:r>
        <w:t xml:space="preserve">Legacy conversion, 2026-08-01, reformatted from the original 2020 Guide Notes (</w:t>
      </w:r>
      <w:r>
        <w:rPr>
          <w:rFonts w:ascii="Courier New" w:cs="Courier New" w:eastAsia="Courier New" w:hAnsi="Courier New"/>
        </w:rPr>
        <w:t xml:space="preserve">source/Y3/Additional/Archery Camp/Guide Notes.docx</w:t>
      </w:r>
      <w:r>
        <w:t xml:space="preserve">) onto the current 11-anchor ladder. The original twist (a sudden 160-registration surge) is kept, now with real, computed capacity numbers behind it.</w:t>
      </w:r>
    </w:p>
    <w:p>
      <w:pPr>
        <w:pStyle w:val="Heading2"/>
        <w:spacing w:after="120" w:before="240"/>
      </w:pPr>
      <w:r>
        <w:t xml:space="preserve">Intro</w:t>
      </w:r>
    </w:p>
    <w:p>
      <w:r>
        <w:t xml:space="preserve">Frame the format: this is a real event-planning budget with a real capacity ceiling, not a worksheet. Name the opener — "Nine fields, two combinations, and a camp that's grown every single year Karen has run it."</w:t>
      </w:r>
    </w:p>
    <w:p>
      <w:pPr>
        <w:pStyle w:val="Heading2"/>
        <w:spacing w:after="120" w:before="240"/>
      </w:pPr>
      <w:r>
        <w:t xml:space="preserve">Launch</w:t>
      </w:r>
    </w:p>
    <w:p>
      <w:r>
        <w:t xml:space="preserve">Show both field combinations with no costs or capacities computed yet — just the letters. Ask: "Just from the number of fields in each option, which do you think is bigger? Which do you think is cheaper?" Do not confirm or correct answers here.</w:t>
      </w:r>
    </w:p>
    <w:p>
      <w:pPr>
        <w:pStyle w:val="Heading2"/>
        <w:spacing w:after="120" w:before="240"/>
      </w:pPr>
      <w:r>
        <w:t xml:space="preserve">Anchor 1 — Take a stand and vote</w:t>
      </w:r>
    </w:p>
    <w:p>
      <w:r>
        <w:rPr>
          <w:b/>
          <w:bCs/>
        </w:rPr>
        <w:t xml:space="preserve">TAKE A STAND AND VOTE. No reasoning yet, just commit.</w:t>
      </w:r>
    </w:p>
    <w:p>
      <w:r>
        <w:t xml:space="preserve">"Who rents A, B, C, G, H? Who rents D, E, F, J?" Show of hands,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"Is it just as simple as which option is cheaper, or is there something else to consider?"</w:t>
      </w:r>
    </w:p>
    <w:p>
      <w:r>
        <w:t xml:space="preserve">Let confusion grow here, deliberately. Push on Karen's own stated pattern: attendance has grown every year she's run this camp. Is "cheapest per participant" the only real question, or does how much room is left over matter too?</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a working definition of the tradeoff, ask them to name the actual steps: total each option's ranges and capacity, find the counselors needed, total the cost, divide by planned attendance. Re-ask: "Do we agree on that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 C's two real conventions: the 140-attendee planning figure, and that a field's range count is fixed no matter how many campers actually show up. Ask what happens to the comparison if either were different.</w:t>
      </w:r>
    </w:p>
    <w:p>
      <w:pPr>
        <w:pStyle w:val="Heading2"/>
        <w:spacing w:after="120" w:before="240"/>
      </w:pPr>
      <w:r>
        <w:t xml:space="preserve">Data Deep Dive</w:t>
      </w:r>
    </w:p>
    <w:p>
      <w:r>
        <w:t xml:space="preserve">Now, and only now, the numbers. Walk D1-D3's capacity/counselor/cost chain together as a room, cold-calling for the counselor-count step specifically — this is where a Hero who forgot the "2 counselors per range, not per field" rule will get a real, visibly wrong number.</w:t>
      </w:r>
    </w:p>
    <w:p>
      <w:r>
        <w:rPr>
          <w:b/>
          <w:bCs/>
        </w:rPr>
        <w:t xml:space="preserve">D5, once D3 is solid.</w:t>
      </w:r>
      <w:r>
        <w:t xml:space="preserve"> Watch D3's total-cost step closely: the daily field rental has to be multiplied by all 3 days of the camp, not just added once — dropping that multiplier produces a deceptively plausible near-$110 number that still looks reasonable, and it will cascade straight into a wrong D5 answer if it slips through uncaught. Cold-call for the ×3 step specifically before moving on.</w:t>
      </w:r>
    </w:p>
    <w:p>
      <w:r>
        <w:t xml:space="preserve">Archery 360's board wants $110/participant or less. Option A's fixed costs (rental + counselor pay, both locked in once the ranges are rented, independent of how many campers actually show up) plus its $26.30/attendee equipment rate give a real equation with the unknown attendance count on both sides once you set it equal to $110: </w:t>
      </w:r>
      <w:r>
        <w:rPr>
          <w:rFonts w:ascii="Courier New" w:cs="Courier New" w:eastAsia="Courier New" w:hAnsi="Courier New"/>
        </w:rPr>
        <w:t xml:space="preserve">12759 + 26.30x = 110x</w:t>
      </w:r>
      <w:r>
        <w:t xml:space="preserve">. Cold call for the solve — and for rounding UP, not to the nearest whole number: 152.44 people means 153 whole attendees, not 152. The real answer, 153, is worth sitting with: </w:t>
      </w:r>
      <w:r>
        <w:rPr>
          <w:b/>
          <w:bCs/>
        </w:rPr>
        <w:t xml:space="preserve">that's above Karen's own stated 150-person ceiling.</w:t>
      </w:r>
      <w:r>
        <w:t xml:space="preserve"> Even Option A, the cheaper choice, cannot hit the board's target within the range Karen is actually planning for. That's a genuine finding D6's recommendation should use, not a bolted-on algebra drill — ask whether it changes anyone's pitch.</w:t>
      </w:r>
    </w:p>
    <w:p>
      <w:pPr>
        <w:pStyle w:val="Heading2"/>
        <w:spacing w:after="120" w:before="240"/>
      </w:pPr>
      <w:r>
        <w:t xml:space="preserve">Twist — drop this at ~15 minutes into the discussion</w:t>
      </w:r>
    </w:p>
    <w:p>
      <w:r>
        <w:t xml:space="preserve">Deliver slowly, with pauses:</w:t>
      </w:r>
    </w:p>
    <w:p>
      <w:r>
        <w:t xml:space="preserve">"A month later, Cynthia from marketing emails you: a Facebook ad went out and registration is through the roof — more than 160 new sign-ups on top of what you planned for. Can you handle that?"</w:t>
      </w:r>
    </w:p>
    <w:p>
      <w:r>
        <w:rPr>
          <w:b/>
          <w:bCs/>
        </w:rPr>
        <w:t xml:space="preserve">Facilitator-only: what the numbers actually do (`case.json.derived`).</w:t>
      </w:r>
      <w:r>
        <w:t xml:space="preserve"> Total demand jumps to 300 campers. Option A's 156-camper max capacity comes up 144 short; Option B's 180-camper max capacity comes up 120 short. </w:t>
      </w:r>
      <w:r>
        <w:rPr>
          <w:b/>
          <w:bCs/>
        </w:rPr>
        <w:t xml:space="preserve">Neither option can actually serve everyone — but Option B turns away 24 fewer campers than Option A.</w:t>
      </w:r>
      <w:r>
        <w:t xml:space="preserve"> A Hero who picked Option A on cost now has a real, harder question: is a 9.92% cheaper per-participant charge still the right call when it also means turning away more kids? Ask: "What would you actually do next — rent more fields, cap registration, or something else?"</w:t>
      </w:r>
    </w:p>
    <w:p>
      <w:r>
        <w:t xml:space="preserve">Do not hand over which answer is "correct" — that's a real operational judgment call, not a math answer the case dictates.</w:t>
      </w:r>
    </w:p>
    <w:p>
      <w:pPr>
        <w:pStyle w:val="Heading2"/>
        <w:spacing w:after="120" w:before="240"/>
      </w:pPr>
      <w:r>
        <w:t xml:space="preserve">Immediate recommit</w:t>
      </w:r>
    </w:p>
    <w:p>
      <w:r>
        <w:t xml:space="preserve">Re-vote immediately. Ask by name: "Did the registration surge change your recommendation, or just raise a new problem neither option actually solves?"</w:t>
      </w:r>
    </w:p>
    <w:p>
      <w:pPr>
        <w:pStyle w:val="Heading2"/>
        <w:spacing w:after="120" w:before="240"/>
      </w:pPr>
      <w:r>
        <w:t xml:space="preserve">Deep conflict — three threads (20-30 min)</w:t>
      </w:r>
    </w:p>
    <w:p>
      <w:pPr>
        <w:ind w:left="360"/>
      </w:pPr>
      <w:r>
        <w:t xml:space="preserve">1. </w:t>
      </w:r>
      <w:r>
        <w:rPr>
          <w:b/>
          <w:bCs/>
        </w:rPr>
        <w:t xml:space="preserve">Cost vs. headroom.</w:t>
      </w:r>
      <w:r>
        <w:t xml:space="preserve"> Option A is cheaper per participant; Option B has more room to grow into.    Is "cheapest today" the right lens for a camp that's grown every year it's existed?</w:t>
      </w:r>
    </w:p>
    <w:p>
      <w:pPr>
        <w:ind w:left="360"/>
      </w:pPr>
      <w:r>
        <w:t xml:space="preserve">2. </w:t>
      </w:r>
      <w:r>
        <w:rPr>
          <w:b/>
          <w:bCs/>
        </w:rPr>
        <w:t xml:space="preserve">Whose problem is a registration surge.</w:t>
      </w:r>
      <w:r>
        <w:t xml:space="preserve"> Marketing wanted more sign-ups and got them — is a    capacity shortfall a marketing win or an operations failure?</w:t>
      </w:r>
    </w:p>
    <w:p>
      <w:pPr>
        <w:ind w:left="360"/>
      </w:pPr>
      <w:r>
        <w:t xml:space="preserve">3. </w:t>
      </w:r>
      <w:r>
        <w:rPr>
          <w:b/>
          <w:bCs/>
        </w:rPr>
        <w:t xml:space="preserve">What the combination count (D4) is actually for.</w:t>
      </w:r>
      <w:r>
        <w:t xml:space="preserve"> Karen isn't really choosing among all 126    possible 5-field combinations — she's down to two. Does knowing the full combinatorial space    change how confident you are that these two are the right ones to compare?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the two field combinations, cold-call for a gut read, no numbers yet</w:t>
            </w:r>
          </w:p>
        </w:tc>
      </w:tr>
      <w:tr>
        <w:tc>
          <w:tcPr>
            <w:tcW w:type="dxa" w:w="4500"/>
          </w:tcPr>
          <w:p>
            <w:r>
              <w:t xml:space="preserve">3:00–10:00</w:t>
            </w:r>
          </w:p>
        </w:tc>
        <w:tc>
          <w:tcPr>
            <w:tcW w:type="dxa" w:w="4500"/>
          </w:tcPr>
          <w:p>
            <w:r>
              <w:t xml:space="preserve">Position defense — </w:t>
            </w:r>
            <w:r>
              <w:rPr>
                <w:i/>
                <w:iCs/>
              </w:rPr>
              <w:t xml:space="preserve">"Convince us your combination is the better choice, not just the cheaper one"</w:t>
            </w:r>
          </w:p>
        </w:tc>
      </w:tr>
      <w:tr>
        <w:tc>
          <w:tcPr>
            <w:tcW w:type="dxa" w:w="4500"/>
          </w:tcPr>
          <w:p>
            <w:r>
              <w:t xml:space="preserve">10:00–15:00</w:t>
            </w:r>
          </w:p>
        </w:tc>
        <w:tc>
          <w:tcPr>
            <w:tcW w:type="dxa" w:w="4500"/>
          </w:tcPr>
          <w:p>
            <w:r>
              <w:t xml:space="preserve">Pressure-test the models — </w:t>
            </w:r>
            <w:r>
              <w:rPr>
                <w:i/>
                <w:iCs/>
              </w:rPr>
              <w:t xml:space="preserve">"Whose per-participant number is doing the most work?"</w:t>
            </w:r>
          </w:p>
        </w:tc>
      </w:tr>
      <w:tr>
        <w:tc>
          <w:tcPr>
            <w:tcW w:type="dxa" w:w="4500"/>
          </w:tcPr>
          <w:p>
            <w:r>
              <w:rPr>
                <w:b/>
                <w:bCs/>
              </w:rPr>
              <w:t xml:space="preserve">15:00</w:t>
            </w:r>
          </w:p>
        </w:tc>
        <w:tc>
          <w:tcPr>
            <w:tcW w:type="dxa" w:w="4500"/>
          </w:tcPr>
          <w:p>
            <w:r>
              <w:rPr>
                <w:b/>
                <w:bCs/>
              </w:rPr>
              <w:t xml:space="preserve">DROP THE TWIST</w:t>
            </w:r>
            <w:r>
              <w:t xml:space="preserve"> — the 160-registration surge, delivered slowly</w:t>
            </w:r>
          </w:p>
        </w:tc>
      </w:tr>
      <w:tr>
        <w:tc>
          <w:tcPr>
            <w:tcW w:type="dxa" w:w="4500"/>
          </w:tcPr>
          <w:p>
            <w:r>
              <w:t xml:space="preserve">15:00–20:00</w:t>
            </w:r>
          </w:p>
        </w:tc>
        <w:tc>
          <w:tcPr>
            <w:tcW w:type="dxa" w:w="4500"/>
          </w:tcPr>
          <w:p>
            <w:r>
              <w:t xml:space="preserve">Immediate recommit — did the recommendation change, or did a new problem appear</w:t>
            </w:r>
          </w:p>
        </w:tc>
      </w:tr>
      <w:tr>
        <w:tc>
          <w:tcPr>
            <w:tcW w:type="dxa" w:w="4500"/>
          </w:tcPr>
          <w:p>
            <w:r>
              <w:t xml:space="preserve">20:00–30:00</w:t>
            </w:r>
          </w:p>
        </w:tc>
        <w:tc>
          <w:tcPr>
            <w:tcW w:type="dxa" w:w="4500"/>
          </w:tcPr>
          <w:p>
            <w:r>
              <w:t xml:space="preserve">Threaded deep conflict (cost vs. headroom; whose problem is a surge; what the combination count is for)</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rPr>
          <w:b/>
          <w:bCs/>
        </w:rPr>
        <w:t xml:space="preserve">Trap 1 — capacity blindness.</w:t>
      </w:r>
      <w:r>
        <w:t xml:space="preserve"> A Hero computes the per-participant charge, finds Option A cheaper, and stops — misses either option's maximum capacity entirely and never notices Karen's own stated growth pattern makes that number matter. The case's real tension is that the cheaper option today has less room for the trend Karen herself has already lived through four years running. Watch for a pitch that reports one number and calls the case closed.</w:t>
      </w:r>
    </w:p>
    <w:p>
      <w:r>
        <w:rPr>
          <w:b/>
          <w:bCs/>
        </w:rPr>
        <w:t xml:space="preserve">Trap 2 — the D5 break-even/rounding trap.</w:t>
      </w:r>
      <w:r>
        <w:t xml:space="preserve"> A Hero sets up </w:t>
      </w:r>
      <w:r>
        <w:rPr>
          <w:rFonts w:ascii="Courier New" w:cs="Courier New" w:eastAsia="Courier New" w:hAnsi="Courier New"/>
        </w:rPr>
        <w:t xml:space="preserve">12759 + 26.30x = 110x</w:t>
      </w:r>
      <w:r>
        <w:t xml:space="preserve"> correctly, solves for x, but then </w:t>
      </w:r>
      <w:r>
        <w:rPr>
          <w:b/>
          <w:bCs/>
        </w:rPr>
        <w:t xml:space="preserve">misjudges what the exact answer means for the 100-150 planning range.</w:t>
      </w:r>
      <w:r>
        <w:t xml:space="preserve"> The exact solution is x = 152.44. A Hero who does not round UP (152.44 people means 153 whole attendees, not 152, and definitely not "150-ish, close enough") will falsely believe an in-range attendance number clears the board's $110 target — because 152.44, and even the rounded 153, </w:t>
      </w:r>
      <w:r>
        <w:rPr>
          <w:i/>
          <w:iCs/>
        </w:rPr>
        <w:t xml:space="preserve">looks</w:t>
      </w:r>
      <w:r>
        <w:t xml:space="preserve"> like it's sitting comfortably inside "100-150," when 153 actually </w:t>
      </w:r>
      <w:r>
        <w:rPr>
          <w:b/>
          <w:bCs/>
        </w:rPr>
        <w:t xml:space="preserve">exceeds</w:t>
      </w:r>
      <w:r>
        <w:t xml:space="preserve"> Karen's own 150-person ceiling. A Hero can also independently fool themselves the other direction: assuming that some higher attendance still "within the 100-150 range" brings Option A under $110 — false; even at attendance = 150 exactly (the top of the stated range), Option A is still $111.36, above target (see </w:t>
      </w:r>
      <w:r>
        <w:rPr>
          <w:rFonts w:ascii="Courier New" w:cs="Courier New" w:eastAsia="Courier New" w:hAnsi="Courier New"/>
        </w:rPr>
        <w:t xml:space="preserve">derived.option_a_per_participant_at_150</w:t>
      </w:r>
      <w:r>
        <w:t xml:space="preserve">). The trap is believing Option A can hit $110 </w:t>
      </w:r>
      <w:r>
        <w:rPr>
          <w:i/>
          <w:iCs/>
        </w:rPr>
        <w:t xml:space="preserve">and</w:t>
      </w:r>
      <w:r>
        <w:t xml:space="preserve"> stay within Karen's stated range simultaneously — it cannot; the true break-even (153) sits one whole attendee above the ceiling (150). A Hero who skips the rounding-up step, or who never checks the break-even number against the 150 ceiling at all, will confidently report a false "yes, Option A can hit the target" and never notice the contradiction. Cold-call for both: (a) the rounding-up step itself, and (b) whether 153 fits inside 100-150.</w:t>
      </w:r>
    </w:p>
    <w:p>
      <w:pPr>
        <w:pStyle w:val="Heading2"/>
        <w:spacing w:after="120" w:before="240"/>
      </w:pPr>
      <w:r>
        <w:t xml:space="preserve">Socratic questions</w:t>
      </w:r>
    </w:p>
    <w:p>
      <w:pPr>
        <w:ind w:left="360"/>
      </w:pPr>
      <w:r>
        <w:t xml:space="preserve">1. Option A costs $117.44 per participant and Option B costs $129.09 — a real 9.92% gap. How would you explain to Karen why that gap is or isn't worth losing 24 campers' worth of capacity over?</w:t>
      </w:r>
    </w:p>
    <w:p>
      <w:pPr>
        <w:ind w:left="360"/>
      </w:pPr>
      <w:r>
        <w:t xml:space="preserve">2. There are 126 different 5-field combinations Karen could have considered — does knowing that number make you more or less confident these particular two are the right ones to compare?</w:t>
      </w:r>
    </w:p>
    <w:p>
      <w:pPr>
        <w:ind w:left="360"/>
      </w:pPr>
      <w:r>
        <w:t xml:space="preserve">3. If Karen could only afford Option A, what would you actually recommend she do about the 160-registration surge?</w:t>
      </w:r>
    </w:p>
    <w:p>
      <w:pPr>
        <w:ind w:left="360"/>
      </w:pPr>
      <w:r>
        <w:t xml:space="preserve">4. The case fixes the planning attendance at 140 — how would the per-participant charge change if it were 100 instead? 150? (Real answer at 150: $111.36 — still above the board's $110 target.)</w:t>
      </w:r>
    </w:p>
    <w:p>
      <w:pPr>
        <w:ind w:left="360"/>
      </w:pPr>
      <w:r>
        <w:t xml:space="preserve">5. Marketing's ad worked exactly as intended — more registrations. Whose job is it to have planned for that possibility, marketing's or Karen's?</w:t>
      </w:r>
    </w:p>
    <w:p>
      <w:pPr>
        <w:ind w:left="360"/>
      </w:pPr>
      <w:r>
        <w:t xml:space="preserve">6. D5's exact answer is 152.44 attendees. If a Hero rounds that down to 152, or just eyeballs it as "about 150, so basically in range," what real conclusion do they end up believing that isn't actually true? Walk through why rounding UP to 153, and then checking 153 against the 150 ceiling, changes the answer.</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didn't move at all after the twist is worth asking about directly: did the capacity shortfall not feel real, or did the room already expect growth to outpace either plan?</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the counselor-count step (D2) or the per-participant division (D3) was the place most   Heroes actually got stuck.</w:t>
      </w:r>
    </w:p>
    <w:p>
      <w:pPr>
        <w:ind w:left="360"/>
      </w:pPr>
      <w:r>
        <w:t xml:space="preserve">- Whether Heroes engaged with the capacity-vs-cost tradeoff on their own or needed Anchor 2's   prompt to surface it.</w:t>
      </w:r>
    </w:p>
    <w:p>
      <w:pPr>
        <w:ind w:left="360"/>
      </w:pPr>
      <w:r>
        <w:t xml:space="preserve">- Whether the combination count (D4) felt like a genuine sanity check or a disconnected side task.</w:t>
      </w:r>
    </w:p>
    <w:p>
      <w:pPr>
        <w:pStyle w:val="Heading2"/>
        <w:spacing w:after="120" w:before="240"/>
      </w:pPr>
      <w:r>
        <w:t xml:space="preserve">Standards Touched On</w:t>
      </w:r>
    </w:p>
    <w:p>
      <w:r>
        <w:t xml:space="preserve">Decimal · Multiplication · Combination · Equation · Variable · How to multiply decimal numbers · How to add decimal numbers · How to divide decimal numbers · How to determine the number of outcomes of a combination · How to solve a multi-step equation with a variable on both sides · How to compare two or more values</w:t>
      </w:r>
    </w:p>
    <w:p>
      <w:pPr>
        <w:pStyle w:val="Heading2"/>
        <w:spacing w:after="120" w:before="240"/>
      </w:pPr>
      <w:r>
        <w:t xml:space="preserve">Facilitator note — sensitivity</w:t>
      </w:r>
    </w:p>
    <w:p>
      <w:r>
        <w:t xml:space="preserve">None required (SPEC §6) — the stakes are a camp-planning budget decision, not personal illness, death,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2026-08-20T05:27:18.210Z</dcterms:created>
  <dcterms:modified xsi:type="dcterms:W3CDTF">2026-08-20T05:27:18.210Z</dcterms:modified>
</cp:coreProperties>
</file>

<file path=docProps/custom.xml><?xml version="1.0" encoding="utf-8"?>
<Properties xmlns="http://schemas.openxmlformats.org/officeDocument/2006/custom-properties" xmlns:vt="http://schemas.openxmlformats.org/officeDocument/2006/docPropsVTypes"/>
</file>