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Key Length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Guide Notes: Key Length</w:t>
      </w:r>
    </w:p>
    <w:p>
      <w:r>
        <w:rPr>
          <w:b/>
          <w:bCs/>
        </w:rPr>
        <w:t xml:space="preserve">Case:</w:t>
      </w:r>
      <w:r>
        <w:t xml:space="preserve"> Key Length · </w:t>
      </w:r>
      <w:r>
        <w:rPr>
          <w:b/>
          <w:bCs/>
        </w:rPr>
        <w:t xml:space="preserve">Tier:</w:t>
      </w:r>
      <w:r>
        <w:t xml:space="preserve"> T2 · </w:t>
      </w:r>
      <w:r>
        <w:rPr>
          <w:b/>
          <w:bCs/>
        </w:rPr>
        <w:t xml:space="preserve">Band:</w:t>
      </w:r>
      <w:r>
        <w:t xml:space="preserve"> MS-core · </w:t>
      </w:r>
      <w:r>
        <w:rPr>
          <w:b/>
          <w:bCs/>
        </w:rPr>
        <w:t xml:space="preserve">Studio:</w:t>
      </w:r>
      <w:r>
        <w:t xml:space="preserve"> Heroes Academy</w:t>
      </w:r>
    </w:p>
    <w:p>
      <w:r>
        <w:rPr>
          <w:b/>
          <w:bCs/>
        </w:rPr>
        <w:t xml:space="preserve">Standards:</w:t>
      </w:r>
      <w:r>
        <w:t xml:space="preserve"> Factoring group (partial, Basic Operations) + Digit/Odd (Number Sense) + Logical</w:t>
      </w:r>
    </w:p>
    <w:p>
      <w:r>
        <w:t xml:space="preserve">Statement (Discrete Mathematics) — all </w:t>
      </w:r>
      <w:r>
        <w:rPr>
          <w:rFonts w:ascii="Courier New" w:cs="Courier New" w:eastAsia="Courier New" w:hAnsi="Courier New"/>
        </w:rPr>
        <w:t xml:space="preserve">new_coverage</w:t>
      </w:r>
      <w:r>
        <w:t xml:space="preserve"> (see </w:t>
      </w:r>
      <w:r>
        <w:rPr>
          <w:rFonts w:ascii="Courier New" w:cs="Courier New" w:eastAsia="Courier New" w:hAnsi="Courier New"/>
        </w:rPr>
        <w:t xml:space="preserve">case.json.standards[]</w:t>
      </w:r>
      <w:r>
        <w:t xml:space="preserve"> for the exact</w:t>
      </w:r>
    </w:p>
    <w:p>
      <w:r>
        <w:t xml:space="preserve">ids)</w:t>
      </w:r>
    </w:p>
    <w:p>
      <w:r>
        <w:t xml:space="preserve">Researched and margin-resolved 2026-08-12 (</w:t>
      </w:r>
      <w:r>
        <w:rPr>
          <w:rFonts w:ascii="Courier New" w:cs="Courier New" w:eastAsia="Courier New" w:hAnsi="Courier New"/>
        </w:rPr>
        <w:t xml:space="preserve">margin_pct</w:t>
      </w:r>
      <w:r>
        <w:t xml:space="preserve"> = 14.48, see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). This</w:t>
      </w:r>
    </w:p>
    <w:p>
      <w:r>
        <w:t xml:space="preserve">file is re-checked for drift at every readiness run (the continuity checks in </w:t>
      </w:r>
      <w:r>
        <w:rPr>
          <w:rFonts w:ascii="Courier New" w:cs="Courier New" w:eastAsia="Courier New" w:hAnsi="Courier New"/>
        </w:rPr>
        <w:t xml:space="preserve">case-readiness</w:t>
      </w:r>
      <w:r>
        <w:t xml:space="preserve">).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 before anything else: this is a real training-design decision built on the exact</w:t>
      </w:r>
    </w:p>
    <w:p>
      <w:r>
        <w:t xml:space="preserve">math that makes online security work, not a worksheet. Name the opener — "Forty minutes, a</w:t>
      </w:r>
    </w:p>
    <w:p>
      <w:r>
        <w:t xml:space="preserve">whiteboard, and two numbers. Only one of them is going on tomorrow's slide." Let the stakes land</w:t>
      </w:r>
    </w:p>
    <w:p>
      <w:r>
        <w:t xml:space="preserve">before moving to the Launch.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Write 143 and 323 on the board with no other information. Ask: "Which one do you think is harder to</w:t>
      </w:r>
    </w:p>
    <w:p>
      <w:r>
        <w:t xml:space="preserve">factor, just by looking at it?" Do not confirm or correct answers here. The point is a gut read</w:t>
      </w:r>
    </w:p>
    <w:p>
      <w:r>
        <w:t xml:space="preserve">before anyone touches a calculator.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rPr>
          <w:b/>
          <w:bCs/>
        </w:rPr>
        <w:t xml:space="preserve">TAKE A STAND AND VOTE. No reasoning yet, just commit.</w:t>
      </w:r>
    </w:p>
    <w:p>
      <w:r>
        <w:t xml:space="preserve">"Is anyone courageous enough to stand with Elena on Candidate B — the one that takes longer to</w:t>
      </w:r>
    </w:p>
    <w:p>
      <w:r>
        <w:t xml:space="preserve">factor?" Show of hands, both options, no discussion. Record the count — Close will ask them to vote</w:t>
      </w:r>
    </w:p>
    <w:p>
      <w:r>
        <w:t xml:space="preserve">again.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rPr>
          <w:b/>
          <w:bCs/>
        </w:rPr>
        <w:t xml:space="preserve">"Is this the right question?" · "What does 'better for the exercise' actually mean?"</w:t>
      </w:r>
    </w:p>
    <w:p>
      <w:r>
        <w:t xml:space="preserve">Let confusion grow here — this is deliberate. Heroes will want to reach for "faster to factor =</w:t>
      </w:r>
    </w:p>
    <w:p>
      <w:r>
        <w:t xml:space="preserve">better, wastes less time" as the obvious rule. Push on it: "Elena isn't trying to finish fast. She's</w:t>
      </w:r>
    </w:p>
    <w:p>
      <w:r>
        <w:t xml:space="preserve">trying to hit a specific target difficulty. Is faster always better for that?" If the room starts</w:t>
      </w:r>
    </w:p>
    <w:p>
      <w:r>
        <w:t xml:space="preserve">asking "what's the target?" on its own, the case is working as designed.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rPr>
          <w:b/>
          <w:bCs/>
        </w:rPr>
        <w:t xml:space="preserve">"If we go through this process and find the data, how will we decide?"</w:t>
      </w:r>
    </w:p>
    <w:p>
      <w:r>
        <w:t xml:space="preserve">Once the room has the right question, ask them to name the actual steps before touching the</w:t>
      </w:r>
    </w:p>
    <w:p>
      <w:r>
        <w:t xml:space="preserve">appendices: factor both candidates (D1-D2), understand why oddness alone doesn't guarantee safety</w:t>
      </w:r>
    </w:p>
    <w:p>
      <w:r>
        <w:t xml:space="preserve">(D3-D4), connect the toy exercise to real key sizes (D5), then compare both candidates' actual</w:t>
      </w:r>
    </w:p>
    <w:p>
      <w:r>
        <w:t xml:space="preserve">difficulty to Elena's stated target (D6-D7). Re-ask: "Is our question still the right one, now that</w:t>
      </w:r>
    </w:p>
    <w:p>
      <w:r>
        <w:t xml:space="preserve">we can see the steps?"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rPr>
          <w:b/>
          <w:bCs/>
        </w:rPr>
        <w:t xml:space="preserve">"Do we need to make assumptions? Which ones are critical?"</w:t>
      </w:r>
    </w:p>
    <w:p>
      <w:r>
        <w:t xml:space="preserve">Surface the real gaps honestly: Appendix D's two Modeling Assumptions (MA1 Elena's target</w:t>
      </w:r>
    </w:p>
    <w:p>
      <w:r>
        <w:t xml:space="preserve">difficulty, MA2 the two candidate numbers themselves) are stated, not sourced from a public</w:t>
      </w:r>
    </w:p>
    <w:p>
      <w:r>
        <w:t xml:space="preserve">database — no public archive of real training-exercise moduli exists. Ask which one actually</w:t>
      </w:r>
    </w:p>
    <w:p>
      <w:r>
        <w:t xml:space="preserve">changes the recommendation if it moves (MA1 — see Data Deep Dive).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Now, and only now, the numbers. Walk D1-D6's factoring and D7's margin comparison together as a</w:t>
      </w:r>
    </w:p>
    <w:p>
      <w:r>
        <w:t xml:space="preserve">room, cold-calling for D1/D2 (the actual trial-division process) and D6 (the target-distance</w:t>
      </w:r>
    </w:p>
    <w:p>
      <w:r>
        <w:t xml:space="preserve">comparison) specifically — these are the two places a Hero who stops at "which one is easier" and</w:t>
      </w:r>
    </w:p>
    <w:p>
      <w:r>
        <w:t xml:space="preserve">never checks the target will visibly miss the point, which is useful information for the</w:t>
      </w:r>
    </w:p>
    <w:p>
      <w:r>
        <w:t xml:space="preserve">facilitator, not a moment to rescue.</w:t>
      </w:r>
    </w:p>
    <w:p>
      <w:r>
        <w:rPr>
          <w:b/>
          <w:bCs/>
        </w:rPr>
        <w:t xml:space="preserve">Facilitator-only factoring note.</w:t>
      </w:r>
      <w:r>
        <w:t xml:space="preserve"> Candidate A = 143: test 2 (no), 3 (no), 5 (no), 7 (no), 11</w:t>
      </w:r>
    </w:p>
    <w:p>
      <w:r>
        <w:t xml:space="preserve">(yes, 143 = 11 × 13) — </w:t>
      </w:r>
      <w:r>
        <w:rPr>
          <w:b/>
          <w:bCs/>
        </w:rPr>
        <w:t xml:space="preserve">5 primes tested</w:t>
      </w:r>
      <w:r>
        <w:t xml:space="preserve">. Candidate B = 323: test 2, 3, 5, 7, 11, 13 (all no), 17</w:t>
      </w:r>
    </w:p>
    <w:p>
      <w:r>
        <w:t xml:space="preserve">(yes, 323 = 17 × 19) — </w:t>
      </w:r>
      <w:r>
        <w:rPr>
          <w:b/>
          <w:bCs/>
        </w:rPr>
        <w:t xml:space="preserve">7 primes tested</w:t>
      </w:r>
      <w:r>
        <w:t xml:space="preserve">. Both factor pairs are two odd primes (D3); 143 itself is</w:t>
      </w:r>
    </w:p>
    <w:p>
      <w:r>
        <w:t xml:space="preserve">a clean counterexample for D4 (odd, but not prime — 11 × 13).</w:t>
      </w:r>
    </w:p>
    <w:p>
      <w:r>
        <w:rPr>
          <w:b/>
          <w:bCs/>
        </w:rPr>
        <w:t xml:space="preserve">Facilitator-only margin note.</w:t>
      </w:r>
      <w:r>
        <w:t xml:space="preserve"> √143 ≈ 11.96, √323 ≈ 17.97. Elena's target is </w:t>
      </w:r>
      <w:r>
        <w:rPr>
          <w:b/>
          <w:bCs/>
        </w:rPr>
        <w:t xml:space="preserve">15.2</w:t>
      </w:r>
      <w:r>
        <w:t xml:space="preserve">. Distance:</w:t>
      </w:r>
    </w:p>
    <w:p>
      <w:r>
        <w:t xml:space="preserve">Candidate A = |11.96 − 15.2| = </w:t>
      </w:r>
      <w:r>
        <w:rPr>
          <w:b/>
          <w:bCs/>
        </w:rPr>
        <w:t xml:space="preserve">3.24</w:t>
      </w:r>
      <w:r>
        <w:t xml:space="preserve">, Candidate B = |17.97 − 15.2| = </w:t>
      </w:r>
      <w:r>
        <w:rPr>
          <w:b/>
          <w:bCs/>
        </w:rPr>
        <w:t xml:space="preserve">2.77</w:t>
      </w:r>
      <w:r>
        <w:t xml:space="preserve">. Margin: </w:t>
      </w:r>
      <w:r>
        <w:rPr>
          <w:b/>
          <w:bCs/>
        </w:rPr>
        <w:t xml:space="preserve">14.48%</w:t>
      </w:r>
      <w:r>
        <w:t xml:space="preserve">,</w:t>
      </w:r>
    </w:p>
    <w:p>
      <w:r>
        <w:t xml:space="preserve">Candidate B wins (closer to target). This margin holds Candidate B as the winner across a ±50% flex</w:t>
      </w:r>
    </w:p>
    <w:p>
      <w:r>
        <w:t xml:space="preserve">of MA1's calibration buffer (effective target 15.125-15.275) — margin ranges 10.09%-18.68%, no flip.</w:t>
      </w:r>
    </w:p>
    <w:p>
      <w:pPr>
        <w:pStyle w:val="Heading2"/>
        <w:spacing w:after="120" w:before="240"/>
      </w:pPr>
      <w:r>
        <w:t xml:space="preserve">Twist — drop this at ~15 minutes into the discussion</w:t>
      </w:r>
    </w:p>
    <w:p>
      <w:r>
        <w:t xml:space="preserve">Deliver slowly, with pauses:</w:t>
      </w:r>
    </w:p>
    <w:p>
      <w:r>
        <w:t xml:space="preserve">"It's the middle of the discussion. Elena double-checks the practice key-generator's logs and finds</w:t>
      </w:r>
    </w:p>
    <w:p>
      <w:r>
        <w:t xml:space="preserve">a bug in its random seed — Candidate B wasn't actually generated correctly. She reruns it with the</w:t>
      </w:r>
    </w:p>
    <w:p>
      <w:r>
        <w:t xml:space="preserve">corrected seed."</w:t>
      </w:r>
    </w:p>
    <w:p>
      <w:r>
        <w:t xml:space="preserve">"The corrected Candidate B is a different number. Does it still deserve more trust than Candidate</w:t>
      </w:r>
    </w:p>
    <w:p>
      <w:r>
        <w:t xml:space="preserve">A?"</w:t>
      </w:r>
    </w:p>
    <w:p>
      <w:r>
        <w:rPr>
          <w:b/>
          <w:bCs/>
        </w:rPr>
        <w:t xml:space="preserve">Facilitator-only: what the numbers actually do.</w:t>
      </w:r>
      <w:r>
        <w:t xml:space="preserve"> The corrected Candidate B is </w:t>
      </w:r>
      <w:r>
        <w:rPr>
          <w:b/>
          <w:bCs/>
        </w:rPr>
        <w:t xml:space="preserve">391</w:t>
      </w:r>
      <w:r>
        <w:t xml:space="preserve"> (17 × 23),</w:t>
      </w:r>
    </w:p>
    <w:p>
      <w:r>
        <w:t xml:space="preserve">not 323 — a real, disclosed generator-bug scenario. Recomputed: √391 ≈ 19.77, distance from target</w:t>
      </w:r>
    </w:p>
    <w:p>
      <w:r>
        <w:t xml:space="preserve">= |19.77 − 15.2| = </w:t>
      </w:r>
      <w:r>
        <w:rPr>
          <w:b/>
          <w:bCs/>
        </w:rPr>
        <w:t xml:space="preserve">4.57</w:t>
      </w:r>
      <w:r>
        <w:t xml:space="preserve"> — now </w:t>
      </w:r>
      <w:r>
        <w:rPr>
          <w:i/>
          <w:iCs/>
        </w:rPr>
        <w:t xml:space="preserve">larger</w:t>
      </w:r>
      <w:r>
        <w:t xml:space="preserve"> than Candidate A's unchanged 3.24. **The verdict flips:</w:t>
      </w:r>
    </w:p>
    <w:p>
      <w:r>
        <w:t xml:space="preserve">Candidate A is now the closer match</w:t>
      </w:r>
      <w:r>
        <w:rPr>
          <w:b/>
          <w:bCs/>
        </w:rPr>
        <w:t xml:space="preserve">, by a real </w:t>
      </w:r>
      <w:r>
        <w:t xml:space="preserve">29.12%** margin. Do not hand this reasoning over</w:t>
      </w:r>
    </w:p>
    <w:p>
      <w:r>
        <w:t xml:space="preserve">unprompted; let a Hero who did D6 carefully recompute Candidate B's square root with the corrected</w:t>
      </w:r>
    </w:p>
    <w:p>
      <w:r>
        <w:t xml:space="preserve">value — the real skill being tested is recognizing that a "closer to target" verdict is only as</w:t>
      </w:r>
    </w:p>
    <w:p>
      <w:r>
        <w:t xml:space="preserve">trustworthy as the number it was computed from.</w:t>
      </w:r>
    </w:p>
    <w:p>
      <w:pPr>
        <w:pStyle w:val="Heading2"/>
        <w:spacing w:after="120" w:before="240"/>
      </w:pPr>
      <w:r>
        <w:t xml:space="preserve">Immediate recommit</w:t>
      </w:r>
    </w:p>
    <w:p>
      <w:r>
        <w:t xml:space="preserve">Re-vote immediately. Ask by name: "Does the correction change your vote, or just how confident you</w:t>
      </w:r>
    </w:p>
    <w:p>
      <w:r>
        <w:t xml:space="preserve">are in it?" That distinction is the transferable skill, not the vote itself.</w:t>
      </w:r>
    </w:p>
    <w:p>
      <w:pPr>
        <w:pStyle w:val="Heading2"/>
        <w:spacing w:after="120" w:before="240"/>
      </w:pPr>
      <w:r>
        <w:t xml:space="preserve">Deep conflict — three threads (20-30 min)</w:t>
      </w:r>
    </w:p>
    <w:p>
      <w:pPr>
        <w:ind w:left="360"/>
      </w:pPr>
      <w:r>
        <w:t xml:space="preserve">1. </w:t>
      </w:r>
      <w:r>
        <w:rPr>
          <w:b/>
          <w:bCs/>
        </w:rPr>
        <w:t xml:space="preserve">Easier isn't automatically better.</w:t>
      </w:r>
      <w:r>
        <w:t xml:space="preserve"> Candidate A takes less time to factor. Why does the case's</w:t>
      </w:r>
    </w:p>
    <w:p>
      <w:r>
        <w:t xml:space="preserve">   actual verdict favor the </w:t>
      </w:r>
      <w:r>
        <w:rPr>
          <w:i/>
          <w:iCs/>
        </w:rPr>
        <w:t xml:space="preserve">harder</w:t>
      </w:r>
      <w:r>
        <w:t xml:space="preserve"> one — and what would it take for "easier" to actually be the</w:t>
      </w:r>
    </w:p>
    <w:p>
      <w:r>
        <w:t xml:space="preserve">   right call?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Necessary vs. sufficient.</w:t>
      </w:r>
      <w:r>
        <w:t xml:space="preserve"> D3 shows every valid candidate must be odd. D4 shows odd alone</w:t>
      </w:r>
    </w:p>
    <w:p>
      <w:r>
        <w:t xml:space="preserve">   doesn't make a number prime, let alone secure. Where else in real security does "meets one</w:t>
      </w:r>
    </w:p>
    <w:p>
      <w:r>
        <w:t xml:space="preserve">   necessary condition" get mistaken for "is actually safe"?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A verdict that flips on a generator bug.</w:t>
      </w:r>
      <w:r>
        <w:t xml:space="preserve"> The twist doesn't change Elena's target or her</w:t>
      </w:r>
    </w:p>
    <w:p>
      <w:r>
        <w:t xml:space="preserve">   method — only the input data. Is a margin that can flip from a corrected random seed ever really</w:t>
      </w:r>
    </w:p>
    <w:p>
      <w:r>
        <w:t xml:space="preserve">   "safe," or is that exactly why real systems double-check their own key generation?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Launch — write both numbers on the board, cold-call for a gut read, no factoring yet</w:t>
            </w:r>
          </w:p>
        </w:tc>
      </w:tr>
      <w:tr>
        <w:tc>
          <w:tcPr>
            <w:tcW w:type="dxa" w:w="4500"/>
          </w:tcPr>
          <w:p>
            <w:r>
              <w:t xml:space="preserve">3:00–10:00</w:t>
            </w:r>
          </w:p>
        </w:tc>
        <w:tc>
          <w:tcPr>
            <w:tcW w:type="dxa" w:w="4500"/>
          </w:tcPr>
          <w:p>
            <w:r>
              <w:t xml:space="preserve">Position defense — </w:t>
            </w:r>
            <w:r>
              <w:rPr>
                <w:i/>
                <w:iCs/>
              </w:rPr>
              <w:t xml:space="preserve">"Convince us faster-to-factor isn't automatically the better choice"</w:t>
            </w:r>
          </w:p>
        </w:tc>
      </w:tr>
      <w:tr>
        <w:tc>
          <w:tcPr>
            <w:tcW w:type="dxa" w:w="4500"/>
          </w:tcPr>
          <w:p>
            <w:r>
              <w:t xml:space="preserve">10:00–15:00</w:t>
            </w:r>
          </w:p>
        </w:tc>
        <w:tc>
          <w:tcPr>
            <w:tcW w:type="dxa" w:w="4500"/>
          </w:tcPr>
          <w:p>
            <w:r>
              <w:t xml:space="preserve">Pressure-test the models — </w:t>
            </w:r>
            <w:r>
              <w:rPr>
                <w:i/>
                <w:iCs/>
              </w:rPr>
              <w:t xml:space="preserve">"Whose distance-from-target is most fragile?"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the generator-bug correction, delivered slowly</w:t>
            </w:r>
          </w:p>
        </w:tc>
      </w:tr>
      <w:tr>
        <w:tc>
          <w:tcPr>
            <w:tcW w:type="dxa" w:w="4500"/>
          </w:tcPr>
          <w:p>
            <w:r>
              <w:t xml:space="preserve">15:00–20:00</w:t>
            </w:r>
          </w:p>
        </w:tc>
        <w:tc>
          <w:tcPr>
            <w:tcW w:type="dxa" w:w="4500"/>
          </w:tcPr>
          <w:p>
            <w:r>
              <w:t xml:space="preserve">Immediate recommit — who reverses, and why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Threaded deep conflict (easier vs. better; necessary vs. sufficient; a flip on a generator bug)</w:t>
            </w:r>
          </w:p>
        </w:tc>
      </w:tr>
      <w:tr>
        <w:tc>
          <w:tcPr>
            <w:tcW w:type="dxa" w:w="4500"/>
          </w:tcPr>
          <w:p>
            <w:r>
              <w:t xml:space="preserve">30:00–45:00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The trap</w:t>
      </w:r>
    </w:p>
    <w:p>
      <w:r>
        <w:t xml:space="preserve">Most Heroes will assume the "easier," faster-to-factor candidate (A) must be the better teaching</w:t>
      </w:r>
    </w:p>
    <w:p>
      <w:r>
        <w:t xml:space="preserve">choice, since it wastes less of the room's time — and will skip actually computing D6's distances,</w:t>
      </w:r>
    </w:p>
    <w:p>
      <w:r>
        <w:t xml:space="preserve">never noticing that Candidate B, despite taking longer, is the one that actually matches Elena's own</w:t>
      </w:r>
    </w:p>
    <w:p>
      <w:r>
        <w:t xml:space="preserve">stated target difficulty. Watch for a pitch that reports both candidates' trial-division counts and</w:t>
      </w:r>
    </w:p>
    <w:p>
      <w:r>
        <w:t xml:space="preserve">never compares them to the target — it has not actually made Elena's decision.</w:t>
      </w:r>
    </w:p>
    <w:p>
      <w:pPr>
        <w:pStyle w:val="Heading2"/>
        <w:spacing w:after="120" w:before="240"/>
      </w:pPr>
      <w:r>
        <w:t xml:space="preserve">Socratic questions</w:t>
      </w:r>
    </w:p>
    <w:p>
      <w:pPr>
        <w:ind w:left="360"/>
      </w:pPr>
      <w:r>
        <w:t xml:space="preserve">1. Candidate A is the "easier" number, Candidate B is closer to Elena's target. Why isn't "easier" automatically the better choice for a training exercise?</w:t>
      </w:r>
    </w:p>
    <w:p>
      <w:pPr>
        <w:ind w:left="360"/>
      </w:pPr>
      <w:r>
        <w:t xml:space="preserve">2. D3 explains why every candidate built this way must be odd. D4 asks whether being odd is enough to call a number "safe." What's the difference between a necessary fact and a sufficient one?</w:t>
      </w:r>
    </w:p>
    <w:p>
      <w:pPr>
        <w:ind w:left="360"/>
      </w:pPr>
      <w:r>
        <w:t xml:space="preserve">3. Appendix B explains why nobody needs to test past √N. If a candidate's square root were much larger, what would that do to how long the exercise takes — and does D6 already show you that relationship?</w:t>
      </w:r>
    </w:p>
    <w:p>
      <w:pPr>
        <w:ind w:left="360"/>
      </w:pPr>
      <w:r>
        <w:t xml:space="preserve">4. D5 connects this toy exercise to real 2048-bit and 3072-bit keys. How many decimal digits longer is the real key than the toy candidates, roughly? What does that gap tell you about why nobody factors a real key by hand?</w:t>
      </w:r>
    </w:p>
    <w:p>
      <w:pPr>
        <w:ind w:left="360"/>
      </w:pPr>
      <w:r>
        <w:t xml:space="preserve">5. Elena has one candidate to put on tomorrow's slide. What does she tell her co-trainer — and does the twist change the answer?</w:t>
      </w:r>
    </w:p>
    <w:p>
      <w:pPr>
        <w:pStyle w:val="Heading2"/>
        <w:spacing w:after="120" w:before="240"/>
      </w:pPr>
      <w:r>
        <w:t xml:space="preserve">Close</w:t>
      </w:r>
    </w:p>
    <w:p>
      <w:r>
        <w:rPr>
          <w:b/>
          <w:bCs/>
        </w:rPr>
        <w:t xml:space="preserve">VOTE AGAIN.</w:t>
      </w:r>
      <w:r>
        <w:t xml:space="preserve"> "Did we ask the right question at the start?" "What math was new to you tonight,</w:t>
      </w:r>
    </w:p>
    <w:p>
      <w:r>
        <w:t xml:space="preserve">and how did you actually attack it?" Compare the closing vote to Anchor 1's — a room that didn't</w:t>
      </w:r>
    </w:p>
    <w:p>
      <w:r>
        <w:t xml:space="preserve">move at all after the twist is worth asking about directly: did the twist not land, or did the room</w:t>
      </w:r>
    </w:p>
    <w:p>
      <w:r>
        <w:t xml:space="preserve">already understand how a corrected input could change the answer?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rPr>
          <w:i/>
          <w:iCs/>
        </w:rPr>
        <w:t xml:space="preserve">(To be filled after the first real run — placeholder structure only.)</w:t>
      </w:r>
    </w:p>
    <w:p>
      <w:pPr>
        <w:ind w:left="360"/>
      </w:pPr>
      <w:r>
        <w:t xml:space="preserve">- Whether Heroes distrusted "faster to factor = better" on their own, or needed the twist to see the</w:t>
      </w:r>
    </w:p>
    <w:p>
      <w:r>
        <w:t xml:space="preserve">  risk of picking on ease alone.</w:t>
      </w:r>
    </w:p>
    <w:p>
      <w:pPr>
        <w:ind w:left="360"/>
      </w:pPr>
      <w:r>
        <w:t xml:space="preserve">- Whether D3/D4's necessary-vs-sufficient distinction (odd but not prime) landed as a genuine</w:t>
      </w:r>
    </w:p>
    <w:p>
      <w:r>
        <w:t xml:space="preserve">  insight or was treated as just another vocabulary check.</w:t>
      </w:r>
    </w:p>
    <w:p>
      <w:pPr>
        <w:ind w:left="360"/>
      </w:pPr>
      <w:r>
        <w:t xml:space="preserve">- Whether the twist's "generator bug, not Elena's own error" framing produced different reflection</w:t>
      </w:r>
    </w:p>
    <w:p>
      <w:r>
        <w:t xml:space="preserve">  than a self-caused error would have (compare to Apron Order's transcription-error twist).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Factor · Prime · How to factor a number · Digit · Odd · Logical Statement</w:t>
      </w:r>
    </w:p>
    <w:p>
      <w:pPr>
        <w:pStyle w:val="Heading2"/>
        <w:spacing w:after="120" w:before="240"/>
      </w:pPr>
      <w:r>
        <w:t xml:space="preserve">Facilitator note — sensitivity</w:t>
      </w:r>
    </w:p>
    <w:p>
      <w:r>
        <w:t xml:space="preserve">None required (SPEC §6) — the stakes here are a training-exercise design choice, not personal loss</w:t>
      </w:r>
    </w:p>
    <w:p>
      <w:r>
        <w:t xml:space="preserve">or hardship.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2026-08-13T01:35:12.025Z</dcterms:created>
  <dcterms:modified xsi:type="dcterms:W3CDTF">2026-08-13T01:35:12.025Z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