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Phone Plans</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The truck's cargo door rattles shut on the last box, and Jake Markenan wipes his palms on his jeans. "Can you hear me now?" he calls out, grinning, and Alyssa laughs from the porch — an old joke from a commercial neither of them can fully remember anymore. Then her phone buzzes on the kitchen counter, face-down, ignored for the second time in ten minutes.</w:t>
      </w:r>
    </w:p>
    <w:p>
      <w:r>
        <w:t xml:space="preserve">Two years in Belgium taught them to stop thinking about phone bills. Vodafone just worked, everywhere, and neither of them ever opened the app to check. That phone on the counter isn't connected to anything now — the international SIM stopped working the moment their flight landed in Portland.</w:t>
      </w:r>
    </w:p>
    <w:p>
      <w:r>
        <w:t xml:space="preserve">"Work starts Monday," Jake says. "I need a phone that actually works before then."</w:t>
      </w:r>
    </w:p>
    <w:p>
      <w:r>
        <w:t xml:space="preserve">Alyssa picks hers up, turns it over, sets it back down screen-first. "Two phones. Two iPads. And Charity's been asking about a phone of her own for school." She looks at the ceiling, doing math she can't finish out loud. "Pick one tomorrow. Whichever it is, we're stuck with it a while."</w:t>
      </w:r>
    </w:p>
    <w:p>
      <w:r>
        <w:t xml:space="preserve">Jake nods slowly, already reaching for his laptop.</w:t>
      </w:r>
    </w:p>
    <w:p>
      <w:pPr>
        <w:pStyle w:val="Heading2"/>
        <w:spacing w:after="120" w:before="240"/>
      </w:pPr>
      <w:r>
        <w:t xml:space="preserve">Background</w:t>
      </w:r>
    </w:p>
    <w:p>
      <w:r>
        <w:t xml:space="preserve">Jake and Alyssa Markenan are back in Eugene, Oregon after two years in Belgium, where Jake sold medical equipment to hospitals across Europe. Jake has just been hired at a medical device sales firm based in Eugene; Alyssa is looking forward to being close to her family again. Their two iPhones, brought back from Belgium, are unlocked and ready to use — what they don't have is an American carrier.</w:t>
      </w:r>
    </w:p>
    <w:p>
      <w:r>
        <w:t xml:space="preserve">Extended family has recommended both of the country's two largest wireless carriers: Verizon and AT&amp;T (</w:t>
      </w:r>
      <w:r>
        <w:rPr>
          <w:b/>
          <w:bCs/>
        </w:rPr>
        <w:t xml:space="preserve">SEE APPENDICES A AND B</w:t>
      </w:r>
      <w:r>
        <w:t xml:space="preserve">). Both offer several tiers of "unlimited" plans, and the tier that actually fits the Markenans' needs is not automatically the cheapest one on the page.</w:t>
      </w:r>
    </w:p>
    <w:p>
      <w:r>
        <w:t xml:space="preserve">Jake's new job has him driving to hospitals and clinics across Oregon — specifically Bend, Astoria, Eugene, Portland, Burns, and Florence — at least four days a week, with occasional trips to Las Vegas, Seattle, and Canada. On the road, his phone doubles as his internet connection: the Markenans are not installing home internet service, and Jake also needs to be able to turn his phone into a mobile hotspot for his laptop while working from hotel rooms and rental cars. Alyssa wants to be reachable the entire time he's driving, especially through Oregon winters, and she streams Disney+ for the kids (Charity, 12; Tommy, 8; Samantha, 5) — including a lot of </w:t>
      </w:r>
      <w:r>
        <w:rPr>
          <w:i/>
          <w:iCs/>
        </w:rPr>
        <w:t xml:space="preserve">Bluey</w:t>
      </w:r>
      <w:r>
        <w:t xml:space="preserve"> — on her own phone at home.</w:t>
      </w:r>
    </w:p>
    <w:p>
      <w:r>
        <w:t xml:space="preserve">For now, the family needs service for </w:t>
      </w:r>
      <w:r>
        <w:rPr>
          <w:b/>
          <w:bCs/>
        </w:rPr>
        <w:t xml:space="preserve">two phones and two iPads</w:t>
      </w:r>
      <w:r>
        <w:t xml:space="preserve"> (four lines). Charity is old enough that a phone of her own — a third line — is a near-term addition, for school, lessons, and activities. A fourth phone, for one of the younger kids, is likely within the next four years, and Jake and Alyssa want to know what that will cost before they're locked into a plan (</w:t>
      </w:r>
      <w:r>
        <w:rPr>
          <w:b/>
          <w:bCs/>
        </w:rPr>
        <w:t xml:space="preserve">SEE APPENDICES A, B, AND C</w:t>
      </w:r>
      <w:r>
        <w:t xml:space="preserve">).</w:t>
      </w:r>
    </w:p>
    <w:p>
      <w:r>
        <w:t xml:space="preserve">Jake's new job pays well, but Eugene's housing market has the family watching every recurring expense closely. They want a plan that genuinely covers what they need — reliable coverage on Jake's routes, a real mobile hotspot, Canada roaming for his occasional cross-border trips (</w:t>
      </w:r>
      <w:r>
        <w:rPr>
          <w:b/>
          <w:bCs/>
        </w:rPr>
        <w:t xml:space="preserve">SEE APPENDIX E</w:t>
      </w:r>
      <w:r>
        <w:t xml:space="preserve">) — at the lowest monthly cost that actually delivers all of it, including Oregon's own wireless taxes and fees (</w:t>
      </w:r>
      <w:r>
        <w:rPr>
          <w:b/>
          <w:bCs/>
        </w:rPr>
        <w:t xml:space="preserve">SEE APPENDIX D</w:t>
      </w:r>
      <w:r>
        <w:t xml:space="preserve">) and the stated pricing assumptions this case had to make where public rate cards ran out (</w:t>
      </w:r>
      <w:r>
        <w:rPr>
          <w:b/>
          <w:bCs/>
        </w:rPr>
        <w:t xml:space="preserve">SEE APPENDIX F</w:t>
      </w:r>
      <w:r>
        <w:t xml:space="preserve">).</w:t>
      </w:r>
    </w:p>
    <w:p>
      <w:r>
        <w:t xml:space="preserve">The vocabulary and "how to…" skills this case will ask you to research are listed in </w:t>
      </w:r>
      <w:r>
        <w:rPr>
          <w:b/>
          <w:bCs/>
        </w:rPr>
        <w:t xml:space="preserve">Appendix H</w:t>
      </w:r>
      <w:r>
        <w:t xml:space="preserve"> — that is where Challenge 1 sends you. Curious about the phone-plan world beyond the math? </w:t>
      </w:r>
      <w:r>
        <w:rPr>
          <w:b/>
          <w:bCs/>
        </w:rPr>
        <w:t xml:space="preserve">SEE APPENDIX G</w:t>
      </w:r>
      <w:r>
        <w:t xml:space="preserve"> for further reading on cell towers, roaming, and what "unlimited" really means.</w:t>
      </w:r>
    </w:p>
    <w:p>
      <w:pPr>
        <w:pStyle w:val="Heading2"/>
        <w:spacing w:after="120" w:before="240"/>
      </w:pPr>
      <w:r>
        <w:t xml:space="preserve">Dilemma</w:t>
      </w:r>
    </w:p>
    <w:p>
      <w:r>
        <w:t xml:space="preserve">You are the Markenan family.</w:t>
      </w:r>
    </w:p>
    <w:p>
      <w:r>
        <w:t xml:space="preserve">Do you:</w:t>
      </w:r>
    </w:p>
    <w:p>
      <w:r>
        <w:rPr>
          <w:b/>
          <w:bCs/>
        </w:rPr>
        <w:t xml:space="preserve">A.)</w:t>
      </w:r>
      <w:r>
        <w:t xml:space="preserve"> Purchase a Verizon plan </w:t>
      </w:r>
      <w:r>
        <w:rPr>
          <w:b/>
          <w:bCs/>
        </w:rPr>
        <w:t xml:space="preserve">OR</w:t>
      </w:r>
    </w:p>
    <w:p>
      <w:r>
        <w:rPr>
          <w:b/>
          <w:bCs/>
        </w:rPr>
        <w:t xml:space="preserve">B.)</w:t>
      </w:r>
      <w:r>
        <w:t xml:space="preserve"> Purchase an AT&amp;T plan</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An eligibility comparison.</w:t>
      </w:r>
      <w:r>
        <w:t xml:space="preserve"> For each carrier, name the two plan tiers in Appendices A and B, list each tier's 1-line monthly price, and state whether mobile hotspot data is included. Identify which specific Verizon plan or which specific AT&amp;T plan your pitch actually recommends, and explain in writing why the cheaper tier on your chosen carrier does </w:t>
      </w:r>
      <w:r>
        <w:rPr>
          <w:b/>
          <w:bCs/>
        </w:rPr>
        <w:t xml:space="preserve">not</w:t>
      </w:r>
      <w:r>
        <w:t xml:space="preserve"> meet the family's stated needs.</w:t>
      </w:r>
    </w:p>
    <w:p>
      <w:pPr>
        <w:ind w:left="360"/>
      </w:pPr>
      <w:r>
        <w:t xml:space="preserve">- </w:t>
      </w:r>
      <w:r>
        <w:rPr>
          <w:b/>
          <w:bCs/>
        </w:rPr>
        <w:t xml:space="preserve">D2 — Today's total monthly bill.</w:t>
      </w:r>
      <w:r>
        <w:t xml:space="preserve"> A cost table showing the total monthly cost of the family's current setup (2 phone lines + 2 tablet lines) for both the recommended Verizon plan and the recommended AT&amp;T plan, including Oregon's wireless tax and fee rate (Appendix D), computed to the cent.</w:t>
      </w:r>
    </w:p>
    <w:p>
      <w:pPr>
        <w:ind w:left="360"/>
      </w:pPr>
      <w:r>
        <w:t xml:space="preserve">- </w:t>
      </w:r>
      <w:r>
        <w:rPr>
          <w:b/>
          <w:bCs/>
        </w:rPr>
        <w:t xml:space="preserve">D3 — The growth projection.</w:t>
      </w:r>
      <w:r>
        <w:t xml:space="preserve"> Extend D2's table to show total monthly cost with a 3rd phone line added (Charity's phone) and again with a 4th phone line added (the anticipated near-term addition), for both carriers, with your per-line arithmetic shown.</w:t>
      </w:r>
    </w:p>
    <w:p>
      <w:pPr>
        <w:ind w:left="360"/>
      </w:pPr>
      <w:r>
        <w:t xml:space="preserve">- </w:t>
      </w:r>
      <w:r>
        <w:rPr>
          <w:b/>
          <w:bCs/>
        </w:rPr>
        <w:t xml:space="preserve">D4 — An original bar graph</w:t>
      </w:r>
      <w:r>
        <w:t xml:space="preserve"> comparing total monthly family cost (phones + tablets + tax) for Verizon vs. AT&amp;T at 2, 3, and 4 phone lines.</w:t>
      </w:r>
    </w:p>
    <w:p>
      <w:pPr>
        <w:ind w:left="360"/>
      </w:pPr>
      <w:r>
        <w:t xml:space="preserve">- </w:t>
      </w:r>
      <w:r>
        <w:rPr>
          <w:b/>
          <w:bCs/>
        </w:rPr>
        <w:t xml:space="preserve">D5 — A hotspot capacity comparison.</w:t>
      </w:r>
      <w:r>
        <w:t xml:space="preserve"> State the monthly mobile hotspot data allowance included with each recommended plan (Appendix A/B) and explain, in writing, whether that difference matters given how often Jake needs to hotspot his laptop on the road.</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AT&amp;T Phone Plans</w:t>
      </w:r>
    </w:p>
    <w:p>
      <w:r>
        <w:t xml:space="preserve">AT&amp;T's current "2.0" unlimited plan family includes several tiers. The two relevant to this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Unlimited Value 2.0</w:t>
            </w:r>
          </w:p>
        </w:tc>
        <w:tc>
          <w:tcPr>
            <w:tcW w:type="dxa" w:w="3000"/>
            <w:shd w:fill="DDDDDD" w:val="clear"/>
          </w:tcPr>
          <w:p>
            <w:r>
              <w:t xml:space="preserve">Unlimited Extra 2.0</w:t>
            </w:r>
          </w:p>
        </w:tc>
      </w:tr>
      <w:tr>
        <w:tc>
          <w:tcPr>
            <w:tcW w:type="dxa" w:w="3000"/>
          </w:tcPr>
          <w:p>
            <w:r>
              <w:t xml:space="preserve">1 line</w:t>
            </w:r>
          </w:p>
        </w:tc>
        <w:tc>
          <w:tcPr>
            <w:tcW w:type="dxa" w:w="3000"/>
          </w:tcPr>
          <w:p>
            <w:r>
              <w:t xml:space="preserve">$50/mo</w:t>
            </w:r>
          </w:p>
        </w:tc>
        <w:tc>
          <w:tcPr>
            <w:tcW w:type="dxa" w:w="3000"/>
          </w:tcPr>
          <w:p>
            <w:r>
              <w:t xml:space="preserve">$70/mo</w:t>
            </w:r>
          </w:p>
        </w:tc>
      </w:tr>
      <w:tr>
        <w:tc>
          <w:tcPr>
            <w:tcW w:type="dxa" w:w="3000"/>
          </w:tcPr>
          <w:p>
            <w:r>
              <w:t xml:space="preserve">2 lines</w:t>
            </w:r>
          </w:p>
        </w:tc>
        <w:tc>
          <w:tcPr>
            <w:tcW w:type="dxa" w:w="3000"/>
          </w:tcPr>
          <w:p>
            <w:r>
              <w:t xml:space="preserve">—</w:t>
            </w:r>
          </w:p>
        </w:tc>
        <w:tc>
          <w:tcPr>
            <w:tcW w:type="dxa" w:w="3000"/>
          </w:tcPr>
          <w:p>
            <w:r>
              <w:t xml:space="preserve">$60/mo per line ($120/mo total)</w:t>
            </w:r>
          </w:p>
        </w:tc>
      </w:tr>
      <w:tr>
        <w:tc>
          <w:tcPr>
            <w:tcW w:type="dxa" w:w="3000"/>
          </w:tcPr>
          <w:p>
            <w:r>
              <w:t xml:space="preserve">3 lines</w:t>
            </w:r>
          </w:p>
        </w:tc>
        <w:tc>
          <w:tcPr>
            <w:tcW w:type="dxa" w:w="3000"/>
          </w:tcPr>
          <w:p>
            <w:r>
              <w:t xml:space="preserve">—</w:t>
            </w:r>
          </w:p>
        </w:tc>
        <w:tc>
          <w:tcPr>
            <w:tcW w:type="dxa" w:w="3000"/>
          </w:tcPr>
          <w:p>
            <w:r>
              <w:t xml:space="preserve">$50/mo per line ($150/mo total)</w:t>
            </w:r>
          </w:p>
        </w:tc>
      </w:tr>
      <w:tr>
        <w:tc>
          <w:tcPr>
            <w:tcW w:type="dxa" w:w="3000"/>
          </w:tcPr>
          <w:p>
            <w:r>
              <w:t xml:space="preserve">4 lines</w:t>
            </w:r>
          </w:p>
        </w:tc>
        <w:tc>
          <w:tcPr>
            <w:tcW w:type="dxa" w:w="3000"/>
          </w:tcPr>
          <w:p>
            <w:r>
              <w:t xml:space="preserve">$30/mo per line ($120/mo total)</w:t>
            </w:r>
          </w:p>
        </w:tc>
        <w:tc>
          <w:tcPr>
            <w:tcW w:type="dxa" w:w="3000"/>
          </w:tcPr>
          <w:p>
            <w:r>
              <w:t xml:space="preserve">$40/mo per line ($160/mo total)</w:t>
            </w:r>
          </w:p>
        </w:tc>
      </w:tr>
      <w:tr>
        <w:tc>
          <w:tcPr>
            <w:tcW w:type="dxa" w:w="3000"/>
          </w:tcPr>
          <w:p>
            <w:r>
              <w:t xml:space="preserve">Premium (high-speed) data</w:t>
            </w:r>
          </w:p>
        </w:tc>
        <w:tc>
          <w:tcPr>
            <w:tcW w:type="dxa" w:w="3000"/>
          </w:tcPr>
          <w:p>
            <w:r>
              <w:t xml:space="preserve">5 GB, then reduced speed</w:t>
            </w:r>
          </w:p>
        </w:tc>
        <w:tc>
          <w:tcPr>
            <w:tcW w:type="dxa" w:w="3000"/>
          </w:tcPr>
          <w:p>
            <w:r>
              <w:t xml:space="preserve">Unlimited premium data</w:t>
            </w:r>
          </w:p>
        </w:tc>
      </w:tr>
      <w:tr>
        <w:tc>
          <w:tcPr>
            <w:tcW w:type="dxa" w:w="3000"/>
          </w:tcPr>
          <w:p>
            <w:r>
              <w:t xml:space="preserve">Mobile hotspot data</w:t>
            </w:r>
          </w:p>
        </w:tc>
        <w:tc>
          <w:tcPr>
            <w:tcW w:type="dxa" w:w="3000"/>
          </w:tcPr>
          <w:p>
            <w:r>
              <w:t xml:space="preserve">3 GB, then reduced speed</w:t>
            </w:r>
          </w:p>
        </w:tc>
        <w:tc>
          <w:tcPr>
            <w:tcW w:type="dxa" w:w="3000"/>
          </w:tcPr>
          <w:p>
            <w:r>
              <w:t xml:space="preserve">50 GB, then reduced speed</w:t>
            </w:r>
          </w:p>
        </w:tc>
      </w:tr>
      <w:tr>
        <w:tc>
          <w:tcPr>
            <w:tcW w:type="dxa" w:w="3000"/>
          </w:tcPr>
          <w:p>
            <w:r>
              <w:t xml:space="preserve">Canada/Mexico talk, text, data</w:t>
            </w:r>
          </w:p>
        </w:tc>
        <w:tc>
          <w:tcPr>
            <w:tcW w:type="dxa" w:w="3000"/>
          </w:tcPr>
          <w:p>
            <w:r>
              <w:t xml:space="preserve">Included</w:t>
            </w:r>
          </w:p>
        </w:tc>
        <w:tc>
          <w:tcPr>
            <w:tcW w:type="dxa" w:w="3000"/>
          </w:tcPr>
          <w:p>
            <w:r>
              <w:t xml:space="preserve">Included</w:t>
            </w:r>
          </w:p>
        </w:tc>
      </w:tr>
    </w:tbl>
    <w:p/>
    <w:p>
      <w:r>
        <w:t xml:space="preserve">All prices assume AutoPay and paperless billing enrollment; without AutoPay each line runs $10/mo higher. (Value 2.0's 2-line and 3-line per-line rates were not part of this research pass — Value 2.0 is not one of this case's two eligible candidates once D1 is worked out, so its middle tiers are not needed to complete the Challenges.)</w:t>
      </w:r>
    </w:p>
    <w:p>
      <w:r>
        <w:rPr>
          <w:b/>
          <w:bCs/>
        </w:rPr>
        <w:t xml:space="preserve">Coverage map:</w:t>
      </w:r>
      <w:r>
        <w:t xml:space="preserve"> </w:t>
      </w:r>
      <w:hyperlink w:history="1" r:id="rIdtxywkeyaodk2f9ym4ccac">
        <w:r>
          <w:rPr>
            <w:rStyle w:val="Hyperlink"/>
          </w:rPr>
          <w:t xml:space="preserve">AT&amp;T coverage map</w:t>
        </w:r>
      </w:hyperlink>
    </w:p>
    <w:p>
      <w:pPr>
        <w:pStyle w:val="Heading2"/>
        <w:spacing w:after="120" w:before="240"/>
      </w:pPr>
      <w:r>
        <w:t xml:space="preserve">Appendix B: Verizon Phone Plans</w:t>
      </w:r>
    </w:p>
    <w:p>
      <w:r>
        <w:t xml:space="preserve">Verizon's myPlan unlimited family includes several tiers. The two relevant to this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Unlimited Welcome</w:t>
            </w:r>
          </w:p>
        </w:tc>
        <w:tc>
          <w:tcPr>
            <w:tcW w:type="dxa" w:w="3000"/>
            <w:shd w:fill="DDDDDD" w:val="clear"/>
          </w:tcPr>
          <w:p>
            <w:r>
              <w:t xml:space="preserve">Unlimited Plus</w:t>
            </w:r>
          </w:p>
        </w:tc>
      </w:tr>
      <w:tr>
        <w:tc>
          <w:tcPr>
            <w:tcW w:type="dxa" w:w="3000"/>
          </w:tcPr>
          <w:p>
            <w:r>
              <w:t xml:space="preserve">1 line</w:t>
            </w:r>
          </w:p>
        </w:tc>
        <w:tc>
          <w:tcPr>
            <w:tcW w:type="dxa" w:w="3000"/>
          </w:tcPr>
          <w:p>
            <w:r>
              <w:t xml:space="preserve">$65/mo</w:t>
            </w:r>
          </w:p>
        </w:tc>
        <w:tc>
          <w:tcPr>
            <w:tcW w:type="dxa" w:w="3000"/>
          </w:tcPr>
          <w:p>
            <w:r>
              <w:t xml:space="preserve">$80/mo</w:t>
            </w:r>
          </w:p>
        </w:tc>
      </w:tr>
      <w:tr>
        <w:tc>
          <w:tcPr>
            <w:tcW w:type="dxa" w:w="3000"/>
          </w:tcPr>
          <w:p>
            <w:r>
              <w:t xml:space="preserve">2 lines</w:t>
            </w:r>
          </w:p>
        </w:tc>
        <w:tc>
          <w:tcPr>
            <w:tcW w:type="dxa" w:w="3000"/>
          </w:tcPr>
          <w:p>
            <w:r>
              <w:t xml:space="preserve">$55/mo per line ($110/mo total)</w:t>
            </w:r>
          </w:p>
        </w:tc>
        <w:tc>
          <w:tcPr>
            <w:tcW w:type="dxa" w:w="3000"/>
          </w:tcPr>
          <w:p>
            <w:r>
              <w:t xml:space="preserve">$70/mo per line ($140/mo total)</w:t>
            </w:r>
          </w:p>
        </w:tc>
      </w:tr>
      <w:tr>
        <w:tc>
          <w:tcPr>
            <w:tcW w:type="dxa" w:w="3000"/>
          </w:tcPr>
          <w:p>
            <w:r>
              <w:t xml:space="preserve">3 lines</w:t>
            </w:r>
          </w:p>
        </w:tc>
        <w:tc>
          <w:tcPr>
            <w:tcW w:type="dxa" w:w="3000"/>
          </w:tcPr>
          <w:p>
            <w:r>
              <w:t xml:space="preserve">$40/mo per line ($120/mo total)</w:t>
            </w:r>
          </w:p>
        </w:tc>
        <w:tc>
          <w:tcPr>
            <w:tcW w:type="dxa" w:w="3000"/>
          </w:tcPr>
          <w:p>
            <w:r>
              <w:t xml:space="preserve">$55/mo per line ($165/mo total)</w:t>
            </w:r>
          </w:p>
        </w:tc>
      </w:tr>
      <w:tr>
        <w:tc>
          <w:tcPr>
            <w:tcW w:type="dxa" w:w="3000"/>
          </w:tcPr>
          <w:p>
            <w:r>
              <w:t xml:space="preserve">4 lines</w:t>
            </w:r>
          </w:p>
        </w:tc>
        <w:tc>
          <w:tcPr>
            <w:tcW w:type="dxa" w:w="3000"/>
          </w:tcPr>
          <w:p>
            <w:r>
              <w:t xml:space="preserve">$30/mo per line ($120/mo total)</w:t>
            </w:r>
          </w:p>
        </w:tc>
        <w:tc>
          <w:tcPr>
            <w:tcW w:type="dxa" w:w="3000"/>
          </w:tcPr>
          <w:p>
            <w:r>
              <w:t xml:space="preserve">$45/mo per line ($180/mo total)</w:t>
            </w:r>
          </w:p>
        </w:tc>
      </w:tr>
      <w:tr>
        <w:tc>
          <w:tcPr>
            <w:tcW w:type="dxa" w:w="3000"/>
          </w:tcPr>
          <w:p>
            <w:r>
              <w:t xml:space="preserve">Video streaming</w:t>
            </w:r>
          </w:p>
        </w:tc>
        <w:tc>
          <w:tcPr>
            <w:tcW w:type="dxa" w:w="3000"/>
          </w:tcPr>
          <w:p>
            <w:r>
              <w:t xml:space="preserve">Capped at 480p SD</w:t>
            </w:r>
          </w:p>
        </w:tc>
        <w:tc>
          <w:tcPr>
            <w:tcW w:type="dxa" w:w="3000"/>
          </w:tcPr>
          <w:p>
            <w:r>
              <w:t xml:space="preserve">Full HD</w:t>
            </w:r>
          </w:p>
        </w:tc>
      </w:tr>
      <w:tr>
        <w:tc>
          <w:tcPr>
            <w:tcW w:type="dxa" w:w="3000"/>
          </w:tcPr>
          <w:p>
            <w:r>
              <w:t xml:space="preserve">Mobile hotspot data</w:t>
            </w:r>
          </w:p>
        </w:tc>
        <w:tc>
          <w:tcPr>
            <w:tcW w:type="dxa" w:w="3000"/>
          </w:tcPr>
          <w:p>
            <w:r>
              <w:t xml:space="preserve">Not included at all</w:t>
            </w:r>
          </w:p>
        </w:tc>
        <w:tc>
          <w:tcPr>
            <w:tcW w:type="dxa" w:w="3000"/>
          </w:tcPr>
          <w:p>
            <w:r>
              <w:t xml:space="preserve">30 GB, then reduced speed</w:t>
            </w:r>
          </w:p>
        </w:tc>
      </w:tr>
      <w:tr>
        <w:tc>
          <w:tcPr>
            <w:tcW w:type="dxa" w:w="3000"/>
          </w:tcPr>
          <w:p>
            <w:r>
              <w:t xml:space="preserve">Canada/Mexico talk, text, data</w:t>
            </w:r>
          </w:p>
        </w:tc>
        <w:tc>
          <w:tcPr>
            <w:tcW w:type="dxa" w:w="3000"/>
          </w:tcPr>
          <w:p>
            <w:r>
              <w:t xml:space="preserve">Included</w:t>
            </w:r>
          </w:p>
        </w:tc>
        <w:tc>
          <w:tcPr>
            <w:tcW w:type="dxa" w:w="3000"/>
          </w:tcPr>
          <w:p>
            <w:r>
              <w:t xml:space="preserve">Included</w:t>
            </w:r>
          </w:p>
        </w:tc>
      </w:tr>
    </w:tbl>
    <w:p/>
    <w:p>
      <w:r>
        <w:t xml:space="preserve">All prices assume AutoPay and paperless billing enrollment; without AutoPay each line runs $10/mo higher.</w:t>
      </w:r>
    </w:p>
    <w:p>
      <w:r>
        <w:rPr>
          <w:b/>
          <w:bCs/>
        </w:rPr>
        <w:t xml:space="preserve">Coverage map:</w:t>
      </w:r>
      <w:r>
        <w:t xml:space="preserve"> </w:t>
      </w:r>
      <w:hyperlink w:history="1" r:id="rIddit-zb0bqkmnhh2zyg3j6">
        <w:r>
          <w:rPr>
            <w:rStyle w:val="Hyperlink"/>
          </w:rPr>
          <w:t xml:space="preserve">Verizon coverage map</w:t>
        </w:r>
      </w:hyperlink>
    </w:p>
    <w:p>
      <w:pPr>
        <w:pStyle w:val="Heading2"/>
        <w:spacing w:after="120" w:before="240"/>
      </w:pPr>
      <w:r>
        <w:t xml:space="preserve">Appendix C: Tablet (iPad) Line Pricing</w:t>
      </w:r>
    </w:p>
    <w:p>
      <w:r>
        <w:t xml:space="preserve">Both carriers price a data-only tablet line as an add-on to an existing phone account, separate from the phone-line pricing in Appendices A and B. The Markenans need </w:t>
      </w:r>
      <w:r>
        <w:rPr>
          <w:b/>
          <w:bCs/>
        </w:rPr>
        <w:t xml:space="preserve">two</w:t>
      </w:r>
      <w:r>
        <w:t xml:space="preserve"> tablet lines (one iPad per adult).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Carrier</w:t>
            </w:r>
          </w:p>
        </w:tc>
        <w:tc>
          <w:tcPr>
            <w:tcW w:type="dxa" w:w="4500"/>
            <w:shd w:fill="DDDDDD" w:val="clear"/>
          </w:tcPr>
          <w:p>
            <w:r>
              <w:t xml:space="preserve">Price per tablet line, per month</w:t>
            </w:r>
          </w:p>
        </w:tc>
      </w:tr>
      <w:tr>
        <w:tc>
          <w:tcPr>
            <w:tcW w:type="dxa" w:w="4500"/>
          </w:tcPr>
          <w:p>
            <w:r>
              <w:t xml:space="preserve">Verizon (Unlimited Plus tablet plan, matching the family's recommended Unlimited Plus smartphone plan)</w:t>
            </w:r>
          </w:p>
        </w:tc>
        <w:tc>
          <w:tcPr>
            <w:tcW w:type="dxa" w:w="4500"/>
          </w:tcPr>
          <w:p>
            <w:r>
              <w:t xml:space="preserve">$25.00</w:t>
            </w:r>
          </w:p>
        </w:tc>
      </w:tr>
      <w:tr>
        <w:tc>
          <w:tcPr>
            <w:tcW w:type="dxa" w:w="4500"/>
          </w:tcPr>
          <w:p>
            <w:r>
              <w:t xml:space="preserve">AT&amp;T (any eligible smartphone plan)</w:t>
            </w:r>
          </w:p>
        </w:tc>
        <w:tc>
          <w:tcPr>
            <w:tcW w:type="dxa" w:w="4500"/>
          </w:tcPr>
          <w:p>
            <w:r>
              <w:t xml:space="preserve">$20.00</w:t>
            </w:r>
          </w:p>
        </w:tc>
      </w:tr>
    </w:tbl>
    <w:p/>
    <w:p>
      <w:r>
        <w:t xml:space="preserve">This case treats each tablet line at its carrier's flat per-line add-on rate, the same for however many phone lines are on the account (</w:t>
      </w:r>
      <w:r>
        <w:rPr>
          <w:b/>
          <w:bCs/>
        </w:rPr>
        <w:t xml:space="preserve">SEE APPENDIX F, Modeling Assumptions</w:t>
      </w:r>
      <w:r>
        <w:t xml:space="preserve">).</w:t>
      </w:r>
    </w:p>
    <w:p>
      <w:pPr>
        <w:pStyle w:val="Heading2"/>
        <w:spacing w:after="120" w:before="240"/>
      </w:pPr>
      <w:r>
        <w:t xml:space="preserve">Appendix D: Oregon Wireless Taxes and Fees</w:t>
      </w:r>
    </w:p>
    <w:p>
      <w:r>
        <w:t xml:space="preserve">Cell phone bills carry state, local, and federal charges on top of the advertised plan price — Universal Service Fund contributions, state and local sales/utility taxes, and 911 fees among them. The Tax Foundation tracks the combined rate by state each year.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Rate</w:t>
            </w:r>
          </w:p>
        </w:tc>
      </w:tr>
      <w:tr>
        <w:tc>
          <w:tcPr>
            <w:tcW w:type="dxa" w:w="4500"/>
          </w:tcPr>
          <w:p>
            <w:r>
              <w:t xml:space="preserve">Oregon combined wireless tax/fee rate (state-local + federal), 2025</w:t>
            </w:r>
          </w:p>
        </w:tc>
        <w:tc>
          <w:tcPr>
            <w:tcW w:type="dxa" w:w="4500"/>
          </w:tcPr>
          <w:p>
            <w:r>
              <w:t xml:space="preserve">22.53%</w:t>
            </w:r>
          </w:p>
        </w:tc>
      </w:tr>
      <w:tr>
        <w:tc>
          <w:tcPr>
            <w:tcW w:type="dxa" w:w="4500"/>
          </w:tcPr>
          <w:p>
            <w:r>
              <w:t xml:space="preserve">— state and local portion</w:t>
            </w:r>
          </w:p>
        </w:tc>
        <w:tc>
          <w:tcPr>
            <w:tcW w:type="dxa" w:w="4500"/>
          </w:tcPr>
          <w:p>
            <w:r>
              <w:t xml:space="preserve">9.17%</w:t>
            </w:r>
          </w:p>
        </w:tc>
      </w:tr>
      <w:tr>
        <w:tc>
          <w:tcPr>
            <w:tcW w:type="dxa" w:w="4500"/>
          </w:tcPr>
          <w:p>
            <w:r>
              <w:t xml:space="preserve">— federal Universal Service Fund portion</w:t>
            </w:r>
          </w:p>
        </w:tc>
        <w:tc>
          <w:tcPr>
            <w:tcW w:type="dxa" w:w="4500"/>
          </w:tcPr>
          <w:p>
            <w:r>
              <w:t xml:space="preserve">13.36%</w:t>
            </w:r>
          </w:p>
        </w:tc>
      </w:tr>
      <w:tr>
        <w:tc>
          <w:tcPr>
            <w:tcW w:type="dxa" w:w="4500"/>
          </w:tcPr>
          <w:p>
            <w:r>
              <w:t xml:space="preserve">National average combined rate, for comparison</w:t>
            </w:r>
          </w:p>
        </w:tc>
        <w:tc>
          <w:tcPr>
            <w:tcW w:type="dxa" w:w="4500"/>
          </w:tcPr>
          <w:p>
            <w:r>
              <w:t xml:space="preserve">27.61%</w:t>
            </w:r>
          </w:p>
        </w:tc>
      </w:tr>
    </w:tbl>
    <w:p/>
    <w:p>
      <w:pPr>
        <w:pStyle w:val="Heading2"/>
        <w:spacing w:after="120" w:before="240"/>
      </w:pPr>
      <w:r>
        <w:t xml:space="preserve">Appendix E: Canada Roaming and Coverage</w:t>
      </w:r>
    </w:p>
    <w:p>
      <w:r>
        <w:t xml:space="preserve">Jake occasionally drives into Canada for work. Both carriers currently include unlimited talk, text, and data roaming in Canada and Mexico at no extra charge with an eligible unlimited plan — this is the same for both options and does not change which plan is cheaper, but it does rule out needing a separate international add-on for either carrier.</w:t>
      </w:r>
    </w:p>
    <w:p>
      <w:r>
        <w:rPr>
          <w:b/>
          <w:bCs/>
        </w:rPr>
        <w:t xml:space="preserve">Nationwide network coverage.</w:t>
      </w:r>
      <w:r>
        <w:t xml:space="preserve"> Verizon's 4G LTE network covers about 70% of U.S. land area, the largest nationwide footprint of any carrier. AT&amp;T's 4G LTE network covers about 68% of the nation — a real but smaller footprint, particularly in rural and remote regions.</w:t>
      </w:r>
    </w:p>
    <w:p>
      <w:pPr>
        <w:pStyle w:val="Heading2"/>
        <w:spacing w:after="120" w:before="240"/>
      </w:pPr>
      <w:r>
        <w:t xml:space="preserve">Appendix F — Modeling Assumptions</w:t>
      </w:r>
    </w:p>
    <w:p>
      <w:r>
        <w:rPr>
          <w:b/>
          <w:bCs/>
        </w:rPr>
        <w:t xml:space="preserve">Tablet-line pricing.</w:t>
      </w:r>
      <w:r>
        <w:t xml:space="preserve"> Appendix C's tablet add-on rate is applied per tablet line regardless of the number of phone lines already on the account. Verizon's rate is the tier-matched Unlimited Plus tablet plan rate ($25.00, matching the family's recommended Unlimited Plus smartphone plan). Verizon's real billing does cap its existing-smartphone discount at one connected device per account on a non-Ultimate plan like Unlimited Plus — meaning a real Markenan bill would price the second tablet at the full $50.00/mo rather than the discounted $25.00/mo — but this case models both tablets at the flat, discounted rate for consistency with AT&amp;T's own flat, unlimited-quantity rate, rather than a per-tablet split.</w:t>
      </w:r>
    </w:p>
    <w:p>
      <w:r>
        <w:rPr>
          <w:b/>
          <w:bCs/>
        </w:rPr>
        <w:t xml:space="preserve">Tax and fee rate.</w:t>
      </w:r>
      <w:r>
        <w:t xml:space="preserve"> Appendix D's combined 22.53% Oregon rate is applied to the full pre-tax monthly bill (phone lines plus tablet lines together) as a single combined multiplier, rather than trying to separately model which specific charges are percentage-based versus flat per-line fees — real bills mix both, but the Tax Foundation's own published figure is already a single blended combined rate, which is the level of precision this case's public data actually supports.</w:t>
      </w:r>
    </w:p>
    <w:p>
      <w:r>
        <w:rPr>
          <w:b/>
          <w:bCs/>
        </w:rPr>
        <w:t xml:space="preserve">AT&amp;T Value 2.0's middle tiers.</w:t>
      </w:r>
      <w:r>
        <w:t xml:space="preserve"> Appendix A does not give a 2-line or 3-line price for Value 2.0. Since D1 requires ruling Value 2.0 out for lacking mobile hotspot before any deeper cost modeling happens, this case does not require those figures to complete the Challenges.</w:t>
      </w:r>
    </w:p>
    <w:p>
      <w:pPr>
        <w:pStyle w:val="Heading2"/>
        <w:spacing w:after="120" w:before="240"/>
      </w:pPr>
      <w:r>
        <w:t xml:space="preserve">Appendix G — Learn More</w:t>
      </w:r>
    </w:p>
    <w:p>
      <w:r>
        <w:t xml:space="preserve">Curious how wireless plans, coverage, and roaming actually work behind the numbers in this case? These are real, freely available resources — not required for the Challenges, but useful background if you want to go deeper.</w:t>
      </w:r>
    </w:p>
    <w:p>
      <w:pPr>
        <w:ind w:left="360"/>
      </w:pPr>
      <w:r>
        <w:t xml:space="preserve">- </w:t>
      </w:r>
      <w:hyperlink w:history="1" r:id="rIdjltlogn5bczglwdkkmncj">
        <w:r>
          <w:rPr>
            <w:rStyle w:val="Hyperlink"/>
          </w:rPr>
          <w:t xml:space="preserve">Tax Foundation — Wireless Taxes and Fees by State</w:t>
        </w:r>
      </w:hyperlink>
      <w:r>
        <w:t xml:space="preserve"> — the annual report that tracks combined state, local, and federal wireless tax rates, the same kind of data behind Appendix D's Oregon figure.</w:t>
      </w:r>
    </w:p>
    <w:p>
      <w:pPr>
        <w:ind w:left="360"/>
      </w:pPr>
      <w:r>
        <w:t xml:space="preserve">- </w:t>
      </w:r>
      <w:hyperlink w:history="1" r:id="rIdmq9h3wcenwka6lljxeyfp">
        <w:r>
          <w:rPr>
            <w:rStyle w:val="Hyperlink"/>
          </w:rPr>
          <w:t xml:space="preserve">Wikipedia — Tethering</w:t>
        </w:r>
      </w:hyperlink>
      <w:r>
        <w:t xml:space="preserve"> — explains what "mobile hotspot" actually means: sharing a phone's cellular data connection so a laptop or tablet can get online through it, exactly what Jake needs on the road.</w:t>
      </w:r>
    </w:p>
    <w:p>
      <w:pPr>
        <w:ind w:left="360"/>
      </w:pPr>
      <w:r>
        <w:t xml:space="preserve">- </w:t>
      </w:r>
      <w:hyperlink w:history="1" r:id="rIdrrt231jnjqvo1vqimwmzw">
        <w:r>
          <w:rPr>
            <w:rStyle w:val="Hyperlink"/>
          </w:rPr>
          <w:t xml:space="preserve">Wikipedia — Mobile Network Operator</w:t>
        </w:r>
      </w:hyperlink>
      <w:r>
        <w:t xml:space="preserve"> — background on what a carrier like Verizon or AT&amp;T actually owns and operates (spectrum, towers, infrastructure) to deliver service.</w:t>
      </w:r>
    </w:p>
    <w:p>
      <w:pPr>
        <w:ind w:left="360"/>
      </w:pPr>
      <w:r>
        <w:t xml:space="preserve">- </w:t>
      </w:r>
      <w:hyperlink w:history="1" r:id="rIdl3gk4e_iabwlmhsdx5c9u">
        <w:r>
          <w:rPr>
            <w:rStyle w:val="Hyperlink"/>
          </w:rPr>
          <w:t xml:space="preserve">Wikipedia — Roaming (telecommunications)</w:t>
        </w:r>
      </w:hyperlink>
      <w:r>
        <w:t xml:space="preserve"> — explains how a phone connects to a "visited" network when it crosses into another carrier's coverage area, relevant to Jake's trips into Canada (Appendix E).</w:t>
      </w:r>
    </w:p>
    <w:p>
      <w:pPr>
        <w:ind w:left="360"/>
      </w:pPr>
      <w:r>
        <w:t xml:space="preserve">- </w:t>
      </w:r>
      <w:hyperlink w:history="1" r:id="rIdj9dbjk_yzvytrebmkom0h">
        <w:r>
          <w:rPr>
            <w:rStyle w:val="Hyperlink"/>
          </w:rPr>
          <w:t xml:space="preserve">Wikipedia — Data Cap</w:t>
        </w:r>
      </w:hyperlink>
      <w:r>
        <w:t xml:space="preserve"> — explains what carriers mean by "unlimited" data and why plans still slow down (throttle) after a certain amount of high-speed data, relevant to the premium-data and hotspot-data limits in Appendices A and B.</w:t>
      </w:r>
    </w:p>
    <w:p>
      <w:pPr>
        <w:pStyle w:val="Heading2"/>
        <w:spacing w:after="120" w:before="240"/>
      </w:pPr>
      <w:r>
        <w:t xml:space="preserve">Appendix H — "How To…" Math Questions To Research</w:t>
      </w:r>
    </w:p>
    <w:p>
      <w:r>
        <w:rPr>
          <w:b/>
          <w:bCs/>
        </w:rPr>
        <w:t xml:space="preserve">Vocabulary</w:t>
      </w:r>
    </w:p>
    <w:p>
      <w:r>
        <w:t xml:space="preserve">Percent · Decimal · Currency · Rounding · Unit · Multiplication · Product · Addition · Sum · Subtraction · Difference · Bar Graph</w:t>
      </w:r>
    </w:p>
    <w:p>
      <w:r>
        <w:rPr>
          <w:b/>
          <w:bCs/>
        </w:rPr>
        <w:t xml:space="preserve">How to…</w:t>
      </w:r>
    </w:p>
    <w:p>
      <w:pPr>
        <w:ind w:left="360"/>
      </w:pPr>
      <w:r>
        <w:t xml:space="preserve">- How to find the percent of a number</w:t>
      </w:r>
    </w:p>
    <w:p>
      <w:pPr>
        <w:ind w:left="360"/>
      </w:pPr>
      <w:r>
        <w:t xml:space="preserve">- How to round a number to a specified place value</w:t>
      </w:r>
    </w:p>
    <w:p>
      <w:pPr>
        <w:ind w:left="360"/>
      </w:pPr>
      <w:r>
        <w:t xml:space="preserve">- How to multiply 2-digit numbers by single-digit numbers</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xywkeyaodk2f9ym4ccac" Type="http://schemas.openxmlformats.org/officeDocument/2006/relationships/hyperlink" Target="https://www.att.com/maps/wireless-coverage.html" TargetMode="External"/><Relationship Id="rIddit-zb0bqkmnhh2zyg3j6" Type="http://schemas.openxmlformats.org/officeDocument/2006/relationships/hyperlink" Target="https://www.verizon.com/coverage-map/" TargetMode="External"/><Relationship Id="rIdjltlogn5bczglwdkkmncj" Type="http://schemas.openxmlformats.org/officeDocument/2006/relationships/hyperlink" Target="https://taxfoundation.org/data/all/state/wireless-taxes-cell-phone-tax-rates-by-state-2024/" TargetMode="External"/><Relationship Id="rIdmq9h3wcenwka6lljxeyfp" Type="http://schemas.openxmlformats.org/officeDocument/2006/relationships/hyperlink" Target="https://en.wikipedia.org/wiki/Tethering" TargetMode="External"/><Relationship Id="rIdrrt231jnjqvo1vqimwmzw" Type="http://schemas.openxmlformats.org/officeDocument/2006/relationships/hyperlink" Target="https://en.wikipedia.org/wiki/Mobile_network_operator" TargetMode="External"/><Relationship Id="rIdl3gk4e_iabwlmhsdx5c9u" Type="http://schemas.openxmlformats.org/officeDocument/2006/relationships/hyperlink" Target="https://en.wikipedia.org/wiki/Roaming" TargetMode="External"/><Relationship Id="rIdj9dbjk_yzvytrebmkom0h" Type="http://schemas.openxmlformats.org/officeDocument/2006/relationships/hyperlink" Target="https://en.wikipedia.org/wiki/Data_ca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2026-08-18T07:39:27.644Z</dcterms:created>
  <dcterms:modified xsi:type="dcterms:W3CDTF">2026-08-18T07:39:27.645Z</dcterms:modified>
</cp:coreProperties>
</file>

<file path=docProps/custom.xml><?xml version="1.0" encoding="utf-8"?>
<Properties xmlns="http://schemas.openxmlformats.org/officeDocument/2006/custom-properties" xmlns:vt="http://schemas.openxmlformats.org/officeDocument/2006/docPropsVTypes"/>
</file>