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One-Pass Route</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Renata Kwan has the district's paper street map taped across the hood of Sweeper 6, its corners lifting in the diesel exhaust, and a red grease pencil already chewed flat on one end. It is 5:40 in the morning, leaf season starts in two weeks, and the route she inherited last spring has her trucks doubling back down Larkspur three separate times before the shift ever reaches Birchwood. The radio on her hip crackles — the division director wants her routing memo by end of day, the one that decides whether the department pays for a short stretch of new pavement or just keeps eating the extra diesel every single week. Behind her, Sweeper 6 idles, gutter broom folded up, waiting on her to draw the line. She traces Larkspur with the pencil, then Birchwood, then the short dead-end nub off Persimmon that has bothered her for two sweeps running. Somewhere on this map is the exact reason none of this ever closes into one clean loop, and she is fairly sure she has finally found it — not a guess this time, a number. She uncaps the pencil, looks up at the idling truck, and starts counting corners.</w:t>
      </w:r>
    </w:p>
    <w:p>
      <w:pPr>
        <w:pStyle w:val="Heading2"/>
        <w:spacing w:after="120" w:before="240"/>
      </w:pPr>
      <w:r>
        <w:t xml:space="preserve">Background</w:t>
      </w:r>
    </w:p>
    <w:p>
      <w:r>
        <w:t xml:space="preserve">Renata Kwan is the Route Supervisor for the Streets and Sanitation Division of the Department of Public Works in the city of Talbrook. She is responsible for sweeper-truck routing across Talbrook's residential neighborhoods and is accountable to the division director for the fuel and labor cost of every route she designs — including every "deadhead" mile her crews drive over a street segment they have already swept that same shift (SEE APPENDIX A). She does not control the city's road-construction budget, but her annual routing memo is what the division director uses to decide whether that budget funds a new residential connector street this cycle.</w:t>
      </w:r>
    </w:p>
    <w:p>
      <w:r>
        <w:t xml:space="preserve">This year's memo covers Larkspur Hollow, a real residential neighborhood whose full street network — every block, every intersection, every dead end — has been mapped as a graph: each intersection or dead end a vertex, each street segment between two of them an edge. The real network contains </w:t>
      </w:r>
      <w:r>
        <w:rPr>
          <w:b/>
          <w:bCs/>
        </w:rPr>
        <w:t xml:space="preserve">58</w:t>
      </w:r>
      <w:r>
        <w:t xml:space="preserve"> vertices connected by </w:t>
      </w:r>
      <w:r>
        <w:rPr>
          <w:b/>
          <w:bCs/>
        </w:rPr>
        <w:t xml:space="preserve">86</w:t>
      </w:r>
      <w:r>
        <w:t xml:space="preserve"> edges, totaling </w:t>
      </w:r>
      <w:r>
        <w:rPr>
          <w:b/>
          <w:bCs/>
        </w:rPr>
        <w:t xml:space="preserve">3.96 miles</w:t>
      </w:r>
      <w:r>
        <w:t xml:space="preserve"> of street (SEE APPENDIX A). A sweeper truck that starts and ends at the same depot corner and drives every street segment exactly once, with nothing repeated, is only possible if every vertex in that graph touches an even number of street segments — Euler's theorem, applied literally to pavement (SEE APPENDIX B). Larkspur Hollow's real intersection layout does not have that property: </w:t>
      </w:r>
      <w:r>
        <w:rPr>
          <w:b/>
          <w:bCs/>
        </w:rPr>
        <w:t xml:space="preserve">48 of its 58 vertices</w:t>
      </w:r>
      <w:r>
        <w:t xml:space="preserve"> touch an odd number of segments, which means a true single-pass route is not merely hard to find — on the network as it exists today, it is mathematically impossible (SEE APPENDIX B).</w:t>
      </w:r>
    </w:p>
    <w:p>
      <w:r>
        <w:t xml:space="preserve">Larkspur Hollow's graph is modeled on a real neighborhood's real street layout, not an invented grid — building it honestly required a few disclosed modeling choices about where the district's boundary is drawn and how often a route like this really runs (SEE APPENDIX E).</w:t>
      </w:r>
    </w:p>
    <w:p>
      <w:r>
        <w:t xml:space="preserve">Two responses are on Renata's desk before the memo is due, and the division can only fund one this cycle. </w:t>
      </w:r>
      <w:r>
        <w:rPr>
          <w:b/>
          <w:bCs/>
        </w:rPr>
        <w:t xml:space="preserve">The As-Is Loop</w:t>
      </w:r>
      <w:r>
        <w:t xml:space="preserve"> keeps Larkspur Hollow's street network exactly as it is and instead computes the specific, calculable minimum amount of already-swept street the route must drive a second time to close into one continuous loop — no capital request, a fixed and predictable increase in fuel cost every single week the crew sweeps (SEE APPENDIX C). </w:t>
      </w:r>
      <w:r>
        <w:rPr>
          <w:b/>
          <w:bCs/>
        </w:rPr>
        <w:t xml:space="preserve">The Persimmon Connector</w:t>
      </w:r>
      <w:r>
        <w:t xml:space="preserve"> asks the division to fund a short new stretch of pavement joining two of the network's vertices, at a one-time construction cost of roughly </w:t>
      </w:r>
      <w:r>
        <w:rPr>
          <w:b/>
          <w:bCs/>
        </w:rPr>
        <w:t xml:space="preserve">$1,600 per linear foot</w:t>
      </w:r>
      <w:r>
        <w:t xml:space="preserve"> for an estimated </w:t>
      </w:r>
      <w:r>
        <w:rPr>
          <w:b/>
          <w:bCs/>
        </w:rPr>
        <w:t xml:space="preserve">302-foot</w:t>
      </w:r>
      <w:r>
        <w:t xml:space="preserve"> connector — a change to the graph itself that reduces, though it does not eliminate, how much repeat mileage every future sweep needs (SEE APPENDICES C AND D). Every sourced figure in this case is listed in </w:t>
      </w:r>
      <w:r>
        <w:rPr>
          <w:b/>
          <w:bCs/>
        </w:rPr>
        <w:t xml:space="preserve">APPENDIX F</w:t>
      </w:r>
      <w:r>
        <w:t xml:space="preserve">; the vocabulary and "how to…" skills the case will ask of you are listed in </w:t>
      </w:r>
      <w:r>
        <w:rPr>
          <w:b/>
          <w:bCs/>
        </w:rPr>
        <w:t xml:space="preserve">APPENDIX H</w:t>
      </w:r>
      <w:r>
        <w:t xml:space="preserve"> — that is where Challenge 1 sends you. Curious readers can go further with real, freely available resources on Euler's theorem and the real town Larkspur Hollow's street network is modeled on (SEE APPENDIX G).</w:t>
      </w:r>
    </w:p>
    <w:p>
      <w:pPr>
        <w:pStyle w:val="Heading2"/>
        <w:spacing w:after="120" w:before="240"/>
      </w:pPr>
      <w:r>
        <w:t xml:space="preserve">Dilemma</w:t>
      </w:r>
    </w:p>
    <w:p>
      <w:r>
        <w:t xml:space="preserve">You are Renata Kwan. Do you: A.) Run The As-Is Loop — accept the calculated minimum repeat-mileage route on Larkspur Hollow's street network exactly as it exists today OR B.) Petition for The Persimmon Connector — fund a new connector street that shrinks the required repeat mileage, at a one-time construction cost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vertex-degree table for every vertex in the Larkspur Hollow Practice Block (SEE APPENDIX     C), a real 23-intersection excerpt of the full network small enough to tally by hand: each     vertex listed with the number of street segments touching it, and each one labeled EVEN or ODD.     D2. A written Euler-circuit determination for the full Larkspur Hollow network (SEE APPENDIX     B): state which of the three possible cases applies — an Euler circuit exists, an Euler path     exists but no circuit, or neither exists — and justify your answer using the specific count of     odd-degree vertices given there, not just a restatement of the theorem.     D3. A minimum repeat-mileage route for the Practice Block (SEE APPENDIX C): using the provided     shortest-connecting-path distance table, pair up every odd-degree vertex from D1 with another     odd-degree vertex, show every paired distance and how you chose the pairing, then compute the     resulting deadhead ratio — total miles driven divided by total miles of street actually     serviced — for one full sweep of the Practice Block. Then compare your Practice Block ratio to     the full network's official deadhead ratio (SEE APPENDIX C) and explain in words why the two     numbers are close but not identical.     D4. A capital-cost-versus-savings comparison for The Persimmon Connector on the full network     (SEE APPENDIX D): recompute the degree of the two vertices the connector would join, reapply     the Euler test from D2 to the changed network, and show how much repeat mileage the connector     removes. Then compare its one-time construction cost against the fuel-cost savings that reduced     repeat mileage produces every sweep, with the payback period stated in years.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Larkspur Hollow Street Network</w:t>
      </w:r>
    </w:p>
    <w:p>
      <w:r>
        <w:t xml:space="preserve">The full real street-network graph for the Larkspur Hollow neighborhood: every intersection and dead end as a vertex (labeled I1–I58), every street segment between two of them as an edge, with the length of each segment. Depot corner: </w:t>
      </w:r>
      <w:r>
        <w:rPr>
          <w:b/>
          <w:bCs/>
        </w:rPr>
        <w:t xml:space="preserve">I1</w:t>
      </w:r>
      <w:r>
        <w:t xml:space="preserve"> (Smolian Circle).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Vertices (intersections and dead ends)</w:t>
            </w:r>
          </w:p>
        </w:tc>
        <w:tc>
          <w:tcPr>
            <w:tcW w:type="dxa" w:w="4500"/>
          </w:tcPr>
          <w:p>
            <w:r>
              <w:rPr>
                <w:b/>
                <w:bCs/>
              </w:rPr>
              <w:t xml:space="preserve">58</w:t>
            </w:r>
            <w:r>
              <w:t xml:space="preserve"> [S3, derived]</w:t>
            </w:r>
          </w:p>
        </w:tc>
      </w:tr>
      <w:tr>
        <w:tc>
          <w:tcPr>
            <w:tcW w:type="dxa" w:w="4500"/>
          </w:tcPr>
          <w:p>
            <w:r>
              <w:t xml:space="preserve">Edges (street segments)</w:t>
            </w:r>
          </w:p>
        </w:tc>
        <w:tc>
          <w:tcPr>
            <w:tcW w:type="dxa" w:w="4500"/>
          </w:tcPr>
          <w:p>
            <w:r>
              <w:rPr>
                <w:b/>
                <w:bCs/>
              </w:rPr>
              <w:t xml:space="preserve">86</w:t>
            </w:r>
            <w:r>
              <w:t xml:space="preserve"> [S3, derived]</w:t>
            </w:r>
          </w:p>
        </w:tc>
      </w:tr>
      <w:tr>
        <w:tc>
          <w:tcPr>
            <w:tcW w:type="dxa" w:w="4500"/>
          </w:tcPr>
          <w:p>
            <w:r>
              <w:t xml:space="preserve">Total street mileage (sum of every edge length)</w:t>
            </w:r>
          </w:p>
        </w:tc>
        <w:tc>
          <w:tcPr>
            <w:tcW w:type="dxa" w:w="4500"/>
          </w:tcPr>
          <w:p>
            <w:r>
              <w:rPr>
                <w:b/>
                <w:bCs/>
              </w:rPr>
              <w:t xml:space="preserve">3.9597 mi</w:t>
            </w:r>
            <w:r>
              <w:t xml:space="preserve"> [S3, derived]</w:t>
            </w:r>
          </w:p>
        </w:tc>
      </w:tr>
    </w:tbl>
    <w:p/>
    <w:p>
      <w:r>
        <w:rPr>
          <w:b/>
          <w:bCs/>
        </w:rPr>
        <w:t xml:space="preserve">Full vertex list</w:t>
      </w:r>
      <w:r>
        <w:t xml:space="preserve"> (label, cross streets, degree, even/odd — degree and even/odd columns are reproduced from Appendix B so this table stands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Label</w:t>
            </w:r>
          </w:p>
        </w:tc>
        <w:tc>
          <w:tcPr>
            <w:tcW w:type="dxa" w:w="2250"/>
            <w:shd w:fill="DDDDDD" w:val="clear"/>
          </w:tcPr>
          <w:p>
            <w:r>
              <w:t xml:space="preserve">Cross streets</w:t>
            </w:r>
          </w:p>
        </w:tc>
        <w:tc>
          <w:tcPr>
            <w:tcW w:type="dxa" w:w="2250"/>
            <w:shd w:fill="DDDDDD" w:val="clear"/>
          </w:tcPr>
          <w:p>
            <w:r>
              <w:t xml:space="preserve">Degree</w:t>
            </w:r>
          </w:p>
        </w:tc>
        <w:tc>
          <w:tcPr>
            <w:tcW w:type="dxa" w:w="2250"/>
            <w:shd w:fill="DDDDDD" w:val="clear"/>
          </w:tcPr>
          <w:p>
            <w:r>
              <w:t xml:space="preserve">Even/Odd</w:t>
            </w:r>
          </w:p>
        </w:tc>
      </w:tr>
      <w:tr>
        <w:tc>
          <w:tcPr>
            <w:tcW w:type="dxa" w:w="2250"/>
          </w:tcPr>
          <w:p>
            <w:r>
              <w:t xml:space="preserve">I1</w:t>
            </w:r>
          </w:p>
        </w:tc>
        <w:tc>
          <w:tcPr>
            <w:tcW w:type="dxa" w:w="2250"/>
          </w:tcPr>
          <w:p>
            <w:r>
              <w:t xml:space="preserve">Smolian Circle</w:t>
            </w:r>
          </w:p>
        </w:tc>
        <w:tc>
          <w:tcPr>
            <w:tcW w:type="dxa" w:w="2250"/>
          </w:tcPr>
          <w:p>
            <w:r>
              <w:t xml:space="preserve">3</w:t>
            </w:r>
          </w:p>
        </w:tc>
        <w:tc>
          <w:tcPr>
            <w:tcW w:type="dxa" w:w="2250"/>
          </w:tcPr>
          <w:p>
            <w:r>
              <w:t xml:space="preserve">ODD</w:t>
            </w:r>
          </w:p>
        </w:tc>
      </w:tr>
      <w:tr>
        <w:tc>
          <w:tcPr>
            <w:tcW w:type="dxa" w:w="2250"/>
          </w:tcPr>
          <w:p>
            <w:r>
              <w:t xml:space="preserve">I2</w:t>
            </w:r>
          </w:p>
        </w:tc>
        <w:tc>
          <w:tcPr>
            <w:tcW w:type="dxa" w:w="2250"/>
          </w:tcPr>
          <w:p>
            <w:r>
              <w:t xml:space="preserve">Forest Street &amp; Smolian Circle</w:t>
            </w:r>
          </w:p>
        </w:tc>
        <w:tc>
          <w:tcPr>
            <w:tcW w:type="dxa" w:w="2250"/>
          </w:tcPr>
          <w:p>
            <w:r>
              <w:t xml:space="preserve">3</w:t>
            </w:r>
          </w:p>
        </w:tc>
        <w:tc>
          <w:tcPr>
            <w:tcW w:type="dxa" w:w="2250"/>
          </w:tcPr>
          <w:p>
            <w:r>
              <w:t xml:space="preserve">ODD</w:t>
            </w:r>
          </w:p>
        </w:tc>
      </w:tr>
      <w:tr>
        <w:tc>
          <w:tcPr>
            <w:tcW w:type="dxa" w:w="2250"/>
          </w:tcPr>
          <w:p>
            <w:r>
              <w:t xml:space="preserve">I3</w:t>
            </w:r>
          </w:p>
        </w:tc>
        <w:tc>
          <w:tcPr>
            <w:tcW w:type="dxa" w:w="2250"/>
          </w:tcPr>
          <w:p>
            <w:r>
              <w:t xml:space="preserve">Grayton Street &amp; Smolian Circle</w:t>
            </w:r>
          </w:p>
        </w:tc>
        <w:tc>
          <w:tcPr>
            <w:tcW w:type="dxa" w:w="2250"/>
          </w:tcPr>
          <w:p>
            <w:r>
              <w:t xml:space="preserve">3</w:t>
            </w:r>
          </w:p>
        </w:tc>
        <w:tc>
          <w:tcPr>
            <w:tcW w:type="dxa" w:w="2250"/>
          </w:tcPr>
          <w:p>
            <w:r>
              <w:t xml:space="preserve">ODD</w:t>
            </w:r>
          </w:p>
        </w:tc>
      </w:tr>
      <w:tr>
        <w:tc>
          <w:tcPr>
            <w:tcW w:type="dxa" w:w="2250"/>
          </w:tcPr>
          <w:p>
            <w:r>
              <w:t xml:space="preserve">I4</w:t>
            </w:r>
          </w:p>
        </w:tc>
        <w:tc>
          <w:tcPr>
            <w:tcW w:type="dxa" w:w="2250"/>
          </w:tcPr>
          <w:p>
            <w:r>
              <w:t xml:space="preserve">Butler Street &amp; Smolian Circle</w:t>
            </w:r>
          </w:p>
        </w:tc>
        <w:tc>
          <w:tcPr>
            <w:tcW w:type="dxa" w:w="2250"/>
          </w:tcPr>
          <w:p>
            <w:r>
              <w:t xml:space="preserve">3</w:t>
            </w:r>
          </w:p>
        </w:tc>
        <w:tc>
          <w:tcPr>
            <w:tcW w:type="dxa" w:w="2250"/>
          </w:tcPr>
          <w:p>
            <w:r>
              <w:t xml:space="preserve">ODD</w:t>
            </w:r>
          </w:p>
        </w:tc>
      </w:tr>
      <w:tr>
        <w:tc>
          <w:tcPr>
            <w:tcW w:type="dxa" w:w="2250"/>
          </w:tcPr>
          <w:p>
            <w:r>
              <w:t xml:space="preserve">I5</w:t>
            </w:r>
          </w:p>
        </w:tc>
        <w:tc>
          <w:tcPr>
            <w:tcW w:type="dxa" w:w="2250"/>
          </w:tcPr>
          <w:p>
            <w:r>
              <w:t xml:space="preserve">Butler Street &amp; Pensacola Street</w:t>
            </w:r>
          </w:p>
        </w:tc>
        <w:tc>
          <w:tcPr>
            <w:tcW w:type="dxa" w:w="2250"/>
          </w:tcPr>
          <w:p>
            <w:r>
              <w:t xml:space="preserve">4</w:t>
            </w:r>
          </w:p>
        </w:tc>
        <w:tc>
          <w:tcPr>
            <w:tcW w:type="dxa" w:w="2250"/>
          </w:tcPr>
          <w:p>
            <w:r>
              <w:t xml:space="preserve">EVEN</w:t>
            </w:r>
          </w:p>
        </w:tc>
      </w:tr>
      <w:tr>
        <w:tc>
          <w:tcPr>
            <w:tcW w:type="dxa" w:w="2250"/>
          </w:tcPr>
          <w:p>
            <w:r>
              <w:t xml:space="preserve">I6</w:t>
            </w:r>
          </w:p>
        </w:tc>
        <w:tc>
          <w:tcPr>
            <w:tcW w:type="dxa" w:w="2250"/>
          </w:tcPr>
          <w:p>
            <w:r>
              <w:t xml:space="preserve">Butler Street &amp; Grayton Street &amp; Odessa Street</w:t>
            </w:r>
          </w:p>
        </w:tc>
        <w:tc>
          <w:tcPr>
            <w:tcW w:type="dxa" w:w="2250"/>
          </w:tcPr>
          <w:p>
            <w:r>
              <w:t xml:space="preserve">5</w:t>
            </w:r>
          </w:p>
        </w:tc>
        <w:tc>
          <w:tcPr>
            <w:tcW w:type="dxa" w:w="2250"/>
          </w:tcPr>
          <w:p>
            <w:r>
              <w:t xml:space="preserve">ODD</w:t>
            </w:r>
          </w:p>
        </w:tc>
      </w:tr>
      <w:tr>
        <w:tc>
          <w:tcPr>
            <w:tcW w:type="dxa" w:w="2250"/>
          </w:tcPr>
          <w:p>
            <w:r>
              <w:t xml:space="preserve">I7</w:t>
            </w:r>
          </w:p>
        </w:tc>
        <w:tc>
          <w:tcPr>
            <w:tcW w:type="dxa" w:w="2250"/>
          </w:tcPr>
          <w:p>
            <w:r>
              <w:t xml:space="preserve">Quincy Circle &amp; Seaside Avenue</w:t>
            </w:r>
          </w:p>
        </w:tc>
        <w:tc>
          <w:tcPr>
            <w:tcW w:type="dxa" w:w="2250"/>
          </w:tcPr>
          <w:p>
            <w:r>
              <w:t xml:space="preserve">3</w:t>
            </w:r>
          </w:p>
        </w:tc>
        <w:tc>
          <w:tcPr>
            <w:tcW w:type="dxa" w:w="2250"/>
          </w:tcPr>
          <w:p>
            <w:r>
              <w:t xml:space="preserve">ODD</w:t>
            </w:r>
          </w:p>
        </w:tc>
      </w:tr>
      <w:tr>
        <w:tc>
          <w:tcPr>
            <w:tcW w:type="dxa" w:w="2250"/>
          </w:tcPr>
          <w:p>
            <w:r>
              <w:t xml:space="preserve">I8</w:t>
            </w:r>
          </w:p>
        </w:tc>
        <w:tc>
          <w:tcPr>
            <w:tcW w:type="dxa" w:w="2250"/>
          </w:tcPr>
          <w:p>
            <w:r>
              <w:t xml:space="preserve">East Ruskin Street &amp; Seaside Avenue</w:t>
            </w:r>
          </w:p>
        </w:tc>
        <w:tc>
          <w:tcPr>
            <w:tcW w:type="dxa" w:w="2250"/>
          </w:tcPr>
          <w:p>
            <w:r>
              <w:t xml:space="preserve">4</w:t>
            </w:r>
          </w:p>
        </w:tc>
        <w:tc>
          <w:tcPr>
            <w:tcW w:type="dxa" w:w="2250"/>
          </w:tcPr>
          <w:p>
            <w:r>
              <w:t xml:space="preserve">EVEN</w:t>
            </w:r>
          </w:p>
        </w:tc>
      </w:tr>
      <w:tr>
        <w:tc>
          <w:tcPr>
            <w:tcW w:type="dxa" w:w="2250"/>
          </w:tcPr>
          <w:p>
            <w:r>
              <w:t xml:space="preserve">I9</w:t>
            </w:r>
          </w:p>
        </w:tc>
        <w:tc>
          <w:tcPr>
            <w:tcW w:type="dxa" w:w="2250"/>
          </w:tcPr>
          <w:p>
            <w:r>
              <w:t xml:space="preserve">Forest Street &amp; Seaside Avenue</w:t>
            </w:r>
          </w:p>
        </w:tc>
        <w:tc>
          <w:tcPr>
            <w:tcW w:type="dxa" w:w="2250"/>
          </w:tcPr>
          <w:p>
            <w:r>
              <w:t xml:space="preserve">3</w:t>
            </w:r>
          </w:p>
        </w:tc>
        <w:tc>
          <w:tcPr>
            <w:tcW w:type="dxa" w:w="2250"/>
          </w:tcPr>
          <w:p>
            <w:r>
              <w:t xml:space="preserve">ODD</w:t>
            </w:r>
          </w:p>
        </w:tc>
      </w:tr>
      <w:tr>
        <w:tc>
          <w:tcPr>
            <w:tcW w:type="dxa" w:w="2250"/>
          </w:tcPr>
          <w:p>
            <w:r>
              <w:t xml:space="preserve">I10</w:t>
            </w:r>
          </w:p>
        </w:tc>
        <w:tc>
          <w:tcPr>
            <w:tcW w:type="dxa" w:w="2250"/>
          </w:tcPr>
          <w:p>
            <w:r>
              <w:t xml:space="preserve">Grayton Street &amp; Natchez Street</w:t>
            </w:r>
          </w:p>
        </w:tc>
        <w:tc>
          <w:tcPr>
            <w:tcW w:type="dxa" w:w="2250"/>
          </w:tcPr>
          <w:p>
            <w:r>
              <w:t xml:space="preserve">3</w:t>
            </w:r>
          </w:p>
        </w:tc>
        <w:tc>
          <w:tcPr>
            <w:tcW w:type="dxa" w:w="2250"/>
          </w:tcPr>
          <w:p>
            <w:r>
              <w:t xml:space="preserve">ODD</w:t>
            </w:r>
          </w:p>
        </w:tc>
      </w:tr>
      <w:tr>
        <w:tc>
          <w:tcPr>
            <w:tcW w:type="dxa" w:w="2250"/>
          </w:tcPr>
          <w:p>
            <w:r>
              <w:t xml:space="preserve">I11</w:t>
            </w:r>
          </w:p>
        </w:tc>
        <w:tc>
          <w:tcPr>
            <w:tcW w:type="dxa" w:w="2250"/>
          </w:tcPr>
          <w:p>
            <w:r>
              <w:t xml:space="preserve">East County Highway 30A &amp; Natchez Street</w:t>
            </w:r>
          </w:p>
        </w:tc>
        <w:tc>
          <w:tcPr>
            <w:tcW w:type="dxa" w:w="2250"/>
          </w:tcPr>
          <w:p>
            <w:r>
              <w:t xml:space="preserve">3</w:t>
            </w:r>
          </w:p>
        </w:tc>
        <w:tc>
          <w:tcPr>
            <w:tcW w:type="dxa" w:w="2250"/>
          </w:tcPr>
          <w:p>
            <w:r>
              <w:t xml:space="preserve">ODD</w:t>
            </w:r>
          </w:p>
        </w:tc>
      </w:tr>
      <w:tr>
        <w:tc>
          <w:tcPr>
            <w:tcW w:type="dxa" w:w="2250"/>
          </w:tcPr>
          <w:p>
            <w:r>
              <w:t xml:space="preserve">I12</w:t>
            </w:r>
          </w:p>
        </w:tc>
        <w:tc>
          <w:tcPr>
            <w:tcW w:type="dxa" w:w="2250"/>
          </w:tcPr>
          <w:p>
            <w:r>
              <w:t xml:space="preserve">Roberts Way &amp; West Grove Avenue</w:t>
            </w:r>
          </w:p>
        </w:tc>
        <w:tc>
          <w:tcPr>
            <w:tcW w:type="dxa" w:w="2250"/>
          </w:tcPr>
          <w:p>
            <w:r>
              <w:t xml:space="preserve">2</w:t>
            </w:r>
          </w:p>
        </w:tc>
        <w:tc>
          <w:tcPr>
            <w:tcW w:type="dxa" w:w="2250"/>
          </w:tcPr>
          <w:p>
            <w:r>
              <w:t xml:space="preserve">EVEN</w:t>
            </w:r>
          </w:p>
        </w:tc>
      </w:tr>
      <w:tr>
        <w:tc>
          <w:tcPr>
            <w:tcW w:type="dxa" w:w="2250"/>
          </w:tcPr>
          <w:p>
            <w:r>
              <w:t xml:space="preserve">I13</w:t>
            </w:r>
          </w:p>
        </w:tc>
        <w:tc>
          <w:tcPr>
            <w:tcW w:type="dxa" w:w="2250"/>
          </w:tcPr>
          <w:p>
            <w:r>
              <w:t xml:space="preserve">Savannah Street &amp; West Grove Avenue</w:t>
            </w:r>
          </w:p>
        </w:tc>
        <w:tc>
          <w:tcPr>
            <w:tcW w:type="dxa" w:w="2250"/>
          </w:tcPr>
          <w:p>
            <w:r>
              <w:t xml:space="preserve">4</w:t>
            </w:r>
          </w:p>
        </w:tc>
        <w:tc>
          <w:tcPr>
            <w:tcW w:type="dxa" w:w="2250"/>
          </w:tcPr>
          <w:p>
            <w:r>
              <w:t xml:space="preserve">EVEN</w:t>
            </w:r>
          </w:p>
        </w:tc>
      </w:tr>
      <w:tr>
        <w:tc>
          <w:tcPr>
            <w:tcW w:type="dxa" w:w="2250"/>
          </w:tcPr>
          <w:p>
            <w:r>
              <w:t xml:space="preserve">I14</w:t>
            </w:r>
          </w:p>
        </w:tc>
        <w:tc>
          <w:tcPr>
            <w:tcW w:type="dxa" w:w="2250"/>
          </w:tcPr>
          <w:p>
            <w:r>
              <w:t xml:space="preserve">East Ruskin Street &amp; West Grove Avenue</w:t>
            </w:r>
          </w:p>
        </w:tc>
        <w:tc>
          <w:tcPr>
            <w:tcW w:type="dxa" w:w="2250"/>
          </w:tcPr>
          <w:p>
            <w:r>
              <w:t xml:space="preserve">3</w:t>
            </w:r>
          </w:p>
        </w:tc>
        <w:tc>
          <w:tcPr>
            <w:tcW w:type="dxa" w:w="2250"/>
          </w:tcPr>
          <w:p>
            <w:r>
              <w:t xml:space="preserve">ODD</w:t>
            </w:r>
          </w:p>
        </w:tc>
      </w:tr>
      <w:tr>
        <w:tc>
          <w:tcPr>
            <w:tcW w:type="dxa" w:w="2250"/>
          </w:tcPr>
          <w:p>
            <w:r>
              <w:t xml:space="preserve">I15</w:t>
            </w:r>
          </w:p>
        </w:tc>
        <w:tc>
          <w:tcPr>
            <w:tcW w:type="dxa" w:w="2250"/>
          </w:tcPr>
          <w:p>
            <w:r>
              <w:t xml:space="preserve">East County Highway 30A &amp; Savannah Street</w:t>
            </w:r>
          </w:p>
        </w:tc>
        <w:tc>
          <w:tcPr>
            <w:tcW w:type="dxa" w:w="2250"/>
          </w:tcPr>
          <w:p>
            <w:r>
              <w:t xml:space="preserve">3</w:t>
            </w:r>
          </w:p>
        </w:tc>
        <w:tc>
          <w:tcPr>
            <w:tcW w:type="dxa" w:w="2250"/>
          </w:tcPr>
          <w:p>
            <w:r>
              <w:t xml:space="preserve">ODD</w:t>
            </w:r>
          </w:p>
        </w:tc>
      </w:tr>
      <w:tr>
        <w:tc>
          <w:tcPr>
            <w:tcW w:type="dxa" w:w="2250"/>
          </w:tcPr>
          <w:p>
            <w:r>
              <w:t xml:space="preserve">I16</w:t>
            </w:r>
          </w:p>
        </w:tc>
        <w:tc>
          <w:tcPr>
            <w:tcW w:type="dxa" w:w="2250"/>
          </w:tcPr>
          <w:p>
            <w:r>
              <w:t xml:space="preserve">East County Highway 30A &amp; West Ruskin Street</w:t>
            </w:r>
          </w:p>
        </w:tc>
        <w:tc>
          <w:tcPr>
            <w:tcW w:type="dxa" w:w="2250"/>
          </w:tcPr>
          <w:p>
            <w:r>
              <w:t xml:space="preserve">3</w:t>
            </w:r>
          </w:p>
        </w:tc>
        <w:tc>
          <w:tcPr>
            <w:tcW w:type="dxa" w:w="2250"/>
          </w:tcPr>
          <w:p>
            <w:r>
              <w:t xml:space="preserve">ODD</w:t>
            </w:r>
          </w:p>
        </w:tc>
      </w:tr>
      <w:tr>
        <w:tc>
          <w:tcPr>
            <w:tcW w:type="dxa" w:w="2250"/>
          </w:tcPr>
          <w:p>
            <w:r>
              <w:t xml:space="preserve">I17</w:t>
            </w:r>
          </w:p>
        </w:tc>
        <w:tc>
          <w:tcPr>
            <w:tcW w:type="dxa" w:w="2250"/>
          </w:tcPr>
          <w:p>
            <w:r>
              <w:t xml:space="preserve">Forest Street &amp; Savannah Street</w:t>
            </w:r>
          </w:p>
        </w:tc>
        <w:tc>
          <w:tcPr>
            <w:tcW w:type="dxa" w:w="2250"/>
          </w:tcPr>
          <w:p>
            <w:r>
              <w:t xml:space="preserve">3</w:t>
            </w:r>
          </w:p>
        </w:tc>
        <w:tc>
          <w:tcPr>
            <w:tcW w:type="dxa" w:w="2250"/>
          </w:tcPr>
          <w:p>
            <w:r>
              <w:t xml:space="preserve">ODD</w:t>
            </w:r>
          </w:p>
        </w:tc>
      </w:tr>
      <w:tr>
        <w:tc>
          <w:tcPr>
            <w:tcW w:type="dxa" w:w="2250"/>
          </w:tcPr>
          <w:p>
            <w:r>
              <w:t xml:space="preserve">I18</w:t>
            </w:r>
          </w:p>
        </w:tc>
        <w:tc>
          <w:tcPr>
            <w:tcW w:type="dxa" w:w="2250"/>
          </w:tcPr>
          <w:p>
            <w:r>
              <w:t xml:space="preserve">Grayton Street &amp; Pensacola Street</w:t>
            </w:r>
          </w:p>
        </w:tc>
        <w:tc>
          <w:tcPr>
            <w:tcW w:type="dxa" w:w="2250"/>
          </w:tcPr>
          <w:p>
            <w:r>
              <w:t xml:space="preserve">4</w:t>
            </w:r>
          </w:p>
        </w:tc>
        <w:tc>
          <w:tcPr>
            <w:tcW w:type="dxa" w:w="2250"/>
          </w:tcPr>
          <w:p>
            <w:r>
              <w:t xml:space="preserve">EVEN</w:t>
            </w:r>
          </w:p>
        </w:tc>
      </w:tr>
      <w:tr>
        <w:tc>
          <w:tcPr>
            <w:tcW w:type="dxa" w:w="2250"/>
          </w:tcPr>
          <w:p>
            <w:r>
              <w:t xml:space="preserve">I19</w:t>
            </w:r>
          </w:p>
        </w:tc>
        <w:tc>
          <w:tcPr>
            <w:tcW w:type="dxa" w:w="2250"/>
          </w:tcPr>
          <w:p>
            <w:r>
              <w:t xml:space="preserve">Forest Street &amp; Grayton Street</w:t>
            </w:r>
          </w:p>
        </w:tc>
        <w:tc>
          <w:tcPr>
            <w:tcW w:type="dxa" w:w="2250"/>
          </w:tcPr>
          <w:p>
            <w:r>
              <w:t xml:space="preserve">2</w:t>
            </w:r>
          </w:p>
        </w:tc>
        <w:tc>
          <w:tcPr>
            <w:tcW w:type="dxa" w:w="2250"/>
          </w:tcPr>
          <w:p>
            <w:r>
              <w:t xml:space="preserve">EVEN</w:t>
            </w:r>
          </w:p>
        </w:tc>
      </w:tr>
      <w:tr>
        <w:tc>
          <w:tcPr>
            <w:tcW w:type="dxa" w:w="2250"/>
          </w:tcPr>
          <w:p>
            <w:r>
              <w:t xml:space="preserve">I20</w:t>
            </w:r>
          </w:p>
        </w:tc>
        <w:tc>
          <w:tcPr>
            <w:tcW w:type="dxa" w:w="2250"/>
          </w:tcPr>
          <w:p>
            <w:r>
              <w:t xml:space="preserve">Quincy Circle &amp; Seaside Avenue</w:t>
            </w:r>
          </w:p>
        </w:tc>
        <w:tc>
          <w:tcPr>
            <w:tcW w:type="dxa" w:w="2250"/>
          </w:tcPr>
          <w:p>
            <w:r>
              <w:t xml:space="preserve">3</w:t>
            </w:r>
          </w:p>
        </w:tc>
        <w:tc>
          <w:tcPr>
            <w:tcW w:type="dxa" w:w="2250"/>
          </w:tcPr>
          <w:p>
            <w:r>
              <w:t xml:space="preserve">ODD</w:t>
            </w:r>
          </w:p>
        </w:tc>
      </w:tr>
      <w:tr>
        <w:tc>
          <w:tcPr>
            <w:tcW w:type="dxa" w:w="2250"/>
          </w:tcPr>
          <w:p>
            <w:r>
              <w:t xml:space="preserve">I21</w:t>
            </w:r>
          </w:p>
        </w:tc>
        <w:tc>
          <w:tcPr>
            <w:tcW w:type="dxa" w:w="2250"/>
          </w:tcPr>
          <w:p>
            <w:r>
              <w:t xml:space="preserve">Quincy Circle &amp; Ruskin Place</w:t>
            </w:r>
          </w:p>
        </w:tc>
        <w:tc>
          <w:tcPr>
            <w:tcW w:type="dxa" w:w="2250"/>
          </w:tcPr>
          <w:p>
            <w:r>
              <w:t xml:space="preserve">3</w:t>
            </w:r>
          </w:p>
        </w:tc>
        <w:tc>
          <w:tcPr>
            <w:tcW w:type="dxa" w:w="2250"/>
          </w:tcPr>
          <w:p>
            <w:r>
              <w:t xml:space="preserve">ODD</w:t>
            </w:r>
          </w:p>
        </w:tc>
      </w:tr>
      <w:tr>
        <w:tc>
          <w:tcPr>
            <w:tcW w:type="dxa" w:w="2250"/>
          </w:tcPr>
          <w:p>
            <w:r>
              <w:t xml:space="preserve">I22</w:t>
            </w:r>
          </w:p>
        </w:tc>
        <w:tc>
          <w:tcPr>
            <w:tcW w:type="dxa" w:w="2250"/>
          </w:tcPr>
          <w:p>
            <w:r>
              <w:t xml:space="preserve">East County Highway 30A &amp; Quincy Circle</w:t>
            </w:r>
          </w:p>
        </w:tc>
        <w:tc>
          <w:tcPr>
            <w:tcW w:type="dxa" w:w="2250"/>
          </w:tcPr>
          <w:p>
            <w:r>
              <w:t xml:space="preserve">3</w:t>
            </w:r>
          </w:p>
        </w:tc>
        <w:tc>
          <w:tcPr>
            <w:tcW w:type="dxa" w:w="2250"/>
          </w:tcPr>
          <w:p>
            <w:r>
              <w:t xml:space="preserve">ODD</w:t>
            </w:r>
          </w:p>
        </w:tc>
      </w:tr>
      <w:tr>
        <w:tc>
          <w:tcPr>
            <w:tcW w:type="dxa" w:w="2250"/>
          </w:tcPr>
          <w:p>
            <w:r>
              <w:t xml:space="preserve">I23</w:t>
            </w:r>
          </w:p>
        </w:tc>
        <w:tc>
          <w:tcPr>
            <w:tcW w:type="dxa" w:w="2250"/>
          </w:tcPr>
          <w:p>
            <w:r>
              <w:t xml:space="preserve">East County Highway 30A &amp; Roberts Way</w:t>
            </w:r>
          </w:p>
        </w:tc>
        <w:tc>
          <w:tcPr>
            <w:tcW w:type="dxa" w:w="2250"/>
          </w:tcPr>
          <w:p>
            <w:r>
              <w:t xml:space="preserve">2</w:t>
            </w:r>
          </w:p>
        </w:tc>
        <w:tc>
          <w:tcPr>
            <w:tcW w:type="dxa" w:w="2250"/>
          </w:tcPr>
          <w:p>
            <w:r>
              <w:t xml:space="preserve">EVEN</w:t>
            </w:r>
          </w:p>
        </w:tc>
      </w:tr>
      <w:tr>
        <w:tc>
          <w:tcPr>
            <w:tcW w:type="dxa" w:w="2250"/>
          </w:tcPr>
          <w:p>
            <w:r>
              <w:t xml:space="preserve">I24</w:t>
            </w:r>
          </w:p>
        </w:tc>
        <w:tc>
          <w:tcPr>
            <w:tcW w:type="dxa" w:w="2250"/>
          </w:tcPr>
          <w:p>
            <w:r>
              <w:t xml:space="preserve">East County Highway 30A &amp; Tupelo Street</w:t>
            </w:r>
          </w:p>
        </w:tc>
        <w:tc>
          <w:tcPr>
            <w:tcW w:type="dxa" w:w="2250"/>
          </w:tcPr>
          <w:p>
            <w:r>
              <w:t xml:space="preserve">3</w:t>
            </w:r>
          </w:p>
        </w:tc>
        <w:tc>
          <w:tcPr>
            <w:tcW w:type="dxa" w:w="2250"/>
          </w:tcPr>
          <w:p>
            <w:r>
              <w:t xml:space="preserve">ODD</w:t>
            </w:r>
          </w:p>
        </w:tc>
      </w:tr>
      <w:tr>
        <w:tc>
          <w:tcPr>
            <w:tcW w:type="dxa" w:w="2250"/>
          </w:tcPr>
          <w:p>
            <w:r>
              <w:t xml:space="preserve">I25</w:t>
            </w:r>
          </w:p>
        </w:tc>
        <w:tc>
          <w:tcPr>
            <w:tcW w:type="dxa" w:w="2250"/>
          </w:tcPr>
          <w:p>
            <w:r>
              <w:t xml:space="preserve">Forest Street &amp; Tupelo Street</w:t>
            </w:r>
          </w:p>
        </w:tc>
        <w:tc>
          <w:tcPr>
            <w:tcW w:type="dxa" w:w="2250"/>
          </w:tcPr>
          <w:p>
            <w:r>
              <w:t xml:space="preserve">3</w:t>
            </w:r>
          </w:p>
        </w:tc>
        <w:tc>
          <w:tcPr>
            <w:tcW w:type="dxa" w:w="2250"/>
          </w:tcPr>
          <w:p>
            <w:r>
              <w:t xml:space="preserve">ODD</w:t>
            </w:r>
          </w:p>
        </w:tc>
      </w:tr>
      <w:tr>
        <w:tc>
          <w:tcPr>
            <w:tcW w:type="dxa" w:w="2250"/>
          </w:tcPr>
          <w:p>
            <w:r>
              <w:t xml:space="preserve">I26</w:t>
            </w:r>
          </w:p>
        </w:tc>
        <w:tc>
          <w:tcPr>
            <w:tcW w:type="dxa" w:w="2250"/>
          </w:tcPr>
          <w:p>
            <w:r>
              <w:t xml:space="preserve">East County Highway 30A &amp; Rosewalk Alley</w:t>
            </w:r>
          </w:p>
        </w:tc>
        <w:tc>
          <w:tcPr>
            <w:tcW w:type="dxa" w:w="2250"/>
          </w:tcPr>
          <w:p>
            <w:r>
              <w:t xml:space="preserve">3</w:t>
            </w:r>
          </w:p>
        </w:tc>
        <w:tc>
          <w:tcPr>
            <w:tcW w:type="dxa" w:w="2250"/>
          </w:tcPr>
          <w:p>
            <w:r>
              <w:t xml:space="preserve">ODD</w:t>
            </w:r>
          </w:p>
        </w:tc>
      </w:tr>
      <w:tr>
        <w:tc>
          <w:tcPr>
            <w:tcW w:type="dxa" w:w="2250"/>
          </w:tcPr>
          <w:p>
            <w:r>
              <w:t xml:space="preserve">I27</w:t>
            </w:r>
          </w:p>
        </w:tc>
        <w:tc>
          <w:tcPr>
            <w:tcW w:type="dxa" w:w="2250"/>
          </w:tcPr>
          <w:p>
            <w:r>
              <w:t xml:space="preserve">East County Highway 30A &amp; East Ruskin Street</w:t>
            </w:r>
          </w:p>
        </w:tc>
        <w:tc>
          <w:tcPr>
            <w:tcW w:type="dxa" w:w="2250"/>
          </w:tcPr>
          <w:p>
            <w:r>
              <w:t xml:space="preserve">3</w:t>
            </w:r>
          </w:p>
        </w:tc>
        <w:tc>
          <w:tcPr>
            <w:tcW w:type="dxa" w:w="2250"/>
          </w:tcPr>
          <w:p>
            <w:r>
              <w:t xml:space="preserve">ODD</w:t>
            </w:r>
          </w:p>
        </w:tc>
      </w:tr>
      <w:tr>
        <w:tc>
          <w:tcPr>
            <w:tcW w:type="dxa" w:w="2250"/>
          </w:tcPr>
          <w:p>
            <w:r>
              <w:t xml:space="preserve">I28</w:t>
            </w:r>
          </w:p>
        </w:tc>
        <w:tc>
          <w:tcPr>
            <w:tcW w:type="dxa" w:w="2250"/>
          </w:tcPr>
          <w:p>
            <w:r>
              <w:t xml:space="preserve">East County Highway 30A &amp; Quincy Circle</w:t>
            </w:r>
          </w:p>
        </w:tc>
        <w:tc>
          <w:tcPr>
            <w:tcW w:type="dxa" w:w="2250"/>
          </w:tcPr>
          <w:p>
            <w:r>
              <w:t xml:space="preserve">3</w:t>
            </w:r>
          </w:p>
        </w:tc>
        <w:tc>
          <w:tcPr>
            <w:tcW w:type="dxa" w:w="2250"/>
          </w:tcPr>
          <w:p>
            <w:r>
              <w:t xml:space="preserve">ODD</w:t>
            </w:r>
          </w:p>
        </w:tc>
      </w:tr>
      <w:tr>
        <w:tc>
          <w:tcPr>
            <w:tcW w:type="dxa" w:w="2250"/>
          </w:tcPr>
          <w:p>
            <w:r>
              <w:t xml:space="preserve">I29</w:t>
            </w:r>
          </w:p>
        </w:tc>
        <w:tc>
          <w:tcPr>
            <w:tcW w:type="dxa" w:w="2250"/>
          </w:tcPr>
          <w:p>
            <w:r>
              <w:t xml:space="preserve">Central Square &amp; East County Highway 30A</w:t>
            </w:r>
          </w:p>
        </w:tc>
        <w:tc>
          <w:tcPr>
            <w:tcW w:type="dxa" w:w="2250"/>
          </w:tcPr>
          <w:p>
            <w:r>
              <w:t xml:space="preserve">3</w:t>
            </w:r>
          </w:p>
        </w:tc>
        <w:tc>
          <w:tcPr>
            <w:tcW w:type="dxa" w:w="2250"/>
          </w:tcPr>
          <w:p>
            <w:r>
              <w:t xml:space="preserve">ODD</w:t>
            </w:r>
          </w:p>
        </w:tc>
      </w:tr>
      <w:tr>
        <w:tc>
          <w:tcPr>
            <w:tcW w:type="dxa" w:w="2250"/>
          </w:tcPr>
          <w:p>
            <w:r>
              <w:t xml:space="preserve">I30</w:t>
            </w:r>
          </w:p>
        </w:tc>
        <w:tc>
          <w:tcPr>
            <w:tcW w:type="dxa" w:w="2250"/>
          </w:tcPr>
          <w:p>
            <w:r>
              <w:t xml:space="preserve">Central Square &amp; East County Highway 30A</w:t>
            </w:r>
          </w:p>
        </w:tc>
        <w:tc>
          <w:tcPr>
            <w:tcW w:type="dxa" w:w="2250"/>
          </w:tcPr>
          <w:p>
            <w:r>
              <w:t xml:space="preserve">3</w:t>
            </w:r>
          </w:p>
        </w:tc>
        <w:tc>
          <w:tcPr>
            <w:tcW w:type="dxa" w:w="2250"/>
          </w:tcPr>
          <w:p>
            <w:r>
              <w:t xml:space="preserve">ODD</w:t>
            </w:r>
          </w:p>
        </w:tc>
      </w:tr>
      <w:tr>
        <w:tc>
          <w:tcPr>
            <w:tcW w:type="dxa" w:w="2250"/>
          </w:tcPr>
          <w:p>
            <w:r>
              <w:t xml:space="preserve">I31</w:t>
            </w:r>
          </w:p>
        </w:tc>
        <w:tc>
          <w:tcPr>
            <w:tcW w:type="dxa" w:w="2250"/>
          </w:tcPr>
          <w:p>
            <w:r>
              <w:t xml:space="preserve">East County Highway 30A &amp; Pensacola Street</w:t>
            </w:r>
          </w:p>
        </w:tc>
        <w:tc>
          <w:tcPr>
            <w:tcW w:type="dxa" w:w="2250"/>
          </w:tcPr>
          <w:p>
            <w:r>
              <w:t xml:space="preserve">3</w:t>
            </w:r>
          </w:p>
        </w:tc>
        <w:tc>
          <w:tcPr>
            <w:tcW w:type="dxa" w:w="2250"/>
          </w:tcPr>
          <w:p>
            <w:r>
              <w:t xml:space="preserve">ODD</w:t>
            </w:r>
          </w:p>
        </w:tc>
      </w:tr>
      <w:tr>
        <w:tc>
          <w:tcPr>
            <w:tcW w:type="dxa" w:w="2250"/>
          </w:tcPr>
          <w:p>
            <w:r>
              <w:t xml:space="preserve">I32</w:t>
            </w:r>
          </w:p>
        </w:tc>
        <w:tc>
          <w:tcPr>
            <w:tcW w:type="dxa" w:w="2250"/>
          </w:tcPr>
          <w:p>
            <w:r>
              <w:t xml:space="preserve">East County Highway 30A &amp; Odessa Street</w:t>
            </w:r>
          </w:p>
        </w:tc>
        <w:tc>
          <w:tcPr>
            <w:tcW w:type="dxa" w:w="2250"/>
          </w:tcPr>
          <w:p>
            <w:r>
              <w:t xml:space="preserve">3</w:t>
            </w:r>
          </w:p>
        </w:tc>
        <w:tc>
          <w:tcPr>
            <w:tcW w:type="dxa" w:w="2250"/>
          </w:tcPr>
          <w:p>
            <w:r>
              <w:t xml:space="preserve">ODD</w:t>
            </w:r>
          </w:p>
        </w:tc>
      </w:tr>
      <w:tr>
        <w:tc>
          <w:tcPr>
            <w:tcW w:type="dxa" w:w="2250"/>
          </w:tcPr>
          <w:p>
            <w:r>
              <w:t xml:space="preserve">I33</w:t>
            </w:r>
          </w:p>
        </w:tc>
        <w:tc>
          <w:tcPr>
            <w:tcW w:type="dxa" w:w="2250"/>
          </w:tcPr>
          <w:p>
            <w:r>
              <w:t xml:space="preserve">Rosewalk Alley</w:t>
            </w:r>
          </w:p>
        </w:tc>
        <w:tc>
          <w:tcPr>
            <w:tcW w:type="dxa" w:w="2250"/>
          </w:tcPr>
          <w:p>
            <w:r>
              <w:t xml:space="preserve">1</w:t>
            </w:r>
          </w:p>
        </w:tc>
        <w:tc>
          <w:tcPr>
            <w:tcW w:type="dxa" w:w="2250"/>
          </w:tcPr>
          <w:p>
            <w:r>
              <w:t xml:space="preserve">ODD</w:t>
            </w:r>
          </w:p>
        </w:tc>
      </w:tr>
      <w:tr>
        <w:tc>
          <w:tcPr>
            <w:tcW w:type="dxa" w:w="2250"/>
          </w:tcPr>
          <w:p>
            <w:r>
              <w:t xml:space="preserve">I34</w:t>
            </w:r>
          </w:p>
        </w:tc>
        <w:tc>
          <w:tcPr>
            <w:tcW w:type="dxa" w:w="2250"/>
          </w:tcPr>
          <w:p>
            <w:r>
              <w:t xml:space="preserve">Forest Street &amp; Pensacola Street</w:t>
            </w:r>
          </w:p>
        </w:tc>
        <w:tc>
          <w:tcPr>
            <w:tcW w:type="dxa" w:w="2250"/>
          </w:tcPr>
          <w:p>
            <w:r>
              <w:t xml:space="preserve">3</w:t>
            </w:r>
          </w:p>
        </w:tc>
        <w:tc>
          <w:tcPr>
            <w:tcW w:type="dxa" w:w="2250"/>
          </w:tcPr>
          <w:p>
            <w:r>
              <w:t xml:space="preserve">ODD</w:t>
            </w:r>
          </w:p>
        </w:tc>
      </w:tr>
      <w:tr>
        <w:tc>
          <w:tcPr>
            <w:tcW w:type="dxa" w:w="2250"/>
          </w:tcPr>
          <w:p>
            <w:r>
              <w:t xml:space="preserve">I35</w:t>
            </w:r>
          </w:p>
        </w:tc>
        <w:tc>
          <w:tcPr>
            <w:tcW w:type="dxa" w:w="2250"/>
          </w:tcPr>
          <w:p>
            <w:r>
              <w:t xml:space="preserve">East Ruskin Street &amp; Ruskin Place</w:t>
            </w:r>
          </w:p>
        </w:tc>
        <w:tc>
          <w:tcPr>
            <w:tcW w:type="dxa" w:w="2250"/>
          </w:tcPr>
          <w:p>
            <w:r>
              <w:t xml:space="preserve">3</w:t>
            </w:r>
          </w:p>
        </w:tc>
        <w:tc>
          <w:tcPr>
            <w:tcW w:type="dxa" w:w="2250"/>
          </w:tcPr>
          <w:p>
            <w:r>
              <w:t xml:space="preserve">ODD</w:t>
            </w:r>
          </w:p>
        </w:tc>
      </w:tr>
      <w:tr>
        <w:tc>
          <w:tcPr>
            <w:tcW w:type="dxa" w:w="2250"/>
          </w:tcPr>
          <w:p>
            <w:r>
              <w:t xml:space="preserve">I36</w:t>
            </w:r>
          </w:p>
        </w:tc>
        <w:tc>
          <w:tcPr>
            <w:tcW w:type="dxa" w:w="2250"/>
          </w:tcPr>
          <w:p>
            <w:r>
              <w:t xml:space="preserve">Forest Street &amp; Ruskin Place</w:t>
            </w:r>
          </w:p>
        </w:tc>
        <w:tc>
          <w:tcPr>
            <w:tcW w:type="dxa" w:w="2250"/>
          </w:tcPr>
          <w:p>
            <w:r>
              <w:t xml:space="preserve">3</w:t>
            </w:r>
          </w:p>
        </w:tc>
        <w:tc>
          <w:tcPr>
            <w:tcW w:type="dxa" w:w="2250"/>
          </w:tcPr>
          <w:p>
            <w:r>
              <w:t xml:space="preserve">ODD</w:t>
            </w:r>
          </w:p>
        </w:tc>
      </w:tr>
      <w:tr>
        <w:tc>
          <w:tcPr>
            <w:tcW w:type="dxa" w:w="2250"/>
          </w:tcPr>
          <w:p>
            <w:r>
              <w:t xml:space="preserve">I37</w:t>
            </w:r>
          </w:p>
        </w:tc>
        <w:tc>
          <w:tcPr>
            <w:tcW w:type="dxa" w:w="2250"/>
          </w:tcPr>
          <w:p>
            <w:r>
              <w:t xml:space="preserve">Ruskin Place &amp; West Ruskin Street</w:t>
            </w:r>
          </w:p>
        </w:tc>
        <w:tc>
          <w:tcPr>
            <w:tcW w:type="dxa" w:w="2250"/>
          </w:tcPr>
          <w:p>
            <w:r>
              <w:t xml:space="preserve">3</w:t>
            </w:r>
          </w:p>
        </w:tc>
        <w:tc>
          <w:tcPr>
            <w:tcW w:type="dxa" w:w="2250"/>
          </w:tcPr>
          <w:p>
            <w:r>
              <w:t xml:space="preserve">ODD</w:t>
            </w:r>
          </w:p>
        </w:tc>
      </w:tr>
      <w:tr>
        <w:tc>
          <w:tcPr>
            <w:tcW w:type="dxa" w:w="2250"/>
          </w:tcPr>
          <w:p>
            <w:r>
              <w:t xml:space="preserve">I38</w:t>
            </w:r>
          </w:p>
        </w:tc>
        <w:tc>
          <w:tcPr>
            <w:tcW w:type="dxa" w:w="2250"/>
          </w:tcPr>
          <w:p>
            <w:r>
              <w:t xml:space="preserve">Forest Street &amp; Odessa Street</w:t>
            </w:r>
          </w:p>
        </w:tc>
        <w:tc>
          <w:tcPr>
            <w:tcW w:type="dxa" w:w="2250"/>
          </w:tcPr>
          <w:p>
            <w:r>
              <w:t xml:space="preserve">4</w:t>
            </w:r>
          </w:p>
        </w:tc>
        <w:tc>
          <w:tcPr>
            <w:tcW w:type="dxa" w:w="2250"/>
          </w:tcPr>
          <w:p>
            <w:r>
              <w:t xml:space="preserve">EVEN</w:t>
            </w:r>
          </w:p>
        </w:tc>
      </w:tr>
      <w:tr>
        <w:tc>
          <w:tcPr>
            <w:tcW w:type="dxa" w:w="2250"/>
          </w:tcPr>
          <w:p>
            <w:r>
              <w:t xml:space="preserve">I39</w:t>
            </w:r>
          </w:p>
        </w:tc>
        <w:tc>
          <w:tcPr>
            <w:tcW w:type="dxa" w:w="2250"/>
          </w:tcPr>
          <w:p>
            <w:r>
              <w:t xml:space="preserve">Forest Street</w:t>
            </w:r>
          </w:p>
        </w:tc>
        <w:tc>
          <w:tcPr>
            <w:tcW w:type="dxa" w:w="2250"/>
          </w:tcPr>
          <w:p>
            <w:r>
              <w:t xml:space="preserve">3</w:t>
            </w:r>
          </w:p>
        </w:tc>
        <w:tc>
          <w:tcPr>
            <w:tcW w:type="dxa" w:w="2250"/>
          </w:tcPr>
          <w:p>
            <w:r>
              <w:t xml:space="preserve">ODD</w:t>
            </w:r>
          </w:p>
        </w:tc>
      </w:tr>
      <w:tr>
        <w:tc>
          <w:tcPr>
            <w:tcW w:type="dxa" w:w="2250"/>
          </w:tcPr>
          <w:p>
            <w:r>
              <w:t xml:space="preserve">I40</w:t>
            </w:r>
          </w:p>
        </w:tc>
        <w:tc>
          <w:tcPr>
            <w:tcW w:type="dxa" w:w="2250"/>
          </w:tcPr>
          <w:p>
            <w:r>
              <w:t xml:space="preserve">Forest Street &amp; Venice Circle</w:t>
            </w:r>
          </w:p>
        </w:tc>
        <w:tc>
          <w:tcPr>
            <w:tcW w:type="dxa" w:w="2250"/>
          </w:tcPr>
          <w:p>
            <w:r>
              <w:t xml:space="preserve">3</w:t>
            </w:r>
          </w:p>
        </w:tc>
        <w:tc>
          <w:tcPr>
            <w:tcW w:type="dxa" w:w="2250"/>
          </w:tcPr>
          <w:p>
            <w:r>
              <w:t xml:space="preserve">ODD</w:t>
            </w:r>
          </w:p>
        </w:tc>
      </w:tr>
      <w:tr>
        <w:tc>
          <w:tcPr>
            <w:tcW w:type="dxa" w:w="2250"/>
          </w:tcPr>
          <w:p>
            <w:r>
              <w:t xml:space="preserve">I41</w:t>
            </w:r>
          </w:p>
        </w:tc>
        <w:tc>
          <w:tcPr>
            <w:tcW w:type="dxa" w:w="2250"/>
          </w:tcPr>
          <w:p>
            <w:r>
              <w:t xml:space="preserve">Forest Street &amp; Seaside Avenue</w:t>
            </w:r>
          </w:p>
        </w:tc>
        <w:tc>
          <w:tcPr>
            <w:tcW w:type="dxa" w:w="2250"/>
          </w:tcPr>
          <w:p>
            <w:r>
              <w:t xml:space="preserve">3</w:t>
            </w:r>
          </w:p>
        </w:tc>
        <w:tc>
          <w:tcPr>
            <w:tcW w:type="dxa" w:w="2250"/>
          </w:tcPr>
          <w:p>
            <w:r>
              <w:t xml:space="preserve">ODD</w:t>
            </w:r>
          </w:p>
        </w:tc>
      </w:tr>
      <w:tr>
        <w:tc>
          <w:tcPr>
            <w:tcW w:type="dxa" w:w="2250"/>
          </w:tcPr>
          <w:p>
            <w:r>
              <w:t xml:space="preserve">I42</w:t>
            </w:r>
          </w:p>
        </w:tc>
        <w:tc>
          <w:tcPr>
            <w:tcW w:type="dxa" w:w="2250"/>
          </w:tcPr>
          <w:p>
            <w:r>
              <w:t xml:space="preserve">Forest Street</w:t>
            </w:r>
          </w:p>
        </w:tc>
        <w:tc>
          <w:tcPr>
            <w:tcW w:type="dxa" w:w="2250"/>
          </w:tcPr>
          <w:p>
            <w:r>
              <w:t xml:space="preserve">3</w:t>
            </w:r>
          </w:p>
        </w:tc>
        <w:tc>
          <w:tcPr>
            <w:tcW w:type="dxa" w:w="2250"/>
          </w:tcPr>
          <w:p>
            <w:r>
              <w:t xml:space="preserve">ODD</w:t>
            </w:r>
          </w:p>
        </w:tc>
      </w:tr>
      <w:tr>
        <w:tc>
          <w:tcPr>
            <w:tcW w:type="dxa" w:w="2250"/>
          </w:tcPr>
          <w:p>
            <w:r>
              <w:t xml:space="preserve">I43</w:t>
            </w:r>
          </w:p>
        </w:tc>
        <w:tc>
          <w:tcPr>
            <w:tcW w:type="dxa" w:w="2250"/>
          </w:tcPr>
          <w:p>
            <w:r>
              <w:t xml:space="preserve">Forest Street &amp; Venice Circle</w:t>
            </w:r>
          </w:p>
        </w:tc>
        <w:tc>
          <w:tcPr>
            <w:tcW w:type="dxa" w:w="2250"/>
          </w:tcPr>
          <w:p>
            <w:r>
              <w:t xml:space="preserve">2</w:t>
            </w:r>
          </w:p>
        </w:tc>
        <w:tc>
          <w:tcPr>
            <w:tcW w:type="dxa" w:w="2250"/>
          </w:tcPr>
          <w:p>
            <w:r>
              <w:t xml:space="preserve">EVEN</w:t>
            </w:r>
          </w:p>
        </w:tc>
      </w:tr>
      <w:tr>
        <w:tc>
          <w:tcPr>
            <w:tcW w:type="dxa" w:w="2250"/>
          </w:tcPr>
          <w:p>
            <w:r>
              <w:t xml:space="preserve">I44</w:t>
            </w:r>
          </w:p>
        </w:tc>
        <w:tc>
          <w:tcPr>
            <w:tcW w:type="dxa" w:w="2250"/>
          </w:tcPr>
          <w:p>
            <w:r>
              <w:t xml:space="preserve">Venice Circle &amp; Wakulla Lane</w:t>
            </w:r>
          </w:p>
        </w:tc>
        <w:tc>
          <w:tcPr>
            <w:tcW w:type="dxa" w:w="2250"/>
          </w:tcPr>
          <w:p>
            <w:r>
              <w:t xml:space="preserve">3</w:t>
            </w:r>
          </w:p>
        </w:tc>
        <w:tc>
          <w:tcPr>
            <w:tcW w:type="dxa" w:w="2250"/>
          </w:tcPr>
          <w:p>
            <w:r>
              <w:t xml:space="preserve">ODD</w:t>
            </w:r>
          </w:p>
        </w:tc>
      </w:tr>
      <w:tr>
        <w:tc>
          <w:tcPr>
            <w:tcW w:type="dxa" w:w="2250"/>
          </w:tcPr>
          <w:p>
            <w:r>
              <w:t xml:space="preserve">I45</w:t>
            </w:r>
          </w:p>
        </w:tc>
        <w:tc>
          <w:tcPr>
            <w:tcW w:type="dxa" w:w="2250"/>
          </w:tcPr>
          <w:p>
            <w:r>
              <w:t xml:space="preserve">Venice Circle &amp; Wakulla Lane</w:t>
            </w:r>
          </w:p>
        </w:tc>
        <w:tc>
          <w:tcPr>
            <w:tcW w:type="dxa" w:w="2250"/>
          </w:tcPr>
          <w:p>
            <w:r>
              <w:t xml:space="preserve">3</w:t>
            </w:r>
          </w:p>
        </w:tc>
        <w:tc>
          <w:tcPr>
            <w:tcW w:type="dxa" w:w="2250"/>
          </w:tcPr>
          <w:p>
            <w:r>
              <w:t xml:space="preserve">ODD</w:t>
            </w:r>
          </w:p>
        </w:tc>
      </w:tr>
      <w:tr>
        <w:tc>
          <w:tcPr>
            <w:tcW w:type="dxa" w:w="2250"/>
          </w:tcPr>
          <w:p>
            <w:r>
              <w:t xml:space="preserve">I46</w:t>
            </w:r>
          </w:p>
        </w:tc>
        <w:tc>
          <w:tcPr>
            <w:tcW w:type="dxa" w:w="2250"/>
          </w:tcPr>
          <w:p>
            <w:r>
              <w:t xml:space="preserve">(unnamed lane) &amp; West Grove Avenue</w:t>
            </w:r>
          </w:p>
        </w:tc>
        <w:tc>
          <w:tcPr>
            <w:tcW w:type="dxa" w:w="2250"/>
          </w:tcPr>
          <w:p>
            <w:r>
              <w:t xml:space="preserve">3</w:t>
            </w:r>
          </w:p>
        </w:tc>
        <w:tc>
          <w:tcPr>
            <w:tcW w:type="dxa" w:w="2250"/>
          </w:tcPr>
          <w:p>
            <w:r>
              <w:t xml:space="preserve">ODD</w:t>
            </w:r>
          </w:p>
        </w:tc>
      </w:tr>
      <w:tr>
        <w:tc>
          <w:tcPr>
            <w:tcW w:type="dxa" w:w="2250"/>
          </w:tcPr>
          <w:p>
            <w:r>
              <w:t xml:space="preserve">I47</w:t>
            </w:r>
          </w:p>
        </w:tc>
        <w:tc>
          <w:tcPr>
            <w:tcW w:type="dxa" w:w="2250"/>
          </w:tcPr>
          <w:p>
            <w:r>
              <w:t xml:space="preserve">(unnamed lane) &amp; West Grove Avenue</w:t>
            </w:r>
          </w:p>
        </w:tc>
        <w:tc>
          <w:tcPr>
            <w:tcW w:type="dxa" w:w="2250"/>
          </w:tcPr>
          <w:p>
            <w:r>
              <w:t xml:space="preserve">3</w:t>
            </w:r>
          </w:p>
        </w:tc>
        <w:tc>
          <w:tcPr>
            <w:tcW w:type="dxa" w:w="2250"/>
          </w:tcPr>
          <w:p>
            <w:r>
              <w:t xml:space="preserve">ODD</w:t>
            </w:r>
          </w:p>
        </w:tc>
      </w:tr>
      <w:tr>
        <w:tc>
          <w:tcPr>
            <w:tcW w:type="dxa" w:w="2250"/>
          </w:tcPr>
          <w:p>
            <w:r>
              <w:t xml:space="preserve">I48</w:t>
            </w:r>
          </w:p>
        </w:tc>
        <w:tc>
          <w:tcPr>
            <w:tcW w:type="dxa" w:w="2250"/>
          </w:tcPr>
          <w:p>
            <w:r>
              <w:t xml:space="preserve">(unnamed lane) &amp; Tupelo Street</w:t>
            </w:r>
          </w:p>
        </w:tc>
        <w:tc>
          <w:tcPr>
            <w:tcW w:type="dxa" w:w="2250"/>
          </w:tcPr>
          <w:p>
            <w:r>
              <w:t xml:space="preserve">3</w:t>
            </w:r>
          </w:p>
        </w:tc>
        <w:tc>
          <w:tcPr>
            <w:tcW w:type="dxa" w:w="2250"/>
          </w:tcPr>
          <w:p>
            <w:r>
              <w:t xml:space="preserve">ODD</w:t>
            </w:r>
          </w:p>
        </w:tc>
      </w:tr>
      <w:tr>
        <w:tc>
          <w:tcPr>
            <w:tcW w:type="dxa" w:w="2250"/>
          </w:tcPr>
          <w:p>
            <w:r>
              <w:t xml:space="preserve">I49</w:t>
            </w:r>
          </w:p>
        </w:tc>
        <w:tc>
          <w:tcPr>
            <w:tcW w:type="dxa" w:w="2250"/>
          </w:tcPr>
          <w:p>
            <w:r>
              <w:t xml:space="preserve">(unnamed lane) &amp; Tupelo Street</w:t>
            </w:r>
          </w:p>
        </w:tc>
        <w:tc>
          <w:tcPr>
            <w:tcW w:type="dxa" w:w="2250"/>
          </w:tcPr>
          <w:p>
            <w:r>
              <w:t xml:space="preserve">3</w:t>
            </w:r>
          </w:p>
        </w:tc>
        <w:tc>
          <w:tcPr>
            <w:tcW w:type="dxa" w:w="2250"/>
          </w:tcPr>
          <w:p>
            <w:r>
              <w:t xml:space="preserve">ODD</w:t>
            </w:r>
          </w:p>
        </w:tc>
      </w:tr>
      <w:tr>
        <w:tc>
          <w:tcPr>
            <w:tcW w:type="dxa" w:w="2250"/>
          </w:tcPr>
          <w:p>
            <w:r>
              <w:t xml:space="preserve">I50</w:t>
            </w:r>
          </w:p>
        </w:tc>
        <w:tc>
          <w:tcPr>
            <w:tcW w:type="dxa" w:w="2250"/>
          </w:tcPr>
          <w:p>
            <w:r>
              <w:t xml:space="preserve">Odessa Street (dead end)</w:t>
            </w:r>
          </w:p>
        </w:tc>
        <w:tc>
          <w:tcPr>
            <w:tcW w:type="dxa" w:w="2250"/>
          </w:tcPr>
          <w:p>
            <w:r>
              <w:t xml:space="preserve">1</w:t>
            </w:r>
          </w:p>
        </w:tc>
        <w:tc>
          <w:tcPr>
            <w:tcW w:type="dxa" w:w="2250"/>
          </w:tcPr>
          <w:p>
            <w:r>
              <w:t xml:space="preserve">ODD</w:t>
            </w:r>
          </w:p>
        </w:tc>
      </w:tr>
      <w:tr>
        <w:tc>
          <w:tcPr>
            <w:tcW w:type="dxa" w:w="2250"/>
          </w:tcPr>
          <w:p>
            <w:r>
              <w:t xml:space="preserve">I51</w:t>
            </w:r>
          </w:p>
        </w:tc>
        <w:tc>
          <w:tcPr>
            <w:tcW w:type="dxa" w:w="2250"/>
          </w:tcPr>
          <w:p>
            <w:r>
              <w:t xml:space="preserve">East Ruskin Street &amp; Seaside Avenue</w:t>
            </w:r>
          </w:p>
        </w:tc>
        <w:tc>
          <w:tcPr>
            <w:tcW w:type="dxa" w:w="2250"/>
          </w:tcPr>
          <w:p>
            <w:r>
              <w:t xml:space="preserve">4</w:t>
            </w:r>
          </w:p>
        </w:tc>
        <w:tc>
          <w:tcPr>
            <w:tcW w:type="dxa" w:w="2250"/>
          </w:tcPr>
          <w:p>
            <w:r>
              <w:t xml:space="preserve">EVEN</w:t>
            </w:r>
          </w:p>
        </w:tc>
      </w:tr>
      <w:tr>
        <w:tc>
          <w:tcPr>
            <w:tcW w:type="dxa" w:w="2250"/>
          </w:tcPr>
          <w:p>
            <w:r>
              <w:t xml:space="preserve">I52</w:t>
            </w:r>
          </w:p>
        </w:tc>
        <w:tc>
          <w:tcPr>
            <w:tcW w:type="dxa" w:w="2250"/>
          </w:tcPr>
          <w:p>
            <w:r>
              <w:t xml:space="preserve">Forest Street &amp; Ruskin Place</w:t>
            </w:r>
          </w:p>
        </w:tc>
        <w:tc>
          <w:tcPr>
            <w:tcW w:type="dxa" w:w="2250"/>
          </w:tcPr>
          <w:p>
            <w:r>
              <w:t xml:space="preserve">3</w:t>
            </w:r>
          </w:p>
        </w:tc>
        <w:tc>
          <w:tcPr>
            <w:tcW w:type="dxa" w:w="2250"/>
          </w:tcPr>
          <w:p>
            <w:r>
              <w:t xml:space="preserve">ODD</w:t>
            </w:r>
          </w:p>
        </w:tc>
      </w:tr>
      <w:tr>
        <w:tc>
          <w:tcPr>
            <w:tcW w:type="dxa" w:w="2250"/>
          </w:tcPr>
          <w:p>
            <w:r>
              <w:t xml:space="preserve">I53</w:t>
            </w:r>
          </w:p>
        </w:tc>
        <w:tc>
          <w:tcPr>
            <w:tcW w:type="dxa" w:w="2250"/>
          </w:tcPr>
          <w:p>
            <w:r>
              <w:t xml:space="preserve">Quincy Circle &amp; Smolian Circle</w:t>
            </w:r>
          </w:p>
        </w:tc>
        <w:tc>
          <w:tcPr>
            <w:tcW w:type="dxa" w:w="2250"/>
          </w:tcPr>
          <w:p>
            <w:r>
              <w:t xml:space="preserve">3</w:t>
            </w:r>
          </w:p>
        </w:tc>
        <w:tc>
          <w:tcPr>
            <w:tcW w:type="dxa" w:w="2250"/>
          </w:tcPr>
          <w:p>
            <w:r>
              <w:t xml:space="preserve">ODD</w:t>
            </w:r>
          </w:p>
        </w:tc>
      </w:tr>
      <w:tr>
        <w:tc>
          <w:tcPr>
            <w:tcW w:type="dxa" w:w="2250"/>
          </w:tcPr>
          <w:p>
            <w:r>
              <w:t xml:space="preserve">I54</w:t>
            </w:r>
          </w:p>
        </w:tc>
        <w:tc>
          <w:tcPr>
            <w:tcW w:type="dxa" w:w="2250"/>
          </w:tcPr>
          <w:p>
            <w:r>
              <w:t xml:space="preserve">Quincy Circle &amp; Smolian Circle</w:t>
            </w:r>
          </w:p>
        </w:tc>
        <w:tc>
          <w:tcPr>
            <w:tcW w:type="dxa" w:w="2250"/>
          </w:tcPr>
          <w:p>
            <w:r>
              <w:t xml:space="preserve">3</w:t>
            </w:r>
          </w:p>
        </w:tc>
        <w:tc>
          <w:tcPr>
            <w:tcW w:type="dxa" w:w="2250"/>
          </w:tcPr>
          <w:p>
            <w:r>
              <w:t xml:space="preserve">ODD</w:t>
            </w:r>
          </w:p>
        </w:tc>
      </w:tr>
      <w:tr>
        <w:tc>
          <w:tcPr>
            <w:tcW w:type="dxa" w:w="2250"/>
          </w:tcPr>
          <w:p>
            <w:r>
              <w:t xml:space="preserve">I55</w:t>
            </w:r>
          </w:p>
        </w:tc>
        <w:tc>
          <w:tcPr>
            <w:tcW w:type="dxa" w:w="2250"/>
          </w:tcPr>
          <w:p>
            <w:r>
              <w:t xml:space="preserve">Smolian Circle &amp; West Ruskin Street</w:t>
            </w:r>
          </w:p>
        </w:tc>
        <w:tc>
          <w:tcPr>
            <w:tcW w:type="dxa" w:w="2250"/>
          </w:tcPr>
          <w:p>
            <w:r>
              <w:t xml:space="preserve">3</w:t>
            </w:r>
          </w:p>
        </w:tc>
        <w:tc>
          <w:tcPr>
            <w:tcW w:type="dxa" w:w="2250"/>
          </w:tcPr>
          <w:p>
            <w:r>
              <w:t xml:space="preserve">ODD</w:t>
            </w:r>
          </w:p>
        </w:tc>
      </w:tr>
      <w:tr>
        <w:tc>
          <w:tcPr>
            <w:tcW w:type="dxa" w:w="2250"/>
          </w:tcPr>
          <w:p>
            <w:r>
              <w:t xml:space="preserve">I56</w:t>
            </w:r>
          </w:p>
        </w:tc>
        <w:tc>
          <w:tcPr>
            <w:tcW w:type="dxa" w:w="2250"/>
          </w:tcPr>
          <w:p>
            <w:r>
              <w:t xml:space="preserve">Smolian Circle &amp; West Ruskin Street</w:t>
            </w:r>
          </w:p>
        </w:tc>
        <w:tc>
          <w:tcPr>
            <w:tcW w:type="dxa" w:w="2250"/>
          </w:tcPr>
          <w:p>
            <w:r>
              <w:t xml:space="preserve">3</w:t>
            </w:r>
          </w:p>
        </w:tc>
        <w:tc>
          <w:tcPr>
            <w:tcW w:type="dxa" w:w="2250"/>
          </w:tcPr>
          <w:p>
            <w:r>
              <w:t xml:space="preserve">ODD</w:t>
            </w:r>
          </w:p>
        </w:tc>
      </w:tr>
      <w:tr>
        <w:tc>
          <w:tcPr>
            <w:tcW w:type="dxa" w:w="2250"/>
          </w:tcPr>
          <w:p>
            <w:r>
              <w:t xml:space="preserve">I57</w:t>
            </w:r>
          </w:p>
        </w:tc>
        <w:tc>
          <w:tcPr>
            <w:tcW w:type="dxa" w:w="2250"/>
          </w:tcPr>
          <w:p>
            <w:r>
              <w:t xml:space="preserve">Ruskin Place &amp; Smolian Circle</w:t>
            </w:r>
          </w:p>
        </w:tc>
        <w:tc>
          <w:tcPr>
            <w:tcW w:type="dxa" w:w="2250"/>
          </w:tcPr>
          <w:p>
            <w:r>
              <w:t xml:space="preserve">3</w:t>
            </w:r>
          </w:p>
        </w:tc>
        <w:tc>
          <w:tcPr>
            <w:tcW w:type="dxa" w:w="2250"/>
          </w:tcPr>
          <w:p>
            <w:r>
              <w:t xml:space="preserve">ODD</w:t>
            </w:r>
          </w:p>
        </w:tc>
      </w:tr>
      <w:tr>
        <w:tc>
          <w:tcPr>
            <w:tcW w:type="dxa" w:w="2250"/>
          </w:tcPr>
          <w:p>
            <w:r>
              <w:t xml:space="preserve">I58</w:t>
            </w:r>
          </w:p>
        </w:tc>
        <w:tc>
          <w:tcPr>
            <w:tcW w:type="dxa" w:w="2250"/>
          </w:tcPr>
          <w:p>
            <w:r>
              <w:t xml:space="preserve">East County Highway 30A (district-boundary vertex)</w:t>
            </w:r>
          </w:p>
        </w:tc>
        <w:tc>
          <w:tcPr>
            <w:tcW w:type="dxa" w:w="2250"/>
          </w:tcPr>
          <w:p>
            <w:r>
              <w:t xml:space="preserve">1</w:t>
            </w:r>
          </w:p>
        </w:tc>
        <w:tc>
          <w:tcPr>
            <w:tcW w:type="dxa" w:w="2250"/>
          </w:tcPr>
          <w:p>
            <w:r>
              <w:t xml:space="preserve">ODD</w:t>
            </w:r>
          </w:p>
        </w:tc>
      </w:tr>
    </w:tbl>
    <w:p/>
    <w:p>
      <w:r>
        <w:rPr>
          <w:b/>
          <w:bCs/>
        </w:rPr>
        <w:t xml:space="preserve">Full edge list</w:t>
      </w:r>
      <w:r>
        <w:t xml:space="preserve"> (86 segments):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Segment</w:t>
            </w:r>
          </w:p>
        </w:tc>
        <w:tc>
          <w:tcPr>
            <w:tcW w:type="dxa" w:w="3000"/>
            <w:shd w:fill="DDDDDD" w:val="clear"/>
          </w:tcPr>
          <w:p>
            <w:r>
              <w:t xml:space="preserve">Street</w:t>
            </w:r>
          </w:p>
        </w:tc>
        <w:tc>
          <w:tcPr>
            <w:tcW w:type="dxa" w:w="3000"/>
            <w:shd w:fill="DDDDDD" w:val="clear"/>
          </w:tcPr>
          <w:p>
            <w:r>
              <w:t xml:space="preserve">Length (mi)</w:t>
            </w:r>
          </w:p>
        </w:tc>
      </w:tr>
      <w:tr>
        <w:tc>
          <w:tcPr>
            <w:tcW w:type="dxa" w:w="3000"/>
          </w:tcPr>
          <w:p>
            <w:r>
              <w:t xml:space="preserve">I46–I48</w:t>
            </w:r>
          </w:p>
        </w:tc>
        <w:tc>
          <w:tcPr>
            <w:tcW w:type="dxa" w:w="3000"/>
          </w:tcPr>
          <w:p>
            <w:r>
              <w:t xml:space="preserve">(unnamed lane)</w:t>
            </w:r>
          </w:p>
        </w:tc>
        <w:tc>
          <w:tcPr>
            <w:tcW w:type="dxa" w:w="3000"/>
          </w:tcPr>
          <w:p>
            <w:r>
              <w:t xml:space="preserve">0.0035</w:t>
            </w:r>
          </w:p>
        </w:tc>
      </w:tr>
      <w:tr>
        <w:tc>
          <w:tcPr>
            <w:tcW w:type="dxa" w:w="3000"/>
          </w:tcPr>
          <w:p>
            <w:r>
              <w:t xml:space="preserve">I47–I49</w:t>
            </w:r>
          </w:p>
        </w:tc>
        <w:tc>
          <w:tcPr>
            <w:tcW w:type="dxa" w:w="3000"/>
          </w:tcPr>
          <w:p>
            <w:r>
              <w:t xml:space="preserve">(unnamed lane)</w:t>
            </w:r>
          </w:p>
        </w:tc>
        <w:tc>
          <w:tcPr>
            <w:tcW w:type="dxa" w:w="3000"/>
          </w:tcPr>
          <w:p>
            <w:r>
              <w:t xml:space="preserve">0.0073</w:t>
            </w:r>
          </w:p>
        </w:tc>
      </w:tr>
      <w:tr>
        <w:tc>
          <w:tcPr>
            <w:tcW w:type="dxa" w:w="3000"/>
          </w:tcPr>
          <w:p>
            <w:r>
              <w:t xml:space="preserve">I48–I47</w:t>
            </w:r>
          </w:p>
        </w:tc>
        <w:tc>
          <w:tcPr>
            <w:tcW w:type="dxa" w:w="3000"/>
          </w:tcPr>
          <w:p>
            <w:r>
              <w:t xml:space="preserve">(unnamed lane)</w:t>
            </w:r>
          </w:p>
        </w:tc>
        <w:tc>
          <w:tcPr>
            <w:tcW w:type="dxa" w:w="3000"/>
          </w:tcPr>
          <w:p>
            <w:r>
              <w:t xml:space="preserve">0.0106</w:t>
            </w:r>
          </w:p>
        </w:tc>
      </w:tr>
      <w:tr>
        <w:tc>
          <w:tcPr>
            <w:tcW w:type="dxa" w:w="3000"/>
          </w:tcPr>
          <w:p>
            <w:r>
              <w:t xml:space="preserve">I49–I46</w:t>
            </w:r>
          </w:p>
        </w:tc>
        <w:tc>
          <w:tcPr>
            <w:tcW w:type="dxa" w:w="3000"/>
          </w:tcPr>
          <w:p>
            <w:r>
              <w:t xml:space="preserve">(unnamed lane)</w:t>
            </w:r>
          </w:p>
        </w:tc>
        <w:tc>
          <w:tcPr>
            <w:tcW w:type="dxa" w:w="3000"/>
          </w:tcPr>
          <w:p>
            <w:r>
              <w:t xml:space="preserve">0.0073</w:t>
            </w:r>
          </w:p>
        </w:tc>
      </w:tr>
      <w:tr>
        <w:tc>
          <w:tcPr>
            <w:tcW w:type="dxa" w:w="3000"/>
          </w:tcPr>
          <w:p>
            <w:r>
              <w:t xml:space="preserve">I4–I5</w:t>
            </w:r>
          </w:p>
        </w:tc>
        <w:tc>
          <w:tcPr>
            <w:tcW w:type="dxa" w:w="3000"/>
          </w:tcPr>
          <w:p>
            <w:r>
              <w:t xml:space="preserve">Butler Street</w:t>
            </w:r>
          </w:p>
        </w:tc>
        <w:tc>
          <w:tcPr>
            <w:tcW w:type="dxa" w:w="3000"/>
          </w:tcPr>
          <w:p>
            <w:r>
              <w:t xml:space="preserve">0.0442</w:t>
            </w:r>
          </w:p>
        </w:tc>
      </w:tr>
      <w:tr>
        <w:tc>
          <w:tcPr>
            <w:tcW w:type="dxa" w:w="3000"/>
          </w:tcPr>
          <w:p>
            <w:r>
              <w:t xml:space="preserve">I5–I6</w:t>
            </w:r>
          </w:p>
        </w:tc>
        <w:tc>
          <w:tcPr>
            <w:tcW w:type="dxa" w:w="3000"/>
          </w:tcPr>
          <w:p>
            <w:r>
              <w:t xml:space="preserve">Butler Street</w:t>
            </w:r>
          </w:p>
        </w:tc>
        <w:tc>
          <w:tcPr>
            <w:tcW w:type="dxa" w:w="3000"/>
          </w:tcPr>
          <w:p>
            <w:r>
              <w:t xml:space="preserve">0.0452</w:t>
            </w:r>
          </w:p>
        </w:tc>
      </w:tr>
      <w:tr>
        <w:tc>
          <w:tcPr>
            <w:tcW w:type="dxa" w:w="3000"/>
          </w:tcPr>
          <w:p>
            <w:r>
              <w:t xml:space="preserve">I29–I30</w:t>
            </w:r>
          </w:p>
        </w:tc>
        <w:tc>
          <w:tcPr>
            <w:tcW w:type="dxa" w:w="3000"/>
          </w:tcPr>
          <w:p>
            <w:r>
              <w:t xml:space="preserve">Central Square</w:t>
            </w:r>
          </w:p>
        </w:tc>
        <w:tc>
          <w:tcPr>
            <w:tcW w:type="dxa" w:w="3000"/>
          </w:tcPr>
          <w:p>
            <w:r>
              <w:t xml:space="preserve">0.1453</w:t>
            </w:r>
          </w:p>
        </w:tc>
      </w:tr>
      <w:tr>
        <w:tc>
          <w:tcPr>
            <w:tcW w:type="dxa" w:w="3000"/>
          </w:tcPr>
          <w:p>
            <w:r>
              <w:t xml:space="preserve">I11–I58</w:t>
            </w:r>
          </w:p>
        </w:tc>
        <w:tc>
          <w:tcPr>
            <w:tcW w:type="dxa" w:w="3000"/>
          </w:tcPr>
          <w:p>
            <w:r>
              <w:t xml:space="preserve">East County Highway 30A</w:t>
            </w:r>
          </w:p>
        </w:tc>
        <w:tc>
          <w:tcPr>
            <w:tcW w:type="dxa" w:w="3000"/>
          </w:tcPr>
          <w:p>
            <w:r>
              <w:t xml:space="preserve">0.1004</w:t>
            </w:r>
          </w:p>
        </w:tc>
      </w:tr>
      <w:tr>
        <w:tc>
          <w:tcPr>
            <w:tcW w:type="dxa" w:w="3000"/>
          </w:tcPr>
          <w:p>
            <w:r>
              <w:t xml:space="preserve">I15–I27</w:t>
            </w:r>
          </w:p>
        </w:tc>
        <w:tc>
          <w:tcPr>
            <w:tcW w:type="dxa" w:w="3000"/>
          </w:tcPr>
          <w:p>
            <w:r>
              <w:t xml:space="preserve">East County Highway 30A</w:t>
            </w:r>
          </w:p>
        </w:tc>
        <w:tc>
          <w:tcPr>
            <w:tcW w:type="dxa" w:w="3000"/>
          </w:tcPr>
          <w:p>
            <w:r>
              <w:t xml:space="preserve">0.0445</w:t>
            </w:r>
          </w:p>
        </w:tc>
      </w:tr>
      <w:tr>
        <w:tc>
          <w:tcPr>
            <w:tcW w:type="dxa" w:w="3000"/>
          </w:tcPr>
          <w:p>
            <w:r>
              <w:t xml:space="preserve">I16–I31</w:t>
            </w:r>
          </w:p>
        </w:tc>
        <w:tc>
          <w:tcPr>
            <w:tcW w:type="dxa" w:w="3000"/>
          </w:tcPr>
          <w:p>
            <w:r>
              <w:t xml:space="preserve">East County Highway 30A</w:t>
            </w:r>
          </w:p>
        </w:tc>
        <w:tc>
          <w:tcPr>
            <w:tcW w:type="dxa" w:w="3000"/>
          </w:tcPr>
          <w:p>
            <w:r>
              <w:t xml:space="preserve">0.0453</w:t>
            </w:r>
          </w:p>
        </w:tc>
      </w:tr>
      <w:tr>
        <w:tc>
          <w:tcPr>
            <w:tcW w:type="dxa" w:w="3000"/>
          </w:tcPr>
          <w:p>
            <w:r>
              <w:t xml:space="preserve">I22–I16</w:t>
            </w:r>
          </w:p>
        </w:tc>
        <w:tc>
          <w:tcPr>
            <w:tcW w:type="dxa" w:w="3000"/>
          </w:tcPr>
          <w:p>
            <w:r>
              <w:t xml:space="preserve">East County Highway 30A</w:t>
            </w:r>
          </w:p>
        </w:tc>
        <w:tc>
          <w:tcPr>
            <w:tcW w:type="dxa" w:w="3000"/>
          </w:tcPr>
          <w:p>
            <w:r>
              <w:t xml:space="preserve">0.0435</w:t>
            </w:r>
          </w:p>
        </w:tc>
      </w:tr>
      <w:tr>
        <w:tc>
          <w:tcPr>
            <w:tcW w:type="dxa" w:w="3000"/>
          </w:tcPr>
          <w:p>
            <w:r>
              <w:t xml:space="preserve">I23–I26</w:t>
            </w:r>
          </w:p>
        </w:tc>
        <w:tc>
          <w:tcPr>
            <w:tcW w:type="dxa" w:w="3000"/>
          </w:tcPr>
          <w:p>
            <w:r>
              <w:t xml:space="preserve">East County Highway 30A</w:t>
            </w:r>
          </w:p>
        </w:tc>
        <w:tc>
          <w:tcPr>
            <w:tcW w:type="dxa" w:w="3000"/>
          </w:tcPr>
          <w:p>
            <w:r>
              <w:t xml:space="preserve">0.0342</w:t>
            </w:r>
          </w:p>
        </w:tc>
      </w:tr>
      <w:tr>
        <w:tc>
          <w:tcPr>
            <w:tcW w:type="dxa" w:w="3000"/>
          </w:tcPr>
          <w:p>
            <w:r>
              <w:t xml:space="preserve">I24–I15</w:t>
            </w:r>
          </w:p>
        </w:tc>
        <w:tc>
          <w:tcPr>
            <w:tcW w:type="dxa" w:w="3000"/>
          </w:tcPr>
          <w:p>
            <w:r>
              <w:t xml:space="preserve">East County Highway 30A</w:t>
            </w:r>
          </w:p>
        </w:tc>
        <w:tc>
          <w:tcPr>
            <w:tcW w:type="dxa" w:w="3000"/>
          </w:tcPr>
          <w:p>
            <w:r>
              <w:t xml:space="preserve">0.0445</w:t>
            </w:r>
          </w:p>
        </w:tc>
      </w:tr>
      <w:tr>
        <w:tc>
          <w:tcPr>
            <w:tcW w:type="dxa" w:w="3000"/>
          </w:tcPr>
          <w:p>
            <w:r>
              <w:t xml:space="preserve">I26–I24</w:t>
            </w:r>
          </w:p>
        </w:tc>
        <w:tc>
          <w:tcPr>
            <w:tcW w:type="dxa" w:w="3000"/>
          </w:tcPr>
          <w:p>
            <w:r>
              <w:t xml:space="preserve">East County Highway 30A</w:t>
            </w:r>
          </w:p>
        </w:tc>
        <w:tc>
          <w:tcPr>
            <w:tcW w:type="dxa" w:w="3000"/>
          </w:tcPr>
          <w:p>
            <w:r>
              <w:t xml:space="preserve">0.0238</w:t>
            </w:r>
          </w:p>
        </w:tc>
      </w:tr>
      <w:tr>
        <w:tc>
          <w:tcPr>
            <w:tcW w:type="dxa" w:w="3000"/>
          </w:tcPr>
          <w:p>
            <w:r>
              <w:t xml:space="preserve">I27–I28</w:t>
            </w:r>
          </w:p>
        </w:tc>
        <w:tc>
          <w:tcPr>
            <w:tcW w:type="dxa" w:w="3000"/>
          </w:tcPr>
          <w:p>
            <w:r>
              <w:t xml:space="preserve">East County Highway 30A</w:t>
            </w:r>
          </w:p>
        </w:tc>
        <w:tc>
          <w:tcPr>
            <w:tcW w:type="dxa" w:w="3000"/>
          </w:tcPr>
          <w:p>
            <w:r>
              <w:t xml:space="preserve">0.0442</w:t>
            </w:r>
          </w:p>
        </w:tc>
      </w:tr>
      <w:tr>
        <w:tc>
          <w:tcPr>
            <w:tcW w:type="dxa" w:w="3000"/>
          </w:tcPr>
          <w:p>
            <w:r>
              <w:t xml:space="preserve">I28–I29</w:t>
            </w:r>
          </w:p>
        </w:tc>
        <w:tc>
          <w:tcPr>
            <w:tcW w:type="dxa" w:w="3000"/>
          </w:tcPr>
          <w:p>
            <w:r>
              <w:t xml:space="preserve">East County Highway 30A</w:t>
            </w:r>
          </w:p>
        </w:tc>
        <w:tc>
          <w:tcPr>
            <w:tcW w:type="dxa" w:w="3000"/>
          </w:tcPr>
          <w:p>
            <w:r>
              <w:t xml:space="preserve">0.0282</w:t>
            </w:r>
          </w:p>
        </w:tc>
      </w:tr>
      <w:tr>
        <w:tc>
          <w:tcPr>
            <w:tcW w:type="dxa" w:w="3000"/>
          </w:tcPr>
          <w:p>
            <w:r>
              <w:t xml:space="preserve">I29–I30</w:t>
            </w:r>
          </w:p>
        </w:tc>
        <w:tc>
          <w:tcPr>
            <w:tcW w:type="dxa" w:w="3000"/>
          </w:tcPr>
          <w:p>
            <w:r>
              <w:t xml:space="preserve">East County Highway 30A</w:t>
            </w:r>
          </w:p>
        </w:tc>
        <w:tc>
          <w:tcPr>
            <w:tcW w:type="dxa" w:w="3000"/>
          </w:tcPr>
          <w:p>
            <w:r>
              <w:t xml:space="preserve">0.0665</w:t>
            </w:r>
          </w:p>
        </w:tc>
      </w:tr>
      <w:tr>
        <w:tc>
          <w:tcPr>
            <w:tcW w:type="dxa" w:w="3000"/>
          </w:tcPr>
          <w:p>
            <w:r>
              <w:t xml:space="preserve">I30–I22</w:t>
            </w:r>
          </w:p>
        </w:tc>
        <w:tc>
          <w:tcPr>
            <w:tcW w:type="dxa" w:w="3000"/>
          </w:tcPr>
          <w:p>
            <w:r>
              <w:t xml:space="preserve">East County Highway 30A</w:t>
            </w:r>
          </w:p>
        </w:tc>
        <w:tc>
          <w:tcPr>
            <w:tcW w:type="dxa" w:w="3000"/>
          </w:tcPr>
          <w:p>
            <w:r>
              <w:t xml:space="preserve">0.0285</w:t>
            </w:r>
          </w:p>
        </w:tc>
      </w:tr>
      <w:tr>
        <w:tc>
          <w:tcPr>
            <w:tcW w:type="dxa" w:w="3000"/>
          </w:tcPr>
          <w:p>
            <w:r>
              <w:t xml:space="preserve">I31–I32</w:t>
            </w:r>
          </w:p>
        </w:tc>
        <w:tc>
          <w:tcPr>
            <w:tcW w:type="dxa" w:w="3000"/>
          </w:tcPr>
          <w:p>
            <w:r>
              <w:t xml:space="preserve">East County Highway 30A</w:t>
            </w:r>
          </w:p>
        </w:tc>
        <w:tc>
          <w:tcPr>
            <w:tcW w:type="dxa" w:w="3000"/>
          </w:tcPr>
          <w:p>
            <w:r>
              <w:t xml:space="preserve">0.0447</w:t>
            </w:r>
          </w:p>
        </w:tc>
      </w:tr>
      <w:tr>
        <w:tc>
          <w:tcPr>
            <w:tcW w:type="dxa" w:w="3000"/>
          </w:tcPr>
          <w:p>
            <w:r>
              <w:t xml:space="preserve">I32–I11</w:t>
            </w:r>
          </w:p>
        </w:tc>
        <w:tc>
          <w:tcPr>
            <w:tcW w:type="dxa" w:w="3000"/>
          </w:tcPr>
          <w:p>
            <w:r>
              <w:t xml:space="preserve">East County Highway 30A</w:t>
            </w:r>
          </w:p>
        </w:tc>
        <w:tc>
          <w:tcPr>
            <w:tcW w:type="dxa" w:w="3000"/>
          </w:tcPr>
          <w:p>
            <w:r>
              <w:t xml:space="preserve">0.0452</w:t>
            </w:r>
          </w:p>
        </w:tc>
      </w:tr>
      <w:tr>
        <w:tc>
          <w:tcPr>
            <w:tcW w:type="dxa" w:w="3000"/>
          </w:tcPr>
          <w:p>
            <w:r>
              <w:t xml:space="preserve">I8–I51</w:t>
            </w:r>
          </w:p>
        </w:tc>
        <w:tc>
          <w:tcPr>
            <w:tcW w:type="dxa" w:w="3000"/>
          </w:tcPr>
          <w:p>
            <w:r>
              <w:t xml:space="preserve">East Ruskin Street</w:t>
            </w:r>
          </w:p>
        </w:tc>
        <w:tc>
          <w:tcPr>
            <w:tcW w:type="dxa" w:w="3000"/>
          </w:tcPr>
          <w:p>
            <w:r>
              <w:t xml:space="preserve">0.0071</w:t>
            </w:r>
          </w:p>
        </w:tc>
      </w:tr>
      <w:tr>
        <w:tc>
          <w:tcPr>
            <w:tcW w:type="dxa" w:w="3000"/>
          </w:tcPr>
          <w:p>
            <w:r>
              <w:t xml:space="preserve">I14–I8</w:t>
            </w:r>
          </w:p>
        </w:tc>
        <w:tc>
          <w:tcPr>
            <w:tcW w:type="dxa" w:w="3000"/>
          </w:tcPr>
          <w:p>
            <w:r>
              <w:t xml:space="preserve">East Ruskin Street</w:t>
            </w:r>
          </w:p>
        </w:tc>
        <w:tc>
          <w:tcPr>
            <w:tcW w:type="dxa" w:w="3000"/>
          </w:tcPr>
          <w:p>
            <w:r>
              <w:t xml:space="preserve">0.0236</w:t>
            </w:r>
          </w:p>
        </w:tc>
      </w:tr>
      <w:tr>
        <w:tc>
          <w:tcPr>
            <w:tcW w:type="dxa" w:w="3000"/>
          </w:tcPr>
          <w:p>
            <w:r>
              <w:t xml:space="preserve">I27–I14</w:t>
            </w:r>
          </w:p>
        </w:tc>
        <w:tc>
          <w:tcPr>
            <w:tcW w:type="dxa" w:w="3000"/>
          </w:tcPr>
          <w:p>
            <w:r>
              <w:t xml:space="preserve">East Ruskin Street</w:t>
            </w:r>
          </w:p>
        </w:tc>
        <w:tc>
          <w:tcPr>
            <w:tcW w:type="dxa" w:w="3000"/>
          </w:tcPr>
          <w:p>
            <w:r>
              <w:t xml:space="preserve">0.0860</w:t>
            </w:r>
          </w:p>
        </w:tc>
      </w:tr>
      <w:tr>
        <w:tc>
          <w:tcPr>
            <w:tcW w:type="dxa" w:w="3000"/>
          </w:tcPr>
          <w:p>
            <w:r>
              <w:t xml:space="preserve">I51–I35</w:t>
            </w:r>
          </w:p>
        </w:tc>
        <w:tc>
          <w:tcPr>
            <w:tcW w:type="dxa" w:w="3000"/>
          </w:tcPr>
          <w:p>
            <w:r>
              <w:t xml:space="preserve">East Ruskin Street</w:t>
            </w:r>
          </w:p>
        </w:tc>
        <w:tc>
          <w:tcPr>
            <w:tcW w:type="dxa" w:w="3000"/>
          </w:tcPr>
          <w:p>
            <w:r>
              <w:t xml:space="preserve">0.0658</w:t>
            </w:r>
          </w:p>
        </w:tc>
      </w:tr>
      <w:tr>
        <w:tc>
          <w:tcPr>
            <w:tcW w:type="dxa" w:w="3000"/>
          </w:tcPr>
          <w:p>
            <w:r>
              <w:t xml:space="preserve">I2–I39</w:t>
            </w:r>
          </w:p>
        </w:tc>
        <w:tc>
          <w:tcPr>
            <w:tcW w:type="dxa" w:w="3000"/>
          </w:tcPr>
          <w:p>
            <w:r>
              <w:t xml:space="preserve">Forest Street</w:t>
            </w:r>
          </w:p>
        </w:tc>
        <w:tc>
          <w:tcPr>
            <w:tcW w:type="dxa" w:w="3000"/>
          </w:tcPr>
          <w:p>
            <w:r>
              <w:t xml:space="preserve">0.0256</w:t>
            </w:r>
          </w:p>
        </w:tc>
      </w:tr>
      <w:tr>
        <w:tc>
          <w:tcPr>
            <w:tcW w:type="dxa" w:w="3000"/>
          </w:tcPr>
          <w:p>
            <w:r>
              <w:t xml:space="preserve">I9–I17</w:t>
            </w:r>
          </w:p>
        </w:tc>
        <w:tc>
          <w:tcPr>
            <w:tcW w:type="dxa" w:w="3000"/>
          </w:tcPr>
          <w:p>
            <w:r>
              <w:t xml:space="preserve">Forest Street</w:t>
            </w:r>
          </w:p>
        </w:tc>
        <w:tc>
          <w:tcPr>
            <w:tcW w:type="dxa" w:w="3000"/>
          </w:tcPr>
          <w:p>
            <w:r>
              <w:t xml:space="preserve">0.0200</w:t>
            </w:r>
          </w:p>
        </w:tc>
      </w:tr>
      <w:tr>
        <w:tc>
          <w:tcPr>
            <w:tcW w:type="dxa" w:w="3000"/>
          </w:tcPr>
          <w:p>
            <w:r>
              <w:t xml:space="preserve">I17–I40</w:t>
            </w:r>
          </w:p>
        </w:tc>
        <w:tc>
          <w:tcPr>
            <w:tcW w:type="dxa" w:w="3000"/>
          </w:tcPr>
          <w:p>
            <w:r>
              <w:t xml:space="preserve">Forest Street</w:t>
            </w:r>
          </w:p>
        </w:tc>
        <w:tc>
          <w:tcPr>
            <w:tcW w:type="dxa" w:w="3000"/>
          </w:tcPr>
          <w:p>
            <w:r>
              <w:t xml:space="preserve">0.0084</w:t>
            </w:r>
          </w:p>
        </w:tc>
      </w:tr>
      <w:tr>
        <w:tc>
          <w:tcPr>
            <w:tcW w:type="dxa" w:w="3000"/>
          </w:tcPr>
          <w:p>
            <w:r>
              <w:t xml:space="preserve">I19–I38</w:t>
            </w:r>
          </w:p>
        </w:tc>
        <w:tc>
          <w:tcPr>
            <w:tcW w:type="dxa" w:w="3000"/>
          </w:tcPr>
          <w:p>
            <w:r>
              <w:t xml:space="preserve">Forest Street</w:t>
            </w:r>
          </w:p>
        </w:tc>
        <w:tc>
          <w:tcPr>
            <w:tcW w:type="dxa" w:w="3000"/>
          </w:tcPr>
          <w:p>
            <w:r>
              <w:t xml:space="preserve">0.0748</w:t>
            </w:r>
          </w:p>
        </w:tc>
      </w:tr>
      <w:tr>
        <w:tc>
          <w:tcPr>
            <w:tcW w:type="dxa" w:w="3000"/>
          </w:tcPr>
          <w:p>
            <w:r>
              <w:t xml:space="preserve">I25–I43</w:t>
            </w:r>
          </w:p>
        </w:tc>
        <w:tc>
          <w:tcPr>
            <w:tcW w:type="dxa" w:w="3000"/>
          </w:tcPr>
          <w:p>
            <w:r>
              <w:t xml:space="preserve">Forest Street</w:t>
            </w:r>
          </w:p>
        </w:tc>
        <w:tc>
          <w:tcPr>
            <w:tcW w:type="dxa" w:w="3000"/>
          </w:tcPr>
          <w:p>
            <w:r>
              <w:t xml:space="preserve">0.0129</w:t>
            </w:r>
          </w:p>
        </w:tc>
      </w:tr>
      <w:tr>
        <w:tc>
          <w:tcPr>
            <w:tcW w:type="dxa" w:w="3000"/>
          </w:tcPr>
          <w:p>
            <w:r>
              <w:t xml:space="preserve">I34–I2</w:t>
            </w:r>
          </w:p>
        </w:tc>
        <w:tc>
          <w:tcPr>
            <w:tcW w:type="dxa" w:w="3000"/>
          </w:tcPr>
          <w:p>
            <w:r>
              <w:t xml:space="preserve">Forest Street</w:t>
            </w:r>
          </w:p>
        </w:tc>
        <w:tc>
          <w:tcPr>
            <w:tcW w:type="dxa" w:w="3000"/>
          </w:tcPr>
          <w:p>
            <w:r>
              <w:t xml:space="preserve">0.0682</w:t>
            </w:r>
          </w:p>
        </w:tc>
      </w:tr>
      <w:tr>
        <w:tc>
          <w:tcPr>
            <w:tcW w:type="dxa" w:w="3000"/>
          </w:tcPr>
          <w:p>
            <w:r>
              <w:t xml:space="preserve">I36–I42</w:t>
            </w:r>
          </w:p>
        </w:tc>
        <w:tc>
          <w:tcPr>
            <w:tcW w:type="dxa" w:w="3000"/>
          </w:tcPr>
          <w:p>
            <w:r>
              <w:t xml:space="preserve">Forest Street</w:t>
            </w:r>
          </w:p>
        </w:tc>
        <w:tc>
          <w:tcPr>
            <w:tcW w:type="dxa" w:w="3000"/>
          </w:tcPr>
          <w:p>
            <w:r>
              <w:t xml:space="preserve">0.0539</w:t>
            </w:r>
          </w:p>
        </w:tc>
      </w:tr>
      <w:tr>
        <w:tc>
          <w:tcPr>
            <w:tcW w:type="dxa" w:w="3000"/>
          </w:tcPr>
          <w:p>
            <w:r>
              <w:t xml:space="preserve">I38–I34</w:t>
            </w:r>
          </w:p>
        </w:tc>
        <w:tc>
          <w:tcPr>
            <w:tcW w:type="dxa" w:w="3000"/>
          </w:tcPr>
          <w:p>
            <w:r>
              <w:t xml:space="preserve">Forest Street</w:t>
            </w:r>
          </w:p>
        </w:tc>
        <w:tc>
          <w:tcPr>
            <w:tcW w:type="dxa" w:w="3000"/>
          </w:tcPr>
          <w:p>
            <w:r>
              <w:t xml:space="preserve">0.0451</w:t>
            </w:r>
          </w:p>
        </w:tc>
      </w:tr>
      <w:tr>
        <w:tc>
          <w:tcPr>
            <w:tcW w:type="dxa" w:w="3000"/>
          </w:tcPr>
          <w:p>
            <w:r>
              <w:t xml:space="preserve">I39–I52</w:t>
            </w:r>
          </w:p>
        </w:tc>
        <w:tc>
          <w:tcPr>
            <w:tcW w:type="dxa" w:w="3000"/>
          </w:tcPr>
          <w:p>
            <w:r>
              <w:t xml:space="preserve">Forest Street</w:t>
            </w:r>
          </w:p>
        </w:tc>
        <w:tc>
          <w:tcPr>
            <w:tcW w:type="dxa" w:w="3000"/>
          </w:tcPr>
          <w:p>
            <w:r>
              <w:t xml:space="preserve">0.0523</w:t>
            </w:r>
          </w:p>
        </w:tc>
      </w:tr>
      <w:tr>
        <w:tc>
          <w:tcPr>
            <w:tcW w:type="dxa" w:w="3000"/>
          </w:tcPr>
          <w:p>
            <w:r>
              <w:t xml:space="preserve">I40–I25</w:t>
            </w:r>
          </w:p>
        </w:tc>
        <w:tc>
          <w:tcPr>
            <w:tcW w:type="dxa" w:w="3000"/>
          </w:tcPr>
          <w:p>
            <w:r>
              <w:t xml:space="preserve">Forest Street</w:t>
            </w:r>
          </w:p>
        </w:tc>
        <w:tc>
          <w:tcPr>
            <w:tcW w:type="dxa" w:w="3000"/>
          </w:tcPr>
          <w:p>
            <w:r>
              <w:t xml:space="preserve">0.0237</w:t>
            </w:r>
          </w:p>
        </w:tc>
      </w:tr>
      <w:tr>
        <w:tc>
          <w:tcPr>
            <w:tcW w:type="dxa" w:w="3000"/>
          </w:tcPr>
          <w:p>
            <w:r>
              <w:t xml:space="preserve">I41–I9</w:t>
            </w:r>
          </w:p>
        </w:tc>
        <w:tc>
          <w:tcPr>
            <w:tcW w:type="dxa" w:w="3000"/>
          </w:tcPr>
          <w:p>
            <w:r>
              <w:t xml:space="preserve">Forest Street</w:t>
            </w:r>
          </w:p>
        </w:tc>
        <w:tc>
          <w:tcPr>
            <w:tcW w:type="dxa" w:w="3000"/>
          </w:tcPr>
          <w:p>
            <w:r>
              <w:t xml:space="preserve">0.0071</w:t>
            </w:r>
          </w:p>
        </w:tc>
      </w:tr>
      <w:tr>
        <w:tc>
          <w:tcPr>
            <w:tcW w:type="dxa" w:w="3000"/>
          </w:tcPr>
          <w:p>
            <w:r>
              <w:t xml:space="preserve">I42–I41</w:t>
            </w:r>
          </w:p>
        </w:tc>
        <w:tc>
          <w:tcPr>
            <w:tcW w:type="dxa" w:w="3000"/>
          </w:tcPr>
          <w:p>
            <w:r>
              <w:t xml:space="preserve">Forest Street</w:t>
            </w:r>
          </w:p>
        </w:tc>
        <w:tc>
          <w:tcPr>
            <w:tcW w:type="dxa" w:w="3000"/>
          </w:tcPr>
          <w:p>
            <w:r>
              <w:t xml:space="preserve">0.0648</w:t>
            </w:r>
          </w:p>
        </w:tc>
      </w:tr>
      <w:tr>
        <w:tc>
          <w:tcPr>
            <w:tcW w:type="dxa" w:w="3000"/>
          </w:tcPr>
          <w:p>
            <w:r>
              <w:t xml:space="preserve">I42–I39</w:t>
            </w:r>
          </w:p>
        </w:tc>
        <w:tc>
          <w:tcPr>
            <w:tcW w:type="dxa" w:w="3000"/>
          </w:tcPr>
          <w:p>
            <w:r>
              <w:t xml:space="preserve">Forest Street</w:t>
            </w:r>
          </w:p>
        </w:tc>
        <w:tc>
          <w:tcPr>
            <w:tcW w:type="dxa" w:w="3000"/>
          </w:tcPr>
          <w:p>
            <w:r>
              <w:t xml:space="preserve">0.1620</w:t>
            </w:r>
          </w:p>
        </w:tc>
      </w:tr>
      <w:tr>
        <w:tc>
          <w:tcPr>
            <w:tcW w:type="dxa" w:w="3000"/>
          </w:tcPr>
          <w:p>
            <w:r>
              <w:t xml:space="preserve">I52–I36</w:t>
            </w:r>
          </w:p>
        </w:tc>
        <w:tc>
          <w:tcPr>
            <w:tcW w:type="dxa" w:w="3000"/>
          </w:tcPr>
          <w:p>
            <w:r>
              <w:t xml:space="preserve">Forest Street</w:t>
            </w:r>
          </w:p>
        </w:tc>
        <w:tc>
          <w:tcPr>
            <w:tcW w:type="dxa" w:w="3000"/>
          </w:tcPr>
          <w:p>
            <w:r>
              <w:t xml:space="preserve">0.0515</w:t>
            </w:r>
          </w:p>
        </w:tc>
      </w:tr>
      <w:tr>
        <w:tc>
          <w:tcPr>
            <w:tcW w:type="dxa" w:w="3000"/>
          </w:tcPr>
          <w:p>
            <w:r>
              <w:t xml:space="preserve">I6–I18</w:t>
            </w:r>
          </w:p>
        </w:tc>
        <w:tc>
          <w:tcPr>
            <w:tcW w:type="dxa" w:w="3000"/>
          </w:tcPr>
          <w:p>
            <w:r>
              <w:t xml:space="preserve">Grayton Street</w:t>
            </w:r>
          </w:p>
        </w:tc>
        <w:tc>
          <w:tcPr>
            <w:tcW w:type="dxa" w:w="3000"/>
          </w:tcPr>
          <w:p>
            <w:r>
              <w:t xml:space="preserve">0.0450</w:t>
            </w:r>
          </w:p>
        </w:tc>
      </w:tr>
      <w:tr>
        <w:tc>
          <w:tcPr>
            <w:tcW w:type="dxa" w:w="3000"/>
          </w:tcPr>
          <w:p>
            <w:r>
              <w:t xml:space="preserve">I10–I6</w:t>
            </w:r>
          </w:p>
        </w:tc>
        <w:tc>
          <w:tcPr>
            <w:tcW w:type="dxa" w:w="3000"/>
          </w:tcPr>
          <w:p>
            <w:r>
              <w:t xml:space="preserve">Grayton Street</w:t>
            </w:r>
          </w:p>
        </w:tc>
        <w:tc>
          <w:tcPr>
            <w:tcW w:type="dxa" w:w="3000"/>
          </w:tcPr>
          <w:p>
            <w:r>
              <w:t xml:space="preserve">0.0456</w:t>
            </w:r>
          </w:p>
        </w:tc>
      </w:tr>
      <w:tr>
        <w:tc>
          <w:tcPr>
            <w:tcW w:type="dxa" w:w="3000"/>
          </w:tcPr>
          <w:p>
            <w:r>
              <w:t xml:space="preserve">I18–I3</w:t>
            </w:r>
          </w:p>
        </w:tc>
        <w:tc>
          <w:tcPr>
            <w:tcW w:type="dxa" w:w="3000"/>
          </w:tcPr>
          <w:p>
            <w:r>
              <w:t xml:space="preserve">Grayton Street</w:t>
            </w:r>
          </w:p>
        </w:tc>
        <w:tc>
          <w:tcPr>
            <w:tcW w:type="dxa" w:w="3000"/>
          </w:tcPr>
          <w:p>
            <w:r>
              <w:t xml:space="preserve">0.0451</w:t>
            </w:r>
          </w:p>
        </w:tc>
      </w:tr>
      <w:tr>
        <w:tc>
          <w:tcPr>
            <w:tcW w:type="dxa" w:w="3000"/>
          </w:tcPr>
          <w:p>
            <w:r>
              <w:t xml:space="preserve">I19–I10</w:t>
            </w:r>
          </w:p>
        </w:tc>
        <w:tc>
          <w:tcPr>
            <w:tcW w:type="dxa" w:w="3000"/>
          </w:tcPr>
          <w:p>
            <w:r>
              <w:t xml:space="preserve">Grayton Street</w:t>
            </w:r>
          </w:p>
        </w:tc>
        <w:tc>
          <w:tcPr>
            <w:tcW w:type="dxa" w:w="3000"/>
          </w:tcPr>
          <w:p>
            <w:r>
              <w:t xml:space="preserve">0.0345</w:t>
            </w:r>
          </w:p>
        </w:tc>
      </w:tr>
      <w:tr>
        <w:tc>
          <w:tcPr>
            <w:tcW w:type="dxa" w:w="3000"/>
          </w:tcPr>
          <w:p>
            <w:r>
              <w:t xml:space="preserve">I10–I11</w:t>
            </w:r>
          </w:p>
        </w:tc>
        <w:tc>
          <w:tcPr>
            <w:tcW w:type="dxa" w:w="3000"/>
          </w:tcPr>
          <w:p>
            <w:r>
              <w:t xml:space="preserve">Natchez Street</w:t>
            </w:r>
          </w:p>
        </w:tc>
        <w:tc>
          <w:tcPr>
            <w:tcW w:type="dxa" w:w="3000"/>
          </w:tcPr>
          <w:p>
            <w:r>
              <w:t xml:space="preserve">0.0786</w:t>
            </w:r>
          </w:p>
        </w:tc>
      </w:tr>
      <w:tr>
        <w:tc>
          <w:tcPr>
            <w:tcW w:type="dxa" w:w="3000"/>
          </w:tcPr>
          <w:p>
            <w:r>
              <w:t xml:space="preserve">I6–I38</w:t>
            </w:r>
          </w:p>
        </w:tc>
        <w:tc>
          <w:tcPr>
            <w:tcW w:type="dxa" w:w="3000"/>
          </w:tcPr>
          <w:p>
            <w:r>
              <w:t xml:space="preserve">Odessa Street</w:t>
            </w:r>
          </w:p>
        </w:tc>
        <w:tc>
          <w:tcPr>
            <w:tcW w:type="dxa" w:w="3000"/>
          </w:tcPr>
          <w:p>
            <w:r>
              <w:t xml:space="preserve">0.0393</w:t>
            </w:r>
          </w:p>
        </w:tc>
      </w:tr>
      <w:tr>
        <w:tc>
          <w:tcPr>
            <w:tcW w:type="dxa" w:w="3000"/>
          </w:tcPr>
          <w:p>
            <w:r>
              <w:t xml:space="preserve">I32–I6</w:t>
            </w:r>
          </w:p>
        </w:tc>
        <w:tc>
          <w:tcPr>
            <w:tcW w:type="dxa" w:w="3000"/>
          </w:tcPr>
          <w:p>
            <w:r>
              <w:t xml:space="preserve">Odessa Street</w:t>
            </w:r>
          </w:p>
        </w:tc>
        <w:tc>
          <w:tcPr>
            <w:tcW w:type="dxa" w:w="3000"/>
          </w:tcPr>
          <w:p>
            <w:r>
              <w:t xml:space="preserve">0.0785</w:t>
            </w:r>
          </w:p>
        </w:tc>
      </w:tr>
      <w:tr>
        <w:tc>
          <w:tcPr>
            <w:tcW w:type="dxa" w:w="3000"/>
          </w:tcPr>
          <w:p>
            <w:r>
              <w:t xml:space="preserve">I38–I50</w:t>
            </w:r>
          </w:p>
        </w:tc>
        <w:tc>
          <w:tcPr>
            <w:tcW w:type="dxa" w:w="3000"/>
          </w:tcPr>
          <w:p>
            <w:r>
              <w:t xml:space="preserve">Odessa Street</w:t>
            </w:r>
          </w:p>
        </w:tc>
        <w:tc>
          <w:tcPr>
            <w:tcW w:type="dxa" w:w="3000"/>
          </w:tcPr>
          <w:p>
            <w:r>
              <w:t xml:space="preserve">0.0102</w:t>
            </w:r>
          </w:p>
        </w:tc>
      </w:tr>
      <w:tr>
        <w:tc>
          <w:tcPr>
            <w:tcW w:type="dxa" w:w="3000"/>
          </w:tcPr>
          <w:p>
            <w:r>
              <w:t xml:space="preserve">I5–I34</w:t>
            </w:r>
          </w:p>
        </w:tc>
        <w:tc>
          <w:tcPr>
            <w:tcW w:type="dxa" w:w="3000"/>
          </w:tcPr>
          <w:p>
            <w:r>
              <w:t xml:space="preserve">Pensacola Street</w:t>
            </w:r>
          </w:p>
        </w:tc>
        <w:tc>
          <w:tcPr>
            <w:tcW w:type="dxa" w:w="3000"/>
          </w:tcPr>
          <w:p>
            <w:r>
              <w:t xml:space="preserve">0.0388</w:t>
            </w:r>
          </w:p>
        </w:tc>
      </w:tr>
      <w:tr>
        <w:tc>
          <w:tcPr>
            <w:tcW w:type="dxa" w:w="3000"/>
          </w:tcPr>
          <w:p>
            <w:r>
              <w:t xml:space="preserve">I18–I5</w:t>
            </w:r>
          </w:p>
        </w:tc>
        <w:tc>
          <w:tcPr>
            <w:tcW w:type="dxa" w:w="3000"/>
          </w:tcPr>
          <w:p>
            <w:r>
              <w:t xml:space="preserve">Pensacola Street</w:t>
            </w:r>
          </w:p>
        </w:tc>
        <w:tc>
          <w:tcPr>
            <w:tcW w:type="dxa" w:w="3000"/>
          </w:tcPr>
          <w:p>
            <w:r>
              <w:t xml:space="preserve">0.0164</w:t>
            </w:r>
          </w:p>
        </w:tc>
      </w:tr>
      <w:tr>
        <w:tc>
          <w:tcPr>
            <w:tcW w:type="dxa" w:w="3000"/>
          </w:tcPr>
          <w:p>
            <w:r>
              <w:t xml:space="preserve">I31–I18</w:t>
            </w:r>
          </w:p>
        </w:tc>
        <w:tc>
          <w:tcPr>
            <w:tcW w:type="dxa" w:w="3000"/>
          </w:tcPr>
          <w:p>
            <w:r>
              <w:t xml:space="preserve">Pensacola Street</w:t>
            </w:r>
          </w:p>
        </w:tc>
        <w:tc>
          <w:tcPr>
            <w:tcW w:type="dxa" w:w="3000"/>
          </w:tcPr>
          <w:p>
            <w:r>
              <w:t xml:space="preserve">0.0783</w:t>
            </w:r>
          </w:p>
        </w:tc>
      </w:tr>
      <w:tr>
        <w:tc>
          <w:tcPr>
            <w:tcW w:type="dxa" w:w="3000"/>
          </w:tcPr>
          <w:p>
            <w:r>
              <w:t xml:space="preserve">I7–I20</w:t>
            </w:r>
          </w:p>
        </w:tc>
        <w:tc>
          <w:tcPr>
            <w:tcW w:type="dxa" w:w="3000"/>
          </w:tcPr>
          <w:p>
            <w:r>
              <w:t xml:space="preserve">Quincy Circle</w:t>
            </w:r>
          </w:p>
        </w:tc>
        <w:tc>
          <w:tcPr>
            <w:tcW w:type="dxa" w:w="3000"/>
          </w:tcPr>
          <w:p>
            <w:r>
              <w:t xml:space="preserve">0.0072</w:t>
            </w:r>
          </w:p>
        </w:tc>
      </w:tr>
      <w:tr>
        <w:tc>
          <w:tcPr>
            <w:tcW w:type="dxa" w:w="3000"/>
          </w:tcPr>
          <w:p>
            <w:r>
              <w:t xml:space="preserve">I20–I21</w:t>
            </w:r>
          </w:p>
        </w:tc>
        <w:tc>
          <w:tcPr>
            <w:tcW w:type="dxa" w:w="3000"/>
          </w:tcPr>
          <w:p>
            <w:r>
              <w:t xml:space="preserve">Quincy Circle</w:t>
            </w:r>
          </w:p>
        </w:tc>
        <w:tc>
          <w:tcPr>
            <w:tcW w:type="dxa" w:w="3000"/>
          </w:tcPr>
          <w:p>
            <w:r>
              <w:t xml:space="preserve">0.0226</w:t>
            </w:r>
          </w:p>
        </w:tc>
      </w:tr>
      <w:tr>
        <w:tc>
          <w:tcPr>
            <w:tcW w:type="dxa" w:w="3000"/>
          </w:tcPr>
          <w:p>
            <w:r>
              <w:t xml:space="preserve">I21–I53</w:t>
            </w:r>
          </w:p>
        </w:tc>
        <w:tc>
          <w:tcPr>
            <w:tcW w:type="dxa" w:w="3000"/>
          </w:tcPr>
          <w:p>
            <w:r>
              <w:t xml:space="preserve">Quincy Circle</w:t>
            </w:r>
          </w:p>
        </w:tc>
        <w:tc>
          <w:tcPr>
            <w:tcW w:type="dxa" w:w="3000"/>
          </w:tcPr>
          <w:p>
            <w:r>
              <w:t xml:space="preserve">0.0463</w:t>
            </w:r>
          </w:p>
        </w:tc>
      </w:tr>
      <w:tr>
        <w:tc>
          <w:tcPr>
            <w:tcW w:type="dxa" w:w="3000"/>
          </w:tcPr>
          <w:p>
            <w:r>
              <w:t xml:space="preserve">I28–I7</w:t>
            </w:r>
          </w:p>
        </w:tc>
        <w:tc>
          <w:tcPr>
            <w:tcW w:type="dxa" w:w="3000"/>
          </w:tcPr>
          <w:p>
            <w:r>
              <w:t xml:space="preserve">Quincy Circle</w:t>
            </w:r>
          </w:p>
        </w:tc>
        <w:tc>
          <w:tcPr>
            <w:tcW w:type="dxa" w:w="3000"/>
          </w:tcPr>
          <w:p>
            <w:r>
              <w:t xml:space="preserve">0.0650</w:t>
            </w:r>
          </w:p>
        </w:tc>
      </w:tr>
      <w:tr>
        <w:tc>
          <w:tcPr>
            <w:tcW w:type="dxa" w:w="3000"/>
          </w:tcPr>
          <w:p>
            <w:r>
              <w:t xml:space="preserve">I53–I54</w:t>
            </w:r>
          </w:p>
        </w:tc>
        <w:tc>
          <w:tcPr>
            <w:tcW w:type="dxa" w:w="3000"/>
          </w:tcPr>
          <w:p>
            <w:r>
              <w:t xml:space="preserve">Quincy Circle</w:t>
            </w:r>
          </w:p>
        </w:tc>
        <w:tc>
          <w:tcPr>
            <w:tcW w:type="dxa" w:w="3000"/>
          </w:tcPr>
          <w:p>
            <w:r>
              <w:t xml:space="preserve">0.0620</w:t>
            </w:r>
          </w:p>
        </w:tc>
      </w:tr>
      <w:tr>
        <w:tc>
          <w:tcPr>
            <w:tcW w:type="dxa" w:w="3000"/>
          </w:tcPr>
          <w:p>
            <w:r>
              <w:t xml:space="preserve">I54–I22</w:t>
            </w:r>
          </w:p>
        </w:tc>
        <w:tc>
          <w:tcPr>
            <w:tcW w:type="dxa" w:w="3000"/>
          </w:tcPr>
          <w:p>
            <w:r>
              <w:t xml:space="preserve">Quincy Circle</w:t>
            </w:r>
          </w:p>
        </w:tc>
        <w:tc>
          <w:tcPr>
            <w:tcW w:type="dxa" w:w="3000"/>
          </w:tcPr>
          <w:p>
            <w:r>
              <w:t xml:space="preserve">0.0376</w:t>
            </w:r>
          </w:p>
        </w:tc>
      </w:tr>
      <w:tr>
        <w:tc>
          <w:tcPr>
            <w:tcW w:type="dxa" w:w="3000"/>
          </w:tcPr>
          <w:p>
            <w:r>
              <w:t xml:space="preserve">I12–I23</w:t>
            </w:r>
          </w:p>
        </w:tc>
        <w:tc>
          <w:tcPr>
            <w:tcW w:type="dxa" w:w="3000"/>
          </w:tcPr>
          <w:p>
            <w:r>
              <w:t xml:space="preserve">Roberts Way</w:t>
            </w:r>
          </w:p>
        </w:tc>
        <w:tc>
          <w:tcPr>
            <w:tcW w:type="dxa" w:w="3000"/>
          </w:tcPr>
          <w:p>
            <w:r>
              <w:t xml:space="preserve">0.0909</w:t>
            </w:r>
          </w:p>
        </w:tc>
      </w:tr>
      <w:tr>
        <w:tc>
          <w:tcPr>
            <w:tcW w:type="dxa" w:w="3000"/>
          </w:tcPr>
          <w:p>
            <w:r>
              <w:t xml:space="preserve">I26–I33</w:t>
            </w:r>
          </w:p>
        </w:tc>
        <w:tc>
          <w:tcPr>
            <w:tcW w:type="dxa" w:w="3000"/>
          </w:tcPr>
          <w:p>
            <w:r>
              <w:t xml:space="preserve">Rosewalk Alley</w:t>
            </w:r>
          </w:p>
        </w:tc>
        <w:tc>
          <w:tcPr>
            <w:tcW w:type="dxa" w:w="3000"/>
          </w:tcPr>
          <w:p>
            <w:r>
              <w:t xml:space="preserve">0.0198</w:t>
            </w:r>
          </w:p>
        </w:tc>
      </w:tr>
      <w:tr>
        <w:tc>
          <w:tcPr>
            <w:tcW w:type="dxa" w:w="3000"/>
          </w:tcPr>
          <w:p>
            <w:r>
              <w:t xml:space="preserve">I21–I35</w:t>
            </w:r>
          </w:p>
        </w:tc>
        <w:tc>
          <w:tcPr>
            <w:tcW w:type="dxa" w:w="3000"/>
          </w:tcPr>
          <w:p>
            <w:r>
              <w:t xml:space="preserve">Ruskin Place</w:t>
            </w:r>
          </w:p>
        </w:tc>
        <w:tc>
          <w:tcPr>
            <w:tcW w:type="dxa" w:w="3000"/>
          </w:tcPr>
          <w:p>
            <w:r>
              <w:t xml:space="preserve">0.0453</w:t>
            </w:r>
          </w:p>
        </w:tc>
      </w:tr>
      <w:tr>
        <w:tc>
          <w:tcPr>
            <w:tcW w:type="dxa" w:w="3000"/>
          </w:tcPr>
          <w:p>
            <w:r>
              <w:t xml:space="preserve">I35–I36</w:t>
            </w:r>
          </w:p>
        </w:tc>
        <w:tc>
          <w:tcPr>
            <w:tcW w:type="dxa" w:w="3000"/>
          </w:tcPr>
          <w:p>
            <w:r>
              <w:t xml:space="preserve">Ruskin Place</w:t>
            </w:r>
          </w:p>
        </w:tc>
        <w:tc>
          <w:tcPr>
            <w:tcW w:type="dxa" w:w="3000"/>
          </w:tcPr>
          <w:p>
            <w:r>
              <w:t xml:space="preserve">0.0421</w:t>
            </w:r>
          </w:p>
        </w:tc>
      </w:tr>
      <w:tr>
        <w:tc>
          <w:tcPr>
            <w:tcW w:type="dxa" w:w="3000"/>
          </w:tcPr>
          <w:p>
            <w:r>
              <w:t xml:space="preserve">I37–I52</w:t>
            </w:r>
          </w:p>
        </w:tc>
        <w:tc>
          <w:tcPr>
            <w:tcW w:type="dxa" w:w="3000"/>
          </w:tcPr>
          <w:p>
            <w:r>
              <w:t xml:space="preserve">Ruskin Place</w:t>
            </w:r>
          </w:p>
        </w:tc>
        <w:tc>
          <w:tcPr>
            <w:tcW w:type="dxa" w:w="3000"/>
          </w:tcPr>
          <w:p>
            <w:r>
              <w:t xml:space="preserve">0.0421</w:t>
            </w:r>
          </w:p>
        </w:tc>
      </w:tr>
      <w:tr>
        <w:tc>
          <w:tcPr>
            <w:tcW w:type="dxa" w:w="3000"/>
          </w:tcPr>
          <w:p>
            <w:r>
              <w:t xml:space="preserve">I57–I37</w:t>
            </w:r>
          </w:p>
        </w:tc>
        <w:tc>
          <w:tcPr>
            <w:tcW w:type="dxa" w:w="3000"/>
          </w:tcPr>
          <w:p>
            <w:r>
              <w:t xml:space="preserve">Ruskin Place</w:t>
            </w:r>
          </w:p>
        </w:tc>
        <w:tc>
          <w:tcPr>
            <w:tcW w:type="dxa" w:w="3000"/>
          </w:tcPr>
          <w:p>
            <w:r>
              <w:t xml:space="preserve">0.0335</w:t>
            </w:r>
          </w:p>
        </w:tc>
      </w:tr>
      <w:tr>
        <w:tc>
          <w:tcPr>
            <w:tcW w:type="dxa" w:w="3000"/>
          </w:tcPr>
          <w:p>
            <w:r>
              <w:t xml:space="preserve">I13–I17</w:t>
            </w:r>
          </w:p>
        </w:tc>
        <w:tc>
          <w:tcPr>
            <w:tcW w:type="dxa" w:w="3000"/>
          </w:tcPr>
          <w:p>
            <w:r>
              <w:t xml:space="preserve">Savannah Street</w:t>
            </w:r>
          </w:p>
        </w:tc>
        <w:tc>
          <w:tcPr>
            <w:tcW w:type="dxa" w:w="3000"/>
          </w:tcPr>
          <w:p>
            <w:r>
              <w:t xml:space="preserve">0.0576</w:t>
            </w:r>
          </w:p>
        </w:tc>
      </w:tr>
      <w:tr>
        <w:tc>
          <w:tcPr>
            <w:tcW w:type="dxa" w:w="3000"/>
          </w:tcPr>
          <w:p>
            <w:r>
              <w:t xml:space="preserve">I15–I13</w:t>
            </w:r>
          </w:p>
        </w:tc>
        <w:tc>
          <w:tcPr>
            <w:tcW w:type="dxa" w:w="3000"/>
          </w:tcPr>
          <w:p>
            <w:r>
              <w:t xml:space="preserve">Savannah Street</w:t>
            </w:r>
          </w:p>
        </w:tc>
        <w:tc>
          <w:tcPr>
            <w:tcW w:type="dxa" w:w="3000"/>
          </w:tcPr>
          <w:p>
            <w:r>
              <w:t xml:space="preserve">0.0860</w:t>
            </w:r>
          </w:p>
        </w:tc>
      </w:tr>
      <w:tr>
        <w:tc>
          <w:tcPr>
            <w:tcW w:type="dxa" w:w="3000"/>
          </w:tcPr>
          <w:p>
            <w:r>
              <w:t xml:space="preserve">I7–I8</w:t>
            </w:r>
          </w:p>
        </w:tc>
        <w:tc>
          <w:tcPr>
            <w:tcW w:type="dxa" w:w="3000"/>
          </w:tcPr>
          <w:p>
            <w:r>
              <w:t xml:space="preserve">Seaside Avenue</w:t>
            </w:r>
          </w:p>
        </w:tc>
        <w:tc>
          <w:tcPr>
            <w:tcW w:type="dxa" w:w="3000"/>
          </w:tcPr>
          <w:p>
            <w:r>
              <w:t xml:space="preserve">0.0603</w:t>
            </w:r>
          </w:p>
        </w:tc>
      </w:tr>
      <w:tr>
        <w:tc>
          <w:tcPr>
            <w:tcW w:type="dxa" w:w="3000"/>
          </w:tcPr>
          <w:p>
            <w:r>
              <w:t xml:space="preserve">I8–I9</w:t>
            </w:r>
          </w:p>
        </w:tc>
        <w:tc>
          <w:tcPr>
            <w:tcW w:type="dxa" w:w="3000"/>
          </w:tcPr>
          <w:p>
            <w:r>
              <w:t xml:space="preserve">Seaside Avenue</w:t>
            </w:r>
          </w:p>
        </w:tc>
        <w:tc>
          <w:tcPr>
            <w:tcW w:type="dxa" w:w="3000"/>
          </w:tcPr>
          <w:p>
            <w:r>
              <w:t xml:space="preserve">0.0577</w:t>
            </w:r>
          </w:p>
        </w:tc>
      </w:tr>
      <w:tr>
        <w:tc>
          <w:tcPr>
            <w:tcW w:type="dxa" w:w="3000"/>
          </w:tcPr>
          <w:p>
            <w:r>
              <w:t xml:space="preserve">I41–I51</w:t>
            </w:r>
          </w:p>
        </w:tc>
        <w:tc>
          <w:tcPr>
            <w:tcW w:type="dxa" w:w="3000"/>
          </w:tcPr>
          <w:p>
            <w:r>
              <w:t xml:space="preserve">Seaside Avenue</w:t>
            </w:r>
          </w:p>
        </w:tc>
        <w:tc>
          <w:tcPr>
            <w:tcW w:type="dxa" w:w="3000"/>
          </w:tcPr>
          <w:p>
            <w:r>
              <w:t xml:space="preserve">0.0575</w:t>
            </w:r>
          </w:p>
        </w:tc>
      </w:tr>
      <w:tr>
        <w:tc>
          <w:tcPr>
            <w:tcW w:type="dxa" w:w="3000"/>
          </w:tcPr>
          <w:p>
            <w:r>
              <w:t xml:space="preserve">I51–I20</w:t>
            </w:r>
          </w:p>
        </w:tc>
        <w:tc>
          <w:tcPr>
            <w:tcW w:type="dxa" w:w="3000"/>
          </w:tcPr>
          <w:p>
            <w:r>
              <w:t xml:space="preserve">Seaside Avenue</w:t>
            </w:r>
          </w:p>
        </w:tc>
        <w:tc>
          <w:tcPr>
            <w:tcW w:type="dxa" w:w="3000"/>
          </w:tcPr>
          <w:p>
            <w:r>
              <w:t xml:space="preserve">0.0604</w:t>
            </w:r>
          </w:p>
        </w:tc>
      </w:tr>
      <w:tr>
        <w:tc>
          <w:tcPr>
            <w:tcW w:type="dxa" w:w="3000"/>
          </w:tcPr>
          <w:p>
            <w:r>
              <w:t xml:space="preserve">I1–I2</w:t>
            </w:r>
          </w:p>
        </w:tc>
        <w:tc>
          <w:tcPr>
            <w:tcW w:type="dxa" w:w="3000"/>
          </w:tcPr>
          <w:p>
            <w:r>
              <w:t xml:space="preserve">Smolian Circle</w:t>
            </w:r>
          </w:p>
        </w:tc>
        <w:tc>
          <w:tcPr>
            <w:tcW w:type="dxa" w:w="3000"/>
          </w:tcPr>
          <w:p>
            <w:r>
              <w:t xml:space="preserve">0.0278</w:t>
            </w:r>
          </w:p>
        </w:tc>
      </w:tr>
      <w:tr>
        <w:tc>
          <w:tcPr>
            <w:tcW w:type="dxa" w:w="3000"/>
          </w:tcPr>
          <w:p>
            <w:r>
              <w:t xml:space="preserve">I1–I4</w:t>
            </w:r>
          </w:p>
        </w:tc>
        <w:tc>
          <w:tcPr>
            <w:tcW w:type="dxa" w:w="3000"/>
          </w:tcPr>
          <w:p>
            <w:r>
              <w:t xml:space="preserve">Smolian Circle</w:t>
            </w:r>
          </w:p>
        </w:tc>
        <w:tc>
          <w:tcPr>
            <w:tcW w:type="dxa" w:w="3000"/>
          </w:tcPr>
          <w:p>
            <w:r>
              <w:t xml:space="preserve">0.0272</w:t>
            </w:r>
          </w:p>
        </w:tc>
      </w:tr>
      <w:tr>
        <w:tc>
          <w:tcPr>
            <w:tcW w:type="dxa" w:w="3000"/>
          </w:tcPr>
          <w:p>
            <w:r>
              <w:t xml:space="preserve">I3–I55</w:t>
            </w:r>
          </w:p>
        </w:tc>
        <w:tc>
          <w:tcPr>
            <w:tcW w:type="dxa" w:w="3000"/>
          </w:tcPr>
          <w:p>
            <w:r>
              <w:t xml:space="preserve">Smolian Circle</w:t>
            </w:r>
          </w:p>
        </w:tc>
        <w:tc>
          <w:tcPr>
            <w:tcW w:type="dxa" w:w="3000"/>
          </w:tcPr>
          <w:p>
            <w:r>
              <w:t xml:space="preserve">0.0189</w:t>
            </w:r>
          </w:p>
        </w:tc>
      </w:tr>
      <w:tr>
        <w:tc>
          <w:tcPr>
            <w:tcW w:type="dxa" w:w="3000"/>
          </w:tcPr>
          <w:p>
            <w:r>
              <w:t xml:space="preserve">I4–I3</w:t>
            </w:r>
          </w:p>
        </w:tc>
        <w:tc>
          <w:tcPr>
            <w:tcW w:type="dxa" w:w="3000"/>
          </w:tcPr>
          <w:p>
            <w:r>
              <w:t xml:space="preserve">Smolian Circle</w:t>
            </w:r>
          </w:p>
        </w:tc>
        <w:tc>
          <w:tcPr>
            <w:tcW w:type="dxa" w:w="3000"/>
          </w:tcPr>
          <w:p>
            <w:r>
              <w:t xml:space="preserve">0.0297</w:t>
            </w:r>
          </w:p>
        </w:tc>
      </w:tr>
      <w:tr>
        <w:tc>
          <w:tcPr>
            <w:tcW w:type="dxa" w:w="3000"/>
          </w:tcPr>
          <w:p>
            <w:r>
              <w:t xml:space="preserve">I53–I57</w:t>
            </w:r>
          </w:p>
        </w:tc>
        <w:tc>
          <w:tcPr>
            <w:tcW w:type="dxa" w:w="3000"/>
          </w:tcPr>
          <w:p>
            <w:r>
              <w:t xml:space="preserve">Smolian Circle</w:t>
            </w:r>
          </w:p>
        </w:tc>
        <w:tc>
          <w:tcPr>
            <w:tcW w:type="dxa" w:w="3000"/>
          </w:tcPr>
          <w:p>
            <w:r>
              <w:t xml:space="preserve">0.0199</w:t>
            </w:r>
          </w:p>
        </w:tc>
      </w:tr>
      <w:tr>
        <w:tc>
          <w:tcPr>
            <w:tcW w:type="dxa" w:w="3000"/>
          </w:tcPr>
          <w:p>
            <w:r>
              <w:t xml:space="preserve">I55–I54</w:t>
            </w:r>
          </w:p>
        </w:tc>
        <w:tc>
          <w:tcPr>
            <w:tcW w:type="dxa" w:w="3000"/>
          </w:tcPr>
          <w:p>
            <w:r>
              <w:t xml:space="preserve">Smolian Circle</w:t>
            </w:r>
          </w:p>
        </w:tc>
        <w:tc>
          <w:tcPr>
            <w:tcW w:type="dxa" w:w="3000"/>
          </w:tcPr>
          <w:p>
            <w:r>
              <w:t xml:space="preserve">0.0428</w:t>
            </w:r>
          </w:p>
        </w:tc>
      </w:tr>
      <w:tr>
        <w:tc>
          <w:tcPr>
            <w:tcW w:type="dxa" w:w="3000"/>
          </w:tcPr>
          <w:p>
            <w:r>
              <w:t xml:space="preserve">I56–I1</w:t>
            </w:r>
          </w:p>
        </w:tc>
        <w:tc>
          <w:tcPr>
            <w:tcW w:type="dxa" w:w="3000"/>
          </w:tcPr>
          <w:p>
            <w:r>
              <w:t xml:space="preserve">Smolian Circle</w:t>
            </w:r>
          </w:p>
        </w:tc>
        <w:tc>
          <w:tcPr>
            <w:tcW w:type="dxa" w:w="3000"/>
          </w:tcPr>
          <w:p>
            <w:r>
              <w:t xml:space="preserve">0.0510</w:t>
            </w:r>
          </w:p>
        </w:tc>
      </w:tr>
      <w:tr>
        <w:tc>
          <w:tcPr>
            <w:tcW w:type="dxa" w:w="3000"/>
          </w:tcPr>
          <w:p>
            <w:r>
              <w:t xml:space="preserve">I57–I56</w:t>
            </w:r>
          </w:p>
        </w:tc>
        <w:tc>
          <w:tcPr>
            <w:tcW w:type="dxa" w:w="3000"/>
          </w:tcPr>
          <w:p>
            <w:r>
              <w:t xml:space="preserve">Smolian Circle</w:t>
            </w:r>
          </w:p>
        </w:tc>
        <w:tc>
          <w:tcPr>
            <w:tcW w:type="dxa" w:w="3000"/>
          </w:tcPr>
          <w:p>
            <w:r>
              <w:t xml:space="preserve">0.0219</w:t>
            </w:r>
          </w:p>
        </w:tc>
      </w:tr>
      <w:tr>
        <w:tc>
          <w:tcPr>
            <w:tcW w:type="dxa" w:w="3000"/>
          </w:tcPr>
          <w:p>
            <w:r>
              <w:t xml:space="preserve">I24–I49</w:t>
            </w:r>
          </w:p>
        </w:tc>
        <w:tc>
          <w:tcPr>
            <w:tcW w:type="dxa" w:w="3000"/>
          </w:tcPr>
          <w:p>
            <w:r>
              <w:t xml:space="preserve">Tupelo Street</w:t>
            </w:r>
          </w:p>
        </w:tc>
        <w:tc>
          <w:tcPr>
            <w:tcW w:type="dxa" w:w="3000"/>
          </w:tcPr>
          <w:p>
            <w:r>
              <w:t xml:space="preserve">0.0813</w:t>
            </w:r>
          </w:p>
        </w:tc>
      </w:tr>
      <w:tr>
        <w:tc>
          <w:tcPr>
            <w:tcW w:type="dxa" w:w="3000"/>
          </w:tcPr>
          <w:p>
            <w:r>
              <w:t xml:space="preserve">I25–I48</w:t>
            </w:r>
          </w:p>
        </w:tc>
        <w:tc>
          <w:tcPr>
            <w:tcW w:type="dxa" w:w="3000"/>
          </w:tcPr>
          <w:p>
            <w:r>
              <w:t xml:space="preserve">Tupelo Street</w:t>
            </w:r>
          </w:p>
        </w:tc>
        <w:tc>
          <w:tcPr>
            <w:tcW w:type="dxa" w:w="3000"/>
          </w:tcPr>
          <w:p>
            <w:r>
              <w:t xml:space="preserve">0.0647</w:t>
            </w:r>
          </w:p>
        </w:tc>
      </w:tr>
      <w:tr>
        <w:tc>
          <w:tcPr>
            <w:tcW w:type="dxa" w:w="3000"/>
          </w:tcPr>
          <w:p>
            <w:r>
              <w:t xml:space="preserve">I43–I44</w:t>
            </w:r>
          </w:p>
        </w:tc>
        <w:tc>
          <w:tcPr>
            <w:tcW w:type="dxa" w:w="3000"/>
          </w:tcPr>
          <w:p>
            <w:r>
              <w:t xml:space="preserve">Venice Circle</w:t>
            </w:r>
          </w:p>
        </w:tc>
        <w:tc>
          <w:tcPr>
            <w:tcW w:type="dxa" w:w="3000"/>
          </w:tcPr>
          <w:p>
            <w:r>
              <w:t xml:space="preserve">0.0457</w:t>
            </w:r>
          </w:p>
        </w:tc>
      </w:tr>
      <w:tr>
        <w:tc>
          <w:tcPr>
            <w:tcW w:type="dxa" w:w="3000"/>
          </w:tcPr>
          <w:p>
            <w:r>
              <w:t xml:space="preserve">I44–I45</w:t>
            </w:r>
          </w:p>
        </w:tc>
        <w:tc>
          <w:tcPr>
            <w:tcW w:type="dxa" w:w="3000"/>
          </w:tcPr>
          <w:p>
            <w:r>
              <w:t xml:space="preserve">Venice Circle</w:t>
            </w:r>
          </w:p>
        </w:tc>
        <w:tc>
          <w:tcPr>
            <w:tcW w:type="dxa" w:w="3000"/>
          </w:tcPr>
          <w:p>
            <w:r>
              <w:t xml:space="preserve">0.0262</w:t>
            </w:r>
          </w:p>
        </w:tc>
      </w:tr>
      <w:tr>
        <w:tc>
          <w:tcPr>
            <w:tcW w:type="dxa" w:w="3000"/>
          </w:tcPr>
          <w:p>
            <w:r>
              <w:t xml:space="preserve">I45–I40</w:t>
            </w:r>
          </w:p>
        </w:tc>
        <w:tc>
          <w:tcPr>
            <w:tcW w:type="dxa" w:w="3000"/>
          </w:tcPr>
          <w:p>
            <w:r>
              <w:t xml:space="preserve">Venice Circle</w:t>
            </w:r>
          </w:p>
        </w:tc>
        <w:tc>
          <w:tcPr>
            <w:tcW w:type="dxa" w:w="3000"/>
          </w:tcPr>
          <w:p>
            <w:r>
              <w:t xml:space="preserve">0.0285</w:t>
            </w:r>
          </w:p>
        </w:tc>
      </w:tr>
      <w:tr>
        <w:tc>
          <w:tcPr>
            <w:tcW w:type="dxa" w:w="3000"/>
          </w:tcPr>
          <w:p>
            <w:r>
              <w:t xml:space="preserve">I44–I45</w:t>
            </w:r>
          </w:p>
        </w:tc>
        <w:tc>
          <w:tcPr>
            <w:tcW w:type="dxa" w:w="3000"/>
          </w:tcPr>
          <w:p>
            <w:r>
              <w:t xml:space="preserve">Wakulla Lane</w:t>
            </w:r>
          </w:p>
        </w:tc>
        <w:tc>
          <w:tcPr>
            <w:tcW w:type="dxa" w:w="3000"/>
          </w:tcPr>
          <w:p>
            <w:r>
              <w:t xml:space="preserve">0.1473</w:t>
            </w:r>
          </w:p>
        </w:tc>
      </w:tr>
      <w:tr>
        <w:tc>
          <w:tcPr>
            <w:tcW w:type="dxa" w:w="3000"/>
          </w:tcPr>
          <w:p>
            <w:r>
              <w:t xml:space="preserve">I12–I46</w:t>
            </w:r>
          </w:p>
        </w:tc>
        <w:tc>
          <w:tcPr>
            <w:tcW w:type="dxa" w:w="3000"/>
          </w:tcPr>
          <w:p>
            <w:r>
              <w:t xml:space="preserve">West Grove Avenue</w:t>
            </w:r>
          </w:p>
        </w:tc>
        <w:tc>
          <w:tcPr>
            <w:tcW w:type="dxa" w:w="3000"/>
          </w:tcPr>
          <w:p>
            <w:r>
              <w:t xml:space="preserve">0.0277</w:t>
            </w:r>
          </w:p>
        </w:tc>
      </w:tr>
      <w:tr>
        <w:tc>
          <w:tcPr>
            <w:tcW w:type="dxa" w:w="3000"/>
          </w:tcPr>
          <w:p>
            <w:r>
              <w:t xml:space="preserve">I13–I47</w:t>
            </w:r>
          </w:p>
        </w:tc>
        <w:tc>
          <w:tcPr>
            <w:tcW w:type="dxa" w:w="3000"/>
          </w:tcPr>
          <w:p>
            <w:r>
              <w:t xml:space="preserve">West Grove Avenue</w:t>
            </w:r>
          </w:p>
        </w:tc>
        <w:tc>
          <w:tcPr>
            <w:tcW w:type="dxa" w:w="3000"/>
          </w:tcPr>
          <w:p>
            <w:r>
              <w:t xml:space="preserve">0.0398</w:t>
            </w:r>
          </w:p>
        </w:tc>
      </w:tr>
      <w:tr>
        <w:tc>
          <w:tcPr>
            <w:tcW w:type="dxa" w:w="3000"/>
          </w:tcPr>
          <w:p>
            <w:r>
              <w:t xml:space="preserve">I14–I13</w:t>
            </w:r>
          </w:p>
        </w:tc>
        <w:tc>
          <w:tcPr>
            <w:tcW w:type="dxa" w:w="3000"/>
          </w:tcPr>
          <w:p>
            <w:r>
              <w:t xml:space="preserve">West Grove Avenue</w:t>
            </w:r>
          </w:p>
        </w:tc>
        <w:tc>
          <w:tcPr>
            <w:tcW w:type="dxa" w:w="3000"/>
          </w:tcPr>
          <w:p>
            <w:r>
              <w:t xml:space="preserve">0.0440</w:t>
            </w:r>
          </w:p>
        </w:tc>
      </w:tr>
      <w:tr>
        <w:tc>
          <w:tcPr>
            <w:tcW w:type="dxa" w:w="3000"/>
          </w:tcPr>
          <w:p>
            <w:r>
              <w:t xml:space="preserve">I37–I56</w:t>
            </w:r>
          </w:p>
        </w:tc>
        <w:tc>
          <w:tcPr>
            <w:tcW w:type="dxa" w:w="3000"/>
          </w:tcPr>
          <w:p>
            <w:r>
              <w:t xml:space="preserve">West Ruskin Street</w:t>
            </w:r>
          </w:p>
        </w:tc>
        <w:tc>
          <w:tcPr>
            <w:tcW w:type="dxa" w:w="3000"/>
          </w:tcPr>
          <w:p>
            <w:r>
              <w:t xml:space="preserve">0.0297</w:t>
            </w:r>
          </w:p>
        </w:tc>
      </w:tr>
      <w:tr>
        <w:tc>
          <w:tcPr>
            <w:tcW w:type="dxa" w:w="3000"/>
          </w:tcPr>
          <w:p>
            <w:r>
              <w:t xml:space="preserve">I55–I16</w:t>
            </w:r>
          </w:p>
        </w:tc>
        <w:tc>
          <w:tcPr>
            <w:tcW w:type="dxa" w:w="3000"/>
          </w:tcPr>
          <w:p>
            <w:r>
              <w:t xml:space="preserve">West Ruskin Street</w:t>
            </w:r>
          </w:p>
        </w:tc>
        <w:tc>
          <w:tcPr>
            <w:tcW w:type="dxa" w:w="3000"/>
          </w:tcPr>
          <w:p>
            <w:r>
              <w:t xml:space="preserve">0.0723</w:t>
            </w:r>
          </w:p>
        </w:tc>
      </w:tr>
    </w:tbl>
    <w:p/>
    <w:p>
      <w:r>
        <w:rPr>
          <w:b/>
          <w:bCs/>
        </w:rPr>
        <w:t xml:space="preserve">How Appendix A was built.</w:t>
      </w:r>
      <w:r>
        <w:t xml:space="preserve"> [S3] Larkspur Hollow's street network is modeled on the real street layout of the town of Seaside, Florida, pulled directly from OpenStreetMap (SEE APPENDIX E, MA1). The raw geometry was collapsed into a graph the same way a real GIS routing tool does: every node where two or more differently-named streets meet, and every dead end, becomes a vertex; every uninterrupted run of the same-named street between two such vertices, however many shape points it takes to draw its curve, becomes a single edge whose length is the summed real-world distance along that curve (computed with the great-circle/haversine formula from the raw GPS coordinates, not a straight-line guess). Three OSM way segments that leave Seaside's built area and run for over a fifth of a mile toward neighboring, unmapped communities were excluded as outside Renata's assigned route district (SEE APPENDIX E, MA2); one small, disconnected two-node fragment with no path back to the rest of the network was also excluded.</w:t>
      </w:r>
    </w:p>
    <w:p>
      <w:pPr>
        <w:pStyle w:val="Heading2"/>
        <w:spacing w:after="120" w:before="240"/>
      </w:pPr>
      <w:r>
        <w:t xml:space="preserve">Appendix B — Vertex Degree Table and Euler Determination</w:t>
      </w:r>
    </w:p>
    <w:p>
      <w:r>
        <w:t xml:space="preserve">The degree of every vertex is given in Appendix A's vertex list. This appendix states the theorem-level summary D2 asks you to justify.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Number of odd-degree vertices</w:t>
            </w:r>
          </w:p>
        </w:tc>
        <w:tc>
          <w:tcPr>
            <w:tcW w:type="dxa" w:w="4500"/>
          </w:tcPr>
          <w:p>
            <w:r>
              <w:rPr>
                <w:b/>
                <w:bCs/>
              </w:rPr>
              <w:t xml:space="preserve">48</w:t>
            </w:r>
            <w:r>
              <w:t xml:space="preserve"> [S3, derived]</w:t>
            </w:r>
          </w:p>
        </w:tc>
      </w:tr>
      <w:tr>
        <w:tc>
          <w:tcPr>
            <w:tcW w:type="dxa" w:w="4500"/>
          </w:tcPr>
          <w:p>
            <w:r>
              <w:t xml:space="preserve">Number of even-degree vertices</w:t>
            </w:r>
          </w:p>
        </w:tc>
        <w:tc>
          <w:tcPr>
            <w:tcW w:type="dxa" w:w="4500"/>
          </w:tcPr>
          <w:p>
            <w:r>
              <w:rPr>
                <w:b/>
                <w:bCs/>
              </w:rPr>
              <w:t xml:space="preserve">10</w:t>
            </w:r>
            <w:r>
              <w:t xml:space="preserve"> [S3, derived]</w:t>
            </w:r>
          </w:p>
        </w:tc>
      </w:tr>
      <w:tr>
        <w:tc>
          <w:tcPr>
            <w:tcW w:type="dxa" w:w="4500"/>
          </w:tcPr>
          <w:p>
            <w:r>
              <w:t xml:space="preserve">Euler's theorem outcome for this network</w:t>
            </w:r>
          </w:p>
        </w:tc>
        <w:tc>
          <w:tcPr>
            <w:tcW w:type="dxa" w:w="4500"/>
          </w:tcPr>
          <w:p>
            <w:r>
              <w:rPr>
                <w:b/>
                <w:bCs/>
              </w:rPr>
              <w:t xml:space="preserve">Neither an Euler circuit nor an Euler path exists.</w:t>
            </w:r>
            <w:r>
              <w:t xml:space="preserve"> A graph has an Euler circuit only if every vertex has even degree (0 odd vertices), and an Euler path (but no circuit) only if exactly 2 vertices have odd degree. Larkspur Hollow has 48 odd-degree vertices — far more than 2 — so neither special case applies, and </w:t>
            </w:r>
            <w:r>
              <w:rPr>
                <w:i/>
                <w:iCs/>
              </w:rPr>
              <w:t xml:space="preserve">some</w:t>
            </w:r>
            <w:r>
              <w:t xml:space="preserve"> repeated driving is unavoidable no matter how the route is planned [S3, derived].</w:t>
            </w:r>
          </w:p>
        </w:tc>
      </w:tr>
    </w:tbl>
    <w:p/>
    <w:p>
      <w:pPr>
        <w:pStyle w:val="Heading2"/>
        <w:spacing w:after="120" w:before="240"/>
      </w:pPr>
      <w:r>
        <w:t xml:space="preserve">Appendix C — Larkspur Hollow Practice Block, and the Official As-Is Loop Numbers</w:t>
      </w:r>
    </w:p>
    <w:p>
      <w:r>
        <w:rPr>
          <w:b/>
          <w:bCs/>
        </w:rPr>
        <w:t xml:space="preserve">Part 1 — The Practice Block (for D1 and D3).</w:t>
      </w:r>
      <w:r>
        <w:t xml:space="preserve"> A real, connected, 23-vertex excerpt of the full network — the Smolian Circle / Quincy Circle loop and its immediate connections — small enough to tally and pair by hand. Vertices where a named street exits this excerpt toward the rest of the real network (SEE APPENDIX A) are treated as this excerpt's own edge for practice purposes; they are not necessarily true physical dead ends in the full network.</w:t>
      </w:r>
    </w:p>
    <w:p>
      <w:r>
        <w:t xml:space="preserve">Practice Block vertices (label, corresponding full-network label):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Practice label</w:t>
            </w:r>
          </w:p>
        </w:tc>
        <w:tc>
          <w:tcPr>
            <w:tcW w:type="dxa" w:w="3000"/>
            <w:shd w:fill="DDDDDD" w:val="clear"/>
          </w:tcPr>
          <w:p>
            <w:r>
              <w:t xml:space="preserve">Full-network label</w:t>
            </w:r>
          </w:p>
        </w:tc>
        <w:tc>
          <w:tcPr>
            <w:tcW w:type="dxa" w:w="3000"/>
            <w:shd w:fill="DDDDDD" w:val="clear"/>
          </w:tcPr>
          <w:p>
            <w:r>
              <w:t xml:space="preserve">Practice-Block degree</w:t>
            </w:r>
          </w:p>
        </w:tc>
      </w:tr>
      <w:tr>
        <w:tc>
          <w:tcPr>
            <w:tcW w:type="dxa" w:w="3000"/>
          </w:tcPr>
          <w:p>
            <w:r>
              <w:t xml:space="preserve">P1</w:t>
            </w:r>
          </w:p>
        </w:tc>
        <w:tc>
          <w:tcPr>
            <w:tcW w:type="dxa" w:w="3000"/>
          </w:tcPr>
          <w:p>
            <w:r>
              <w:t xml:space="preserve">I1</w:t>
            </w:r>
          </w:p>
        </w:tc>
        <w:tc>
          <w:tcPr>
            <w:tcW w:type="dxa" w:w="3000"/>
          </w:tcPr>
          <w:p>
            <w:r>
              <w:t xml:space="preserve">3</w:t>
            </w:r>
          </w:p>
        </w:tc>
      </w:tr>
      <w:tr>
        <w:tc>
          <w:tcPr>
            <w:tcW w:type="dxa" w:w="3000"/>
          </w:tcPr>
          <w:p>
            <w:r>
              <w:t xml:space="preserve">P2</w:t>
            </w:r>
          </w:p>
        </w:tc>
        <w:tc>
          <w:tcPr>
            <w:tcW w:type="dxa" w:w="3000"/>
          </w:tcPr>
          <w:p>
            <w:r>
              <w:t xml:space="preserve">I2</w:t>
            </w:r>
          </w:p>
        </w:tc>
        <w:tc>
          <w:tcPr>
            <w:tcW w:type="dxa" w:w="3000"/>
          </w:tcPr>
          <w:p>
            <w:r>
              <w:t xml:space="preserve">2</w:t>
            </w:r>
          </w:p>
        </w:tc>
      </w:tr>
      <w:tr>
        <w:tc>
          <w:tcPr>
            <w:tcW w:type="dxa" w:w="3000"/>
          </w:tcPr>
          <w:p>
            <w:r>
              <w:t xml:space="preserve">P3</w:t>
            </w:r>
          </w:p>
        </w:tc>
        <w:tc>
          <w:tcPr>
            <w:tcW w:type="dxa" w:w="3000"/>
          </w:tcPr>
          <w:p>
            <w:r>
              <w:t xml:space="preserve">I3</w:t>
            </w:r>
          </w:p>
        </w:tc>
        <w:tc>
          <w:tcPr>
            <w:tcW w:type="dxa" w:w="3000"/>
          </w:tcPr>
          <w:p>
            <w:r>
              <w:t xml:space="preserve">2</w:t>
            </w:r>
          </w:p>
        </w:tc>
      </w:tr>
      <w:tr>
        <w:tc>
          <w:tcPr>
            <w:tcW w:type="dxa" w:w="3000"/>
          </w:tcPr>
          <w:p>
            <w:r>
              <w:t xml:space="preserve">P4</w:t>
            </w:r>
          </w:p>
        </w:tc>
        <w:tc>
          <w:tcPr>
            <w:tcW w:type="dxa" w:w="3000"/>
          </w:tcPr>
          <w:p>
            <w:r>
              <w:t xml:space="preserve">I4</w:t>
            </w:r>
          </w:p>
        </w:tc>
        <w:tc>
          <w:tcPr>
            <w:tcW w:type="dxa" w:w="3000"/>
          </w:tcPr>
          <w:p>
            <w:r>
              <w:t xml:space="preserve">2</w:t>
            </w:r>
          </w:p>
        </w:tc>
      </w:tr>
      <w:tr>
        <w:tc>
          <w:tcPr>
            <w:tcW w:type="dxa" w:w="3000"/>
          </w:tcPr>
          <w:p>
            <w:r>
              <w:t xml:space="preserve">P5</w:t>
            </w:r>
          </w:p>
        </w:tc>
        <w:tc>
          <w:tcPr>
            <w:tcW w:type="dxa" w:w="3000"/>
          </w:tcPr>
          <w:p>
            <w:r>
              <w:t xml:space="preserve">I7</w:t>
            </w:r>
          </w:p>
        </w:tc>
        <w:tc>
          <w:tcPr>
            <w:tcW w:type="dxa" w:w="3000"/>
          </w:tcPr>
          <w:p>
            <w:r>
              <w:t xml:space="preserve">2</w:t>
            </w:r>
          </w:p>
        </w:tc>
      </w:tr>
      <w:tr>
        <w:tc>
          <w:tcPr>
            <w:tcW w:type="dxa" w:w="3000"/>
          </w:tcPr>
          <w:p>
            <w:r>
              <w:t xml:space="preserve">P6</w:t>
            </w:r>
          </w:p>
        </w:tc>
        <w:tc>
          <w:tcPr>
            <w:tcW w:type="dxa" w:w="3000"/>
          </w:tcPr>
          <w:p>
            <w:r>
              <w:t xml:space="preserve">I16</w:t>
            </w:r>
          </w:p>
        </w:tc>
        <w:tc>
          <w:tcPr>
            <w:tcW w:type="dxa" w:w="3000"/>
          </w:tcPr>
          <w:p>
            <w:r>
              <w:t xml:space="preserve">2</w:t>
            </w:r>
          </w:p>
        </w:tc>
      </w:tr>
      <w:tr>
        <w:tc>
          <w:tcPr>
            <w:tcW w:type="dxa" w:w="3000"/>
          </w:tcPr>
          <w:p>
            <w:r>
              <w:t xml:space="preserve">P7</w:t>
            </w:r>
          </w:p>
        </w:tc>
        <w:tc>
          <w:tcPr>
            <w:tcW w:type="dxa" w:w="3000"/>
          </w:tcPr>
          <w:p>
            <w:r>
              <w:t xml:space="preserve">I20</w:t>
            </w:r>
          </w:p>
        </w:tc>
        <w:tc>
          <w:tcPr>
            <w:tcW w:type="dxa" w:w="3000"/>
          </w:tcPr>
          <w:p>
            <w:r>
              <w:t xml:space="preserve">2</w:t>
            </w:r>
          </w:p>
        </w:tc>
      </w:tr>
      <w:tr>
        <w:tc>
          <w:tcPr>
            <w:tcW w:type="dxa" w:w="3000"/>
          </w:tcPr>
          <w:p>
            <w:r>
              <w:t xml:space="preserve">P8</w:t>
            </w:r>
          </w:p>
        </w:tc>
        <w:tc>
          <w:tcPr>
            <w:tcW w:type="dxa" w:w="3000"/>
          </w:tcPr>
          <w:p>
            <w:r>
              <w:t xml:space="preserve">I21</w:t>
            </w:r>
          </w:p>
        </w:tc>
        <w:tc>
          <w:tcPr>
            <w:tcW w:type="dxa" w:w="3000"/>
          </w:tcPr>
          <w:p>
            <w:r>
              <w:t xml:space="preserve">3</w:t>
            </w:r>
          </w:p>
        </w:tc>
      </w:tr>
      <w:tr>
        <w:tc>
          <w:tcPr>
            <w:tcW w:type="dxa" w:w="3000"/>
          </w:tcPr>
          <w:p>
            <w:r>
              <w:t xml:space="preserve">P9</w:t>
            </w:r>
          </w:p>
        </w:tc>
        <w:tc>
          <w:tcPr>
            <w:tcW w:type="dxa" w:w="3000"/>
          </w:tcPr>
          <w:p>
            <w:r>
              <w:t xml:space="preserve">I22</w:t>
            </w:r>
          </w:p>
        </w:tc>
        <w:tc>
          <w:tcPr>
            <w:tcW w:type="dxa" w:w="3000"/>
          </w:tcPr>
          <w:p>
            <w:r>
              <w:t xml:space="preserve">3</w:t>
            </w:r>
          </w:p>
        </w:tc>
      </w:tr>
      <w:tr>
        <w:tc>
          <w:tcPr>
            <w:tcW w:type="dxa" w:w="3000"/>
          </w:tcPr>
          <w:p>
            <w:r>
              <w:t xml:space="preserve">P10</w:t>
            </w:r>
          </w:p>
        </w:tc>
        <w:tc>
          <w:tcPr>
            <w:tcW w:type="dxa" w:w="3000"/>
          </w:tcPr>
          <w:p>
            <w:r>
              <w:t xml:space="preserve">I27</w:t>
            </w:r>
          </w:p>
        </w:tc>
        <w:tc>
          <w:tcPr>
            <w:tcW w:type="dxa" w:w="3000"/>
          </w:tcPr>
          <w:p>
            <w:r>
              <w:t xml:space="preserve">1</w:t>
            </w:r>
          </w:p>
        </w:tc>
      </w:tr>
      <w:tr>
        <w:tc>
          <w:tcPr>
            <w:tcW w:type="dxa" w:w="3000"/>
          </w:tcPr>
          <w:p>
            <w:r>
              <w:t xml:space="preserve">P11</w:t>
            </w:r>
          </w:p>
        </w:tc>
        <w:tc>
          <w:tcPr>
            <w:tcW w:type="dxa" w:w="3000"/>
          </w:tcPr>
          <w:p>
            <w:r>
              <w:t xml:space="preserve">I28</w:t>
            </w:r>
          </w:p>
        </w:tc>
        <w:tc>
          <w:tcPr>
            <w:tcW w:type="dxa" w:w="3000"/>
          </w:tcPr>
          <w:p>
            <w:r>
              <w:t xml:space="preserve">3</w:t>
            </w:r>
          </w:p>
        </w:tc>
      </w:tr>
      <w:tr>
        <w:tc>
          <w:tcPr>
            <w:tcW w:type="dxa" w:w="3000"/>
          </w:tcPr>
          <w:p>
            <w:r>
              <w:t xml:space="preserve">P12</w:t>
            </w:r>
          </w:p>
        </w:tc>
        <w:tc>
          <w:tcPr>
            <w:tcW w:type="dxa" w:w="3000"/>
          </w:tcPr>
          <w:p>
            <w:r>
              <w:t xml:space="preserve">I29</w:t>
            </w:r>
          </w:p>
        </w:tc>
        <w:tc>
          <w:tcPr>
            <w:tcW w:type="dxa" w:w="3000"/>
          </w:tcPr>
          <w:p>
            <w:r>
              <w:t xml:space="preserve">3</w:t>
            </w:r>
          </w:p>
        </w:tc>
      </w:tr>
      <w:tr>
        <w:tc>
          <w:tcPr>
            <w:tcW w:type="dxa" w:w="3000"/>
          </w:tcPr>
          <w:p>
            <w:r>
              <w:t xml:space="preserve">P13</w:t>
            </w:r>
          </w:p>
        </w:tc>
        <w:tc>
          <w:tcPr>
            <w:tcW w:type="dxa" w:w="3000"/>
          </w:tcPr>
          <w:p>
            <w:r>
              <w:t xml:space="preserve">I30</w:t>
            </w:r>
          </w:p>
        </w:tc>
        <w:tc>
          <w:tcPr>
            <w:tcW w:type="dxa" w:w="3000"/>
          </w:tcPr>
          <w:p>
            <w:r>
              <w:t xml:space="preserve">3</w:t>
            </w:r>
          </w:p>
        </w:tc>
      </w:tr>
      <w:tr>
        <w:tc>
          <w:tcPr>
            <w:tcW w:type="dxa" w:w="3000"/>
          </w:tcPr>
          <w:p>
            <w:r>
              <w:t xml:space="preserve">P14</w:t>
            </w:r>
          </w:p>
        </w:tc>
        <w:tc>
          <w:tcPr>
            <w:tcW w:type="dxa" w:w="3000"/>
          </w:tcPr>
          <w:p>
            <w:r>
              <w:t xml:space="preserve">I35</w:t>
            </w:r>
          </w:p>
        </w:tc>
        <w:tc>
          <w:tcPr>
            <w:tcW w:type="dxa" w:w="3000"/>
          </w:tcPr>
          <w:p>
            <w:r>
              <w:t xml:space="preserve">2</w:t>
            </w:r>
          </w:p>
        </w:tc>
      </w:tr>
      <w:tr>
        <w:tc>
          <w:tcPr>
            <w:tcW w:type="dxa" w:w="3000"/>
          </w:tcPr>
          <w:p>
            <w:r>
              <w:t xml:space="preserve">P15</w:t>
            </w:r>
          </w:p>
        </w:tc>
        <w:tc>
          <w:tcPr>
            <w:tcW w:type="dxa" w:w="3000"/>
          </w:tcPr>
          <w:p>
            <w:r>
              <w:t xml:space="preserve">I36</w:t>
            </w:r>
          </w:p>
        </w:tc>
        <w:tc>
          <w:tcPr>
            <w:tcW w:type="dxa" w:w="3000"/>
          </w:tcPr>
          <w:p>
            <w:r>
              <w:t xml:space="preserve">2</w:t>
            </w:r>
          </w:p>
        </w:tc>
      </w:tr>
      <w:tr>
        <w:tc>
          <w:tcPr>
            <w:tcW w:type="dxa" w:w="3000"/>
          </w:tcPr>
          <w:p>
            <w:r>
              <w:t xml:space="preserve">P16</w:t>
            </w:r>
          </w:p>
        </w:tc>
        <w:tc>
          <w:tcPr>
            <w:tcW w:type="dxa" w:w="3000"/>
          </w:tcPr>
          <w:p>
            <w:r>
              <w:t xml:space="preserve">I37</w:t>
            </w:r>
          </w:p>
        </w:tc>
        <w:tc>
          <w:tcPr>
            <w:tcW w:type="dxa" w:w="3000"/>
          </w:tcPr>
          <w:p>
            <w:r>
              <w:t xml:space="preserve">3</w:t>
            </w:r>
          </w:p>
        </w:tc>
      </w:tr>
      <w:tr>
        <w:tc>
          <w:tcPr>
            <w:tcW w:type="dxa" w:w="3000"/>
          </w:tcPr>
          <w:p>
            <w:r>
              <w:t xml:space="preserve">P17</w:t>
            </w:r>
          </w:p>
        </w:tc>
        <w:tc>
          <w:tcPr>
            <w:tcW w:type="dxa" w:w="3000"/>
          </w:tcPr>
          <w:p>
            <w:r>
              <w:t xml:space="preserve">I39</w:t>
            </w:r>
          </w:p>
        </w:tc>
        <w:tc>
          <w:tcPr>
            <w:tcW w:type="dxa" w:w="3000"/>
          </w:tcPr>
          <w:p>
            <w:r>
              <w:t xml:space="preserve">2</w:t>
            </w:r>
          </w:p>
        </w:tc>
      </w:tr>
      <w:tr>
        <w:tc>
          <w:tcPr>
            <w:tcW w:type="dxa" w:w="3000"/>
          </w:tcPr>
          <w:p>
            <w:r>
              <w:t xml:space="preserve">P18</w:t>
            </w:r>
          </w:p>
        </w:tc>
        <w:tc>
          <w:tcPr>
            <w:tcW w:type="dxa" w:w="3000"/>
          </w:tcPr>
          <w:p>
            <w:r>
              <w:t xml:space="preserve">I52</w:t>
            </w:r>
          </w:p>
        </w:tc>
        <w:tc>
          <w:tcPr>
            <w:tcW w:type="dxa" w:w="3000"/>
          </w:tcPr>
          <w:p>
            <w:r>
              <w:t xml:space="preserve">3</w:t>
            </w:r>
          </w:p>
        </w:tc>
      </w:tr>
      <w:tr>
        <w:tc>
          <w:tcPr>
            <w:tcW w:type="dxa" w:w="3000"/>
          </w:tcPr>
          <w:p>
            <w:r>
              <w:t xml:space="preserve">P19</w:t>
            </w:r>
          </w:p>
        </w:tc>
        <w:tc>
          <w:tcPr>
            <w:tcW w:type="dxa" w:w="3000"/>
          </w:tcPr>
          <w:p>
            <w:r>
              <w:t xml:space="preserve">I53</w:t>
            </w:r>
          </w:p>
        </w:tc>
        <w:tc>
          <w:tcPr>
            <w:tcW w:type="dxa" w:w="3000"/>
          </w:tcPr>
          <w:p>
            <w:r>
              <w:t xml:space="preserve">3</w:t>
            </w:r>
          </w:p>
        </w:tc>
      </w:tr>
      <w:tr>
        <w:tc>
          <w:tcPr>
            <w:tcW w:type="dxa" w:w="3000"/>
          </w:tcPr>
          <w:p>
            <w:r>
              <w:t xml:space="preserve">P20</w:t>
            </w:r>
          </w:p>
        </w:tc>
        <w:tc>
          <w:tcPr>
            <w:tcW w:type="dxa" w:w="3000"/>
          </w:tcPr>
          <w:p>
            <w:r>
              <w:t xml:space="preserve">I54</w:t>
            </w:r>
          </w:p>
        </w:tc>
        <w:tc>
          <w:tcPr>
            <w:tcW w:type="dxa" w:w="3000"/>
          </w:tcPr>
          <w:p>
            <w:r>
              <w:t xml:space="preserve">3</w:t>
            </w:r>
          </w:p>
        </w:tc>
      </w:tr>
      <w:tr>
        <w:tc>
          <w:tcPr>
            <w:tcW w:type="dxa" w:w="3000"/>
          </w:tcPr>
          <w:p>
            <w:r>
              <w:t xml:space="preserve">P21</w:t>
            </w:r>
          </w:p>
        </w:tc>
        <w:tc>
          <w:tcPr>
            <w:tcW w:type="dxa" w:w="3000"/>
          </w:tcPr>
          <w:p>
            <w:r>
              <w:t xml:space="preserve">I55</w:t>
            </w:r>
          </w:p>
        </w:tc>
        <w:tc>
          <w:tcPr>
            <w:tcW w:type="dxa" w:w="3000"/>
          </w:tcPr>
          <w:p>
            <w:r>
              <w:t xml:space="preserve">3</w:t>
            </w:r>
          </w:p>
        </w:tc>
      </w:tr>
      <w:tr>
        <w:tc>
          <w:tcPr>
            <w:tcW w:type="dxa" w:w="3000"/>
          </w:tcPr>
          <w:p>
            <w:r>
              <w:t xml:space="preserve">P22</w:t>
            </w:r>
          </w:p>
        </w:tc>
        <w:tc>
          <w:tcPr>
            <w:tcW w:type="dxa" w:w="3000"/>
          </w:tcPr>
          <w:p>
            <w:r>
              <w:t xml:space="preserve">I56</w:t>
            </w:r>
          </w:p>
        </w:tc>
        <w:tc>
          <w:tcPr>
            <w:tcW w:type="dxa" w:w="3000"/>
          </w:tcPr>
          <w:p>
            <w:r>
              <w:t xml:space="preserve">3</w:t>
            </w:r>
          </w:p>
        </w:tc>
      </w:tr>
      <w:tr>
        <w:tc>
          <w:tcPr>
            <w:tcW w:type="dxa" w:w="3000"/>
          </w:tcPr>
          <w:p>
            <w:r>
              <w:t xml:space="preserve">P23</w:t>
            </w:r>
          </w:p>
        </w:tc>
        <w:tc>
          <w:tcPr>
            <w:tcW w:type="dxa" w:w="3000"/>
          </w:tcPr>
          <w:p>
            <w:r>
              <w:t xml:space="preserve">I57</w:t>
            </w:r>
          </w:p>
        </w:tc>
        <w:tc>
          <w:tcPr>
            <w:tcW w:type="dxa" w:w="3000"/>
          </w:tcPr>
          <w:p>
            <w:r>
              <w:t xml:space="preserve">3</w:t>
            </w:r>
          </w:p>
        </w:tc>
      </w:tr>
    </w:tbl>
    <w:p/>
    <w:p>
      <w:r>
        <w:t xml:space="preserve">Practice Block edges (29 segments):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Segment</w:t>
            </w:r>
          </w:p>
        </w:tc>
        <w:tc>
          <w:tcPr>
            <w:tcW w:type="dxa" w:w="3000"/>
            <w:shd w:fill="DDDDDD" w:val="clear"/>
          </w:tcPr>
          <w:p>
            <w:r>
              <w:t xml:space="preserve">Street</w:t>
            </w:r>
          </w:p>
        </w:tc>
        <w:tc>
          <w:tcPr>
            <w:tcW w:type="dxa" w:w="3000"/>
            <w:shd w:fill="DDDDDD" w:val="clear"/>
          </w:tcPr>
          <w:p>
            <w:r>
              <w:t xml:space="preserve">Length (mi)</w:t>
            </w:r>
          </w:p>
        </w:tc>
      </w:tr>
      <w:tr>
        <w:tc>
          <w:tcPr>
            <w:tcW w:type="dxa" w:w="3000"/>
          </w:tcPr>
          <w:p>
            <w:r>
              <w:t xml:space="preserve">P1–P2</w:t>
            </w:r>
          </w:p>
        </w:tc>
        <w:tc>
          <w:tcPr>
            <w:tcW w:type="dxa" w:w="3000"/>
          </w:tcPr>
          <w:p>
            <w:r>
              <w:t xml:space="preserve">Smolian Circle</w:t>
            </w:r>
          </w:p>
        </w:tc>
        <w:tc>
          <w:tcPr>
            <w:tcW w:type="dxa" w:w="3000"/>
          </w:tcPr>
          <w:p>
            <w:r>
              <w:t xml:space="preserve">0.0278</w:t>
            </w:r>
          </w:p>
        </w:tc>
      </w:tr>
      <w:tr>
        <w:tc>
          <w:tcPr>
            <w:tcW w:type="dxa" w:w="3000"/>
          </w:tcPr>
          <w:p>
            <w:r>
              <w:t xml:space="preserve">P1–P4</w:t>
            </w:r>
          </w:p>
        </w:tc>
        <w:tc>
          <w:tcPr>
            <w:tcW w:type="dxa" w:w="3000"/>
          </w:tcPr>
          <w:p>
            <w:r>
              <w:t xml:space="preserve">Smolian Circle</w:t>
            </w:r>
          </w:p>
        </w:tc>
        <w:tc>
          <w:tcPr>
            <w:tcW w:type="dxa" w:w="3000"/>
          </w:tcPr>
          <w:p>
            <w:r>
              <w:t xml:space="preserve">0.0272</w:t>
            </w:r>
          </w:p>
        </w:tc>
      </w:tr>
      <w:tr>
        <w:tc>
          <w:tcPr>
            <w:tcW w:type="dxa" w:w="3000"/>
          </w:tcPr>
          <w:p>
            <w:r>
              <w:t xml:space="preserve">P4–P3</w:t>
            </w:r>
          </w:p>
        </w:tc>
        <w:tc>
          <w:tcPr>
            <w:tcW w:type="dxa" w:w="3000"/>
          </w:tcPr>
          <w:p>
            <w:r>
              <w:t xml:space="preserve">Smolian Circle</w:t>
            </w:r>
          </w:p>
        </w:tc>
        <w:tc>
          <w:tcPr>
            <w:tcW w:type="dxa" w:w="3000"/>
          </w:tcPr>
          <w:p>
            <w:r>
              <w:t xml:space="preserve">0.0297</w:t>
            </w:r>
          </w:p>
        </w:tc>
      </w:tr>
      <w:tr>
        <w:tc>
          <w:tcPr>
            <w:tcW w:type="dxa" w:w="3000"/>
          </w:tcPr>
          <w:p>
            <w:r>
              <w:t xml:space="preserve">P3–P21</w:t>
            </w:r>
          </w:p>
        </w:tc>
        <w:tc>
          <w:tcPr>
            <w:tcW w:type="dxa" w:w="3000"/>
          </w:tcPr>
          <w:p>
            <w:r>
              <w:t xml:space="preserve">Smolian Circle</w:t>
            </w:r>
          </w:p>
        </w:tc>
        <w:tc>
          <w:tcPr>
            <w:tcW w:type="dxa" w:w="3000"/>
          </w:tcPr>
          <w:p>
            <w:r>
              <w:t xml:space="preserve">0.0189</w:t>
            </w:r>
          </w:p>
        </w:tc>
      </w:tr>
      <w:tr>
        <w:tc>
          <w:tcPr>
            <w:tcW w:type="dxa" w:w="3000"/>
          </w:tcPr>
          <w:p>
            <w:r>
              <w:t xml:space="preserve">P21–P20</w:t>
            </w:r>
          </w:p>
        </w:tc>
        <w:tc>
          <w:tcPr>
            <w:tcW w:type="dxa" w:w="3000"/>
          </w:tcPr>
          <w:p>
            <w:r>
              <w:t xml:space="preserve">Smolian Circle</w:t>
            </w:r>
          </w:p>
        </w:tc>
        <w:tc>
          <w:tcPr>
            <w:tcW w:type="dxa" w:w="3000"/>
          </w:tcPr>
          <w:p>
            <w:r>
              <w:t xml:space="preserve">0.0428</w:t>
            </w:r>
          </w:p>
        </w:tc>
      </w:tr>
      <w:tr>
        <w:tc>
          <w:tcPr>
            <w:tcW w:type="dxa" w:w="3000"/>
          </w:tcPr>
          <w:p>
            <w:r>
              <w:t xml:space="preserve">P22–P1</w:t>
            </w:r>
          </w:p>
        </w:tc>
        <w:tc>
          <w:tcPr>
            <w:tcW w:type="dxa" w:w="3000"/>
          </w:tcPr>
          <w:p>
            <w:r>
              <w:t xml:space="preserve">Smolian Circle</w:t>
            </w:r>
          </w:p>
        </w:tc>
        <w:tc>
          <w:tcPr>
            <w:tcW w:type="dxa" w:w="3000"/>
          </w:tcPr>
          <w:p>
            <w:r>
              <w:t xml:space="preserve">0.0510</w:t>
            </w:r>
          </w:p>
        </w:tc>
      </w:tr>
      <w:tr>
        <w:tc>
          <w:tcPr>
            <w:tcW w:type="dxa" w:w="3000"/>
          </w:tcPr>
          <w:p>
            <w:r>
              <w:t xml:space="preserve">P19–P23</w:t>
            </w:r>
          </w:p>
        </w:tc>
        <w:tc>
          <w:tcPr>
            <w:tcW w:type="dxa" w:w="3000"/>
          </w:tcPr>
          <w:p>
            <w:r>
              <w:t xml:space="preserve">Smolian Circle</w:t>
            </w:r>
          </w:p>
        </w:tc>
        <w:tc>
          <w:tcPr>
            <w:tcW w:type="dxa" w:w="3000"/>
          </w:tcPr>
          <w:p>
            <w:r>
              <w:t xml:space="preserve">0.0199</w:t>
            </w:r>
          </w:p>
        </w:tc>
      </w:tr>
      <w:tr>
        <w:tc>
          <w:tcPr>
            <w:tcW w:type="dxa" w:w="3000"/>
          </w:tcPr>
          <w:p>
            <w:r>
              <w:t xml:space="preserve">P23–P22</w:t>
            </w:r>
          </w:p>
        </w:tc>
        <w:tc>
          <w:tcPr>
            <w:tcW w:type="dxa" w:w="3000"/>
          </w:tcPr>
          <w:p>
            <w:r>
              <w:t xml:space="preserve">Smolian Circle</w:t>
            </w:r>
          </w:p>
        </w:tc>
        <w:tc>
          <w:tcPr>
            <w:tcW w:type="dxa" w:w="3000"/>
          </w:tcPr>
          <w:p>
            <w:r>
              <w:t xml:space="preserve">0.0219</w:t>
            </w:r>
          </w:p>
        </w:tc>
      </w:tr>
      <w:tr>
        <w:tc>
          <w:tcPr>
            <w:tcW w:type="dxa" w:w="3000"/>
          </w:tcPr>
          <w:p>
            <w:r>
              <w:t xml:space="preserve">P2–P17</w:t>
            </w:r>
          </w:p>
        </w:tc>
        <w:tc>
          <w:tcPr>
            <w:tcW w:type="dxa" w:w="3000"/>
          </w:tcPr>
          <w:p>
            <w:r>
              <w:t xml:space="preserve">Forest Street</w:t>
            </w:r>
          </w:p>
        </w:tc>
        <w:tc>
          <w:tcPr>
            <w:tcW w:type="dxa" w:w="3000"/>
          </w:tcPr>
          <w:p>
            <w:r>
              <w:t xml:space="preserve">0.0256</w:t>
            </w:r>
          </w:p>
        </w:tc>
      </w:tr>
      <w:tr>
        <w:tc>
          <w:tcPr>
            <w:tcW w:type="dxa" w:w="3000"/>
          </w:tcPr>
          <w:p>
            <w:r>
              <w:t xml:space="preserve">P17–P18</w:t>
            </w:r>
          </w:p>
        </w:tc>
        <w:tc>
          <w:tcPr>
            <w:tcW w:type="dxa" w:w="3000"/>
          </w:tcPr>
          <w:p>
            <w:r>
              <w:t xml:space="preserve">Forest Street</w:t>
            </w:r>
          </w:p>
        </w:tc>
        <w:tc>
          <w:tcPr>
            <w:tcW w:type="dxa" w:w="3000"/>
          </w:tcPr>
          <w:p>
            <w:r>
              <w:t xml:space="preserve">0.0523</w:t>
            </w:r>
          </w:p>
        </w:tc>
      </w:tr>
      <w:tr>
        <w:tc>
          <w:tcPr>
            <w:tcW w:type="dxa" w:w="3000"/>
          </w:tcPr>
          <w:p>
            <w:r>
              <w:t xml:space="preserve">P18–P15</w:t>
            </w:r>
          </w:p>
        </w:tc>
        <w:tc>
          <w:tcPr>
            <w:tcW w:type="dxa" w:w="3000"/>
          </w:tcPr>
          <w:p>
            <w:r>
              <w:t xml:space="preserve">Forest Street</w:t>
            </w:r>
          </w:p>
        </w:tc>
        <w:tc>
          <w:tcPr>
            <w:tcW w:type="dxa" w:w="3000"/>
          </w:tcPr>
          <w:p>
            <w:r>
              <w:t xml:space="preserve">0.0515</w:t>
            </w:r>
          </w:p>
        </w:tc>
      </w:tr>
      <w:tr>
        <w:tc>
          <w:tcPr>
            <w:tcW w:type="dxa" w:w="3000"/>
          </w:tcPr>
          <w:p>
            <w:r>
              <w:t xml:space="preserve">P8–P14</w:t>
            </w:r>
          </w:p>
        </w:tc>
        <w:tc>
          <w:tcPr>
            <w:tcW w:type="dxa" w:w="3000"/>
          </w:tcPr>
          <w:p>
            <w:r>
              <w:t xml:space="preserve">Ruskin Place</w:t>
            </w:r>
          </w:p>
        </w:tc>
        <w:tc>
          <w:tcPr>
            <w:tcW w:type="dxa" w:w="3000"/>
          </w:tcPr>
          <w:p>
            <w:r>
              <w:t xml:space="preserve">0.0453</w:t>
            </w:r>
          </w:p>
        </w:tc>
      </w:tr>
      <w:tr>
        <w:tc>
          <w:tcPr>
            <w:tcW w:type="dxa" w:w="3000"/>
          </w:tcPr>
          <w:p>
            <w:r>
              <w:t xml:space="preserve">P14–P15</w:t>
            </w:r>
          </w:p>
        </w:tc>
        <w:tc>
          <w:tcPr>
            <w:tcW w:type="dxa" w:w="3000"/>
          </w:tcPr>
          <w:p>
            <w:r>
              <w:t xml:space="preserve">Ruskin Place</w:t>
            </w:r>
          </w:p>
        </w:tc>
        <w:tc>
          <w:tcPr>
            <w:tcW w:type="dxa" w:w="3000"/>
          </w:tcPr>
          <w:p>
            <w:r>
              <w:t xml:space="preserve">0.0421</w:t>
            </w:r>
          </w:p>
        </w:tc>
      </w:tr>
      <w:tr>
        <w:tc>
          <w:tcPr>
            <w:tcW w:type="dxa" w:w="3000"/>
          </w:tcPr>
          <w:p>
            <w:r>
              <w:t xml:space="preserve">P16–P18</w:t>
            </w:r>
          </w:p>
        </w:tc>
        <w:tc>
          <w:tcPr>
            <w:tcW w:type="dxa" w:w="3000"/>
          </w:tcPr>
          <w:p>
            <w:r>
              <w:t xml:space="preserve">Ruskin Place</w:t>
            </w:r>
          </w:p>
        </w:tc>
        <w:tc>
          <w:tcPr>
            <w:tcW w:type="dxa" w:w="3000"/>
          </w:tcPr>
          <w:p>
            <w:r>
              <w:t xml:space="preserve">0.0421</w:t>
            </w:r>
          </w:p>
        </w:tc>
      </w:tr>
      <w:tr>
        <w:tc>
          <w:tcPr>
            <w:tcW w:type="dxa" w:w="3000"/>
          </w:tcPr>
          <w:p>
            <w:r>
              <w:t xml:space="preserve">P23–P16</w:t>
            </w:r>
          </w:p>
        </w:tc>
        <w:tc>
          <w:tcPr>
            <w:tcW w:type="dxa" w:w="3000"/>
          </w:tcPr>
          <w:p>
            <w:r>
              <w:t xml:space="preserve">Ruskin Place</w:t>
            </w:r>
          </w:p>
        </w:tc>
        <w:tc>
          <w:tcPr>
            <w:tcW w:type="dxa" w:w="3000"/>
          </w:tcPr>
          <w:p>
            <w:r>
              <w:t xml:space="preserve">0.0335</w:t>
            </w:r>
          </w:p>
        </w:tc>
      </w:tr>
      <w:tr>
        <w:tc>
          <w:tcPr>
            <w:tcW w:type="dxa" w:w="3000"/>
          </w:tcPr>
          <w:p>
            <w:r>
              <w:t xml:space="preserve">P16–P22</w:t>
            </w:r>
          </w:p>
        </w:tc>
        <w:tc>
          <w:tcPr>
            <w:tcW w:type="dxa" w:w="3000"/>
          </w:tcPr>
          <w:p>
            <w:r>
              <w:t xml:space="preserve">West Ruskin Street</w:t>
            </w:r>
          </w:p>
        </w:tc>
        <w:tc>
          <w:tcPr>
            <w:tcW w:type="dxa" w:w="3000"/>
          </w:tcPr>
          <w:p>
            <w:r>
              <w:t xml:space="preserve">0.0297</w:t>
            </w:r>
          </w:p>
        </w:tc>
      </w:tr>
      <w:tr>
        <w:tc>
          <w:tcPr>
            <w:tcW w:type="dxa" w:w="3000"/>
          </w:tcPr>
          <w:p>
            <w:r>
              <w:t xml:space="preserve">P21–P6</w:t>
            </w:r>
          </w:p>
        </w:tc>
        <w:tc>
          <w:tcPr>
            <w:tcW w:type="dxa" w:w="3000"/>
          </w:tcPr>
          <w:p>
            <w:r>
              <w:t xml:space="preserve">West Ruskin Street</w:t>
            </w:r>
          </w:p>
        </w:tc>
        <w:tc>
          <w:tcPr>
            <w:tcW w:type="dxa" w:w="3000"/>
          </w:tcPr>
          <w:p>
            <w:r>
              <w:t xml:space="preserve">0.0723</w:t>
            </w:r>
          </w:p>
        </w:tc>
      </w:tr>
      <w:tr>
        <w:tc>
          <w:tcPr>
            <w:tcW w:type="dxa" w:w="3000"/>
          </w:tcPr>
          <w:p>
            <w:r>
              <w:t xml:space="preserve">P10–P11</w:t>
            </w:r>
          </w:p>
        </w:tc>
        <w:tc>
          <w:tcPr>
            <w:tcW w:type="dxa" w:w="3000"/>
          </w:tcPr>
          <w:p>
            <w:r>
              <w:t xml:space="preserve">East County Highway 30A</w:t>
            </w:r>
          </w:p>
        </w:tc>
        <w:tc>
          <w:tcPr>
            <w:tcW w:type="dxa" w:w="3000"/>
          </w:tcPr>
          <w:p>
            <w:r>
              <w:t xml:space="preserve">0.0442</w:t>
            </w:r>
          </w:p>
        </w:tc>
      </w:tr>
      <w:tr>
        <w:tc>
          <w:tcPr>
            <w:tcW w:type="dxa" w:w="3000"/>
          </w:tcPr>
          <w:p>
            <w:r>
              <w:t xml:space="preserve">P11–P12</w:t>
            </w:r>
          </w:p>
        </w:tc>
        <w:tc>
          <w:tcPr>
            <w:tcW w:type="dxa" w:w="3000"/>
          </w:tcPr>
          <w:p>
            <w:r>
              <w:t xml:space="preserve">East County Highway 30A</w:t>
            </w:r>
          </w:p>
        </w:tc>
        <w:tc>
          <w:tcPr>
            <w:tcW w:type="dxa" w:w="3000"/>
          </w:tcPr>
          <w:p>
            <w:r>
              <w:t xml:space="preserve">0.0282</w:t>
            </w:r>
          </w:p>
        </w:tc>
      </w:tr>
      <w:tr>
        <w:tc>
          <w:tcPr>
            <w:tcW w:type="dxa" w:w="3000"/>
          </w:tcPr>
          <w:p>
            <w:r>
              <w:t xml:space="preserve">P12–P13</w:t>
            </w:r>
          </w:p>
        </w:tc>
        <w:tc>
          <w:tcPr>
            <w:tcW w:type="dxa" w:w="3000"/>
          </w:tcPr>
          <w:p>
            <w:r>
              <w:t xml:space="preserve">East County Highway 30A</w:t>
            </w:r>
          </w:p>
        </w:tc>
        <w:tc>
          <w:tcPr>
            <w:tcW w:type="dxa" w:w="3000"/>
          </w:tcPr>
          <w:p>
            <w:r>
              <w:t xml:space="preserve">0.0665</w:t>
            </w:r>
          </w:p>
        </w:tc>
      </w:tr>
      <w:tr>
        <w:tc>
          <w:tcPr>
            <w:tcW w:type="dxa" w:w="3000"/>
          </w:tcPr>
          <w:p>
            <w:r>
              <w:t xml:space="preserve">P13–P9</w:t>
            </w:r>
          </w:p>
        </w:tc>
        <w:tc>
          <w:tcPr>
            <w:tcW w:type="dxa" w:w="3000"/>
          </w:tcPr>
          <w:p>
            <w:r>
              <w:t xml:space="preserve">East County Highway 30A</w:t>
            </w:r>
          </w:p>
        </w:tc>
        <w:tc>
          <w:tcPr>
            <w:tcW w:type="dxa" w:w="3000"/>
          </w:tcPr>
          <w:p>
            <w:r>
              <w:t xml:space="preserve">0.0285</w:t>
            </w:r>
          </w:p>
        </w:tc>
      </w:tr>
      <w:tr>
        <w:tc>
          <w:tcPr>
            <w:tcW w:type="dxa" w:w="3000"/>
          </w:tcPr>
          <w:p>
            <w:r>
              <w:t xml:space="preserve">P9–P6</w:t>
            </w:r>
          </w:p>
        </w:tc>
        <w:tc>
          <w:tcPr>
            <w:tcW w:type="dxa" w:w="3000"/>
          </w:tcPr>
          <w:p>
            <w:r>
              <w:t xml:space="preserve">East County Highway 30A</w:t>
            </w:r>
          </w:p>
        </w:tc>
        <w:tc>
          <w:tcPr>
            <w:tcW w:type="dxa" w:w="3000"/>
          </w:tcPr>
          <w:p>
            <w:r>
              <w:t xml:space="preserve">0.0435</w:t>
            </w:r>
          </w:p>
        </w:tc>
      </w:tr>
      <w:tr>
        <w:tc>
          <w:tcPr>
            <w:tcW w:type="dxa" w:w="3000"/>
          </w:tcPr>
          <w:p>
            <w:r>
              <w:t xml:space="preserve">P12–P13</w:t>
            </w:r>
          </w:p>
        </w:tc>
        <w:tc>
          <w:tcPr>
            <w:tcW w:type="dxa" w:w="3000"/>
          </w:tcPr>
          <w:p>
            <w:r>
              <w:t xml:space="preserve">Central Square</w:t>
            </w:r>
          </w:p>
        </w:tc>
        <w:tc>
          <w:tcPr>
            <w:tcW w:type="dxa" w:w="3000"/>
          </w:tcPr>
          <w:p>
            <w:r>
              <w:t xml:space="preserve">0.1453</w:t>
            </w:r>
          </w:p>
        </w:tc>
      </w:tr>
      <w:tr>
        <w:tc>
          <w:tcPr>
            <w:tcW w:type="dxa" w:w="3000"/>
          </w:tcPr>
          <w:p>
            <w:r>
              <w:t xml:space="preserve">P5–P7</w:t>
            </w:r>
          </w:p>
        </w:tc>
        <w:tc>
          <w:tcPr>
            <w:tcW w:type="dxa" w:w="3000"/>
          </w:tcPr>
          <w:p>
            <w:r>
              <w:t xml:space="preserve">Quincy Circle</w:t>
            </w:r>
          </w:p>
        </w:tc>
        <w:tc>
          <w:tcPr>
            <w:tcW w:type="dxa" w:w="3000"/>
          </w:tcPr>
          <w:p>
            <w:r>
              <w:t xml:space="preserve">0.0072</w:t>
            </w:r>
          </w:p>
        </w:tc>
      </w:tr>
      <w:tr>
        <w:tc>
          <w:tcPr>
            <w:tcW w:type="dxa" w:w="3000"/>
          </w:tcPr>
          <w:p>
            <w:r>
              <w:t xml:space="preserve">P7–P8</w:t>
            </w:r>
          </w:p>
        </w:tc>
        <w:tc>
          <w:tcPr>
            <w:tcW w:type="dxa" w:w="3000"/>
          </w:tcPr>
          <w:p>
            <w:r>
              <w:t xml:space="preserve">Quincy Circle</w:t>
            </w:r>
          </w:p>
        </w:tc>
        <w:tc>
          <w:tcPr>
            <w:tcW w:type="dxa" w:w="3000"/>
          </w:tcPr>
          <w:p>
            <w:r>
              <w:t xml:space="preserve">0.0226</w:t>
            </w:r>
          </w:p>
        </w:tc>
      </w:tr>
      <w:tr>
        <w:tc>
          <w:tcPr>
            <w:tcW w:type="dxa" w:w="3000"/>
          </w:tcPr>
          <w:p>
            <w:r>
              <w:t xml:space="preserve">P8–P19</w:t>
            </w:r>
          </w:p>
        </w:tc>
        <w:tc>
          <w:tcPr>
            <w:tcW w:type="dxa" w:w="3000"/>
          </w:tcPr>
          <w:p>
            <w:r>
              <w:t xml:space="preserve">Quincy Circle</w:t>
            </w:r>
          </w:p>
        </w:tc>
        <w:tc>
          <w:tcPr>
            <w:tcW w:type="dxa" w:w="3000"/>
          </w:tcPr>
          <w:p>
            <w:r>
              <w:t xml:space="preserve">0.0463</w:t>
            </w:r>
          </w:p>
        </w:tc>
      </w:tr>
      <w:tr>
        <w:tc>
          <w:tcPr>
            <w:tcW w:type="dxa" w:w="3000"/>
          </w:tcPr>
          <w:p>
            <w:r>
              <w:t xml:space="preserve">P11–P5</w:t>
            </w:r>
          </w:p>
        </w:tc>
        <w:tc>
          <w:tcPr>
            <w:tcW w:type="dxa" w:w="3000"/>
          </w:tcPr>
          <w:p>
            <w:r>
              <w:t xml:space="preserve">Quincy Circle</w:t>
            </w:r>
          </w:p>
        </w:tc>
        <w:tc>
          <w:tcPr>
            <w:tcW w:type="dxa" w:w="3000"/>
          </w:tcPr>
          <w:p>
            <w:r>
              <w:t xml:space="preserve">0.0650</w:t>
            </w:r>
          </w:p>
        </w:tc>
      </w:tr>
      <w:tr>
        <w:tc>
          <w:tcPr>
            <w:tcW w:type="dxa" w:w="3000"/>
          </w:tcPr>
          <w:p>
            <w:r>
              <w:t xml:space="preserve">P19–P20</w:t>
            </w:r>
          </w:p>
        </w:tc>
        <w:tc>
          <w:tcPr>
            <w:tcW w:type="dxa" w:w="3000"/>
          </w:tcPr>
          <w:p>
            <w:r>
              <w:t xml:space="preserve">Quincy Circle</w:t>
            </w:r>
          </w:p>
        </w:tc>
        <w:tc>
          <w:tcPr>
            <w:tcW w:type="dxa" w:w="3000"/>
          </w:tcPr>
          <w:p>
            <w:r>
              <w:t xml:space="preserve">0.0620</w:t>
            </w:r>
          </w:p>
        </w:tc>
      </w:tr>
      <w:tr>
        <w:tc>
          <w:tcPr>
            <w:tcW w:type="dxa" w:w="3000"/>
          </w:tcPr>
          <w:p>
            <w:r>
              <w:t xml:space="preserve">P20–P9</w:t>
            </w:r>
          </w:p>
        </w:tc>
        <w:tc>
          <w:tcPr>
            <w:tcW w:type="dxa" w:w="3000"/>
          </w:tcPr>
          <w:p>
            <w:r>
              <w:t xml:space="preserve">Quincy Circle</w:t>
            </w:r>
          </w:p>
        </w:tc>
        <w:tc>
          <w:tcPr>
            <w:tcW w:type="dxa" w:w="3000"/>
          </w:tcPr>
          <w:p>
            <w:r>
              <w:t xml:space="preserve">0.0376</w:t>
            </w:r>
          </w:p>
        </w:tc>
      </w:tr>
    </w:tbl>
    <w:p/>
    <w:p>
      <w:r>
        <w:rPr>
          <w:b/>
          <w:bCs/>
        </w:rPr>
        <w:t xml:space="preserve">Shortest-connecting-path distances between every odd-degree Practice Block vertex</w:t>
      </w:r>
      <w:r>
        <w:t xml:space="preserve"> (P1, P8, P9, P10, P11, P12, P13, P16, P18, P19, P20, P21, P22, P23 — 14 vertices; distances in miles, computed along the Practice Block's own streets) [S3, derived]: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00"/>
        <w:gridCol w:w="600"/>
        <w:gridCol w:w="600"/>
        <w:gridCol w:w="600"/>
        <w:gridCol w:w="600"/>
        <w:gridCol w:w="600"/>
        <w:gridCol w:w="600"/>
        <w:gridCol w:w="600"/>
        <w:gridCol w:w="600"/>
        <w:gridCol w:w="600"/>
        <w:gridCol w:w="600"/>
      </w:tblGrid>
      <w:tr>
        <w:tc>
          <w:tcPr>
            <w:tcW w:type="dxa" w:w="600"/>
            <w:shd w:fill="DDDDDD" w:val="clear"/>
          </w:tcPr>
          <w:p>
            <w:r>
              <w:t xml:space="preserve"/>
            </w:r>
          </w:p>
        </w:tc>
        <w:tc>
          <w:tcPr>
            <w:tcW w:type="dxa" w:w="600"/>
            <w:shd w:fill="DDDDDD" w:val="clear"/>
          </w:tcPr>
          <w:p>
            <w:r>
              <w:t xml:space="preserve">P1</w:t>
            </w:r>
          </w:p>
        </w:tc>
        <w:tc>
          <w:tcPr>
            <w:tcW w:type="dxa" w:w="600"/>
            <w:shd w:fill="DDDDDD" w:val="clear"/>
          </w:tcPr>
          <w:p>
            <w:r>
              <w:t xml:space="preserve">P8</w:t>
            </w:r>
          </w:p>
        </w:tc>
        <w:tc>
          <w:tcPr>
            <w:tcW w:type="dxa" w:w="600"/>
            <w:shd w:fill="DDDDDD" w:val="clear"/>
          </w:tcPr>
          <w:p>
            <w:r>
              <w:t xml:space="preserve">P9</w:t>
            </w:r>
          </w:p>
        </w:tc>
        <w:tc>
          <w:tcPr>
            <w:tcW w:type="dxa" w:w="600"/>
            <w:shd w:fill="DDDDDD" w:val="clear"/>
          </w:tcPr>
          <w:p>
            <w:r>
              <w:t xml:space="preserve">P10</w:t>
            </w:r>
          </w:p>
        </w:tc>
        <w:tc>
          <w:tcPr>
            <w:tcW w:type="dxa" w:w="600"/>
            <w:shd w:fill="DDDDDD" w:val="clear"/>
          </w:tcPr>
          <w:p>
            <w:r>
              <w:t xml:space="preserve">P11</w:t>
            </w:r>
          </w:p>
        </w:tc>
        <w:tc>
          <w:tcPr>
            <w:tcW w:type="dxa" w:w="600"/>
            <w:shd w:fill="DDDDDD" w:val="clear"/>
          </w:tcPr>
          <w:p>
            <w:r>
              <w:t xml:space="preserve">P12</w:t>
            </w:r>
          </w:p>
        </w:tc>
        <w:tc>
          <w:tcPr>
            <w:tcW w:type="dxa" w:w="600"/>
            <w:shd w:fill="DDDDDD" w:val="clear"/>
          </w:tcPr>
          <w:p>
            <w:r>
              <w:t xml:space="preserve">P13</w:t>
            </w:r>
          </w:p>
        </w:tc>
        <w:tc>
          <w:tcPr>
            <w:tcW w:type="dxa" w:w="600"/>
            <w:shd w:fill="DDDDDD" w:val="clear"/>
          </w:tcPr>
          <w:p>
            <w:r>
              <w:t xml:space="preserve">P16</w:t>
            </w:r>
          </w:p>
        </w:tc>
        <w:tc>
          <w:tcPr>
            <w:tcW w:type="dxa" w:w="600"/>
            <w:shd w:fill="DDDDDD" w:val="clear"/>
          </w:tcPr>
          <w:p>
            <w:r>
              <w:t xml:space="preserve">P18</w:t>
            </w:r>
          </w:p>
        </w:tc>
        <w:tc>
          <w:tcPr>
            <w:tcW w:type="dxa" w:w="600"/>
            <w:shd w:fill="DDDDDD" w:val="clear"/>
          </w:tcPr>
          <w:p>
            <w:r>
              <w:t xml:space="preserve">P19</w:t>
            </w:r>
          </w:p>
        </w:tc>
        <w:tc>
          <w:tcPr>
            <w:tcW w:type="dxa" w:w="600"/>
            <w:shd w:fill="DDDDDD" w:val="clear"/>
          </w:tcPr>
          <w:p>
            <w:r>
              <w:t xml:space="preserve">P20</w:t>
            </w:r>
          </w:p>
        </w:tc>
        <w:tc>
          <w:tcPr>
            <w:tcW w:type="dxa" w:w="600"/>
            <w:shd w:fill="DDDDDD" w:val="clear"/>
          </w:tcPr>
          <w:p>
            <w:r>
              <w:t xml:space="preserve">P21</w:t>
            </w:r>
          </w:p>
        </w:tc>
        <w:tc>
          <w:tcPr>
            <w:tcW w:type="dxa" w:w="600"/>
            <w:shd w:fill="DDDDDD" w:val="clear"/>
          </w:tcPr>
          <w:p>
            <w:r>
              <w:t xml:space="preserve">P22</w:t>
            </w:r>
          </w:p>
        </w:tc>
        <w:tc>
          <w:tcPr>
            <w:tcW w:type="dxa" w:w="600"/>
            <w:shd w:fill="DDDDDD" w:val="clear"/>
          </w:tcPr>
          <w:p>
            <w:r>
              <w:t xml:space="preserve">P23</w:t>
            </w:r>
          </w:p>
        </w:tc>
      </w:tr>
      <w:tr>
        <w:tc>
          <w:tcPr>
            <w:tcW w:type="dxa" w:w="600"/>
          </w:tcPr>
          <w:p>
            <w:r>
              <w:rPr>
                <w:b/>
                <w:bCs/>
              </w:rPr>
              <w:t xml:space="preserve">P1</w:t>
            </w:r>
          </w:p>
        </w:tc>
        <w:tc>
          <w:tcPr>
            <w:tcW w:type="dxa" w:w="600"/>
          </w:tcPr>
          <w:p>
            <w:r>
              <w:t xml:space="preserve">—</w:t>
            </w:r>
          </w:p>
        </w:tc>
        <w:tc>
          <w:tcPr>
            <w:tcW w:type="dxa" w:w="600"/>
          </w:tcPr>
          <w:p>
            <w:r>
              <w:t xml:space="preserve">0.1390</w:t>
            </w:r>
          </w:p>
        </w:tc>
        <w:tc>
          <w:tcPr>
            <w:tcW w:type="dxa" w:w="600"/>
          </w:tcPr>
          <w:p>
            <w:r>
              <w:t xml:space="preserve">0.1562</w:t>
            </w:r>
          </w:p>
        </w:tc>
        <w:tc>
          <w:tcPr>
            <w:tcW w:type="dxa" w:w="600"/>
          </w:tcPr>
          <w:p>
            <w:r>
              <w:t xml:space="preserve">0.2779</w:t>
            </w:r>
          </w:p>
        </w:tc>
        <w:tc>
          <w:tcPr>
            <w:tcW w:type="dxa" w:w="600"/>
          </w:tcPr>
          <w:p>
            <w:r>
              <w:t xml:space="preserve">0.2337</w:t>
            </w:r>
          </w:p>
        </w:tc>
        <w:tc>
          <w:tcPr>
            <w:tcW w:type="dxa" w:w="600"/>
          </w:tcPr>
          <w:p>
            <w:r>
              <w:t xml:space="preserve">0.2512</w:t>
            </w:r>
          </w:p>
        </w:tc>
        <w:tc>
          <w:tcPr>
            <w:tcW w:type="dxa" w:w="600"/>
          </w:tcPr>
          <w:p>
            <w:r>
              <w:t xml:space="preserve">0.1847</w:t>
            </w:r>
          </w:p>
        </w:tc>
        <w:tc>
          <w:tcPr>
            <w:tcW w:type="dxa" w:w="600"/>
          </w:tcPr>
          <w:p>
            <w:r>
              <w:t xml:space="preserve">0.0806</w:t>
            </w:r>
          </w:p>
        </w:tc>
        <w:tc>
          <w:tcPr>
            <w:tcW w:type="dxa" w:w="600"/>
          </w:tcPr>
          <w:p>
            <w:r>
              <w:t xml:space="preserve">0.1056</w:t>
            </w:r>
          </w:p>
        </w:tc>
        <w:tc>
          <w:tcPr>
            <w:tcW w:type="dxa" w:w="600"/>
          </w:tcPr>
          <w:p>
            <w:r>
              <w:t xml:space="preserve">0.0928</w:t>
            </w:r>
          </w:p>
        </w:tc>
        <w:tc>
          <w:tcPr>
            <w:tcW w:type="dxa" w:w="600"/>
          </w:tcPr>
          <w:p>
            <w:r>
              <w:t xml:space="preserve">0.1186</w:t>
            </w:r>
          </w:p>
        </w:tc>
        <w:tc>
          <w:tcPr>
            <w:tcW w:type="dxa" w:w="600"/>
          </w:tcPr>
          <w:p>
            <w:r>
              <w:t xml:space="preserve">0.0758</w:t>
            </w:r>
          </w:p>
        </w:tc>
        <w:tc>
          <w:tcPr>
            <w:tcW w:type="dxa" w:w="600"/>
          </w:tcPr>
          <w:p>
            <w:r>
              <w:t xml:space="preserve">0.0510</w:t>
            </w:r>
          </w:p>
        </w:tc>
        <w:tc>
          <w:tcPr>
            <w:tcW w:type="dxa" w:w="600"/>
          </w:tcPr>
          <w:p>
            <w:r>
              <w:t xml:space="preserve">0.0729</w:t>
            </w:r>
          </w:p>
        </w:tc>
      </w:tr>
      <w:tr>
        <w:tc>
          <w:tcPr>
            <w:tcW w:type="dxa" w:w="600"/>
          </w:tcPr>
          <w:p>
            <w:r>
              <w:rPr>
                <w:b/>
                <w:bCs/>
              </w:rPr>
              <w:t xml:space="preserve">P8</w:t>
            </w:r>
          </w:p>
        </w:tc>
        <w:tc>
          <w:tcPr>
            <w:tcW w:type="dxa" w:w="600"/>
          </w:tcPr>
          <w:p>
            <w:r>
              <w:t xml:space="preserve">0.1390</w:t>
            </w:r>
          </w:p>
        </w:tc>
        <w:tc>
          <w:tcPr>
            <w:tcW w:type="dxa" w:w="600"/>
          </w:tcPr>
          <w:p>
            <w:r>
              <w:t xml:space="preserve">—</w:t>
            </w:r>
          </w:p>
        </w:tc>
        <w:tc>
          <w:tcPr>
            <w:tcW w:type="dxa" w:w="600"/>
          </w:tcPr>
          <w:p>
            <w:r>
              <w:t xml:space="preserve">0.1458</w:t>
            </w:r>
          </w:p>
        </w:tc>
        <w:tc>
          <w:tcPr>
            <w:tcW w:type="dxa" w:w="600"/>
          </w:tcPr>
          <w:p>
            <w:r>
              <w:t xml:space="preserve">0.1388</w:t>
            </w:r>
          </w:p>
        </w:tc>
        <w:tc>
          <w:tcPr>
            <w:tcW w:type="dxa" w:w="600"/>
          </w:tcPr>
          <w:p>
            <w:r>
              <w:t xml:space="preserve">0.0947</w:t>
            </w:r>
          </w:p>
        </w:tc>
        <w:tc>
          <w:tcPr>
            <w:tcW w:type="dxa" w:w="600"/>
          </w:tcPr>
          <w:p>
            <w:r>
              <w:t xml:space="preserve">0.1229</w:t>
            </w:r>
          </w:p>
        </w:tc>
        <w:tc>
          <w:tcPr>
            <w:tcW w:type="dxa" w:w="600"/>
          </w:tcPr>
          <w:p>
            <w:r>
              <w:t xml:space="preserve">0.1744</w:t>
            </w:r>
          </w:p>
        </w:tc>
        <w:tc>
          <w:tcPr>
            <w:tcW w:type="dxa" w:w="600"/>
          </w:tcPr>
          <w:p>
            <w:r>
              <w:t xml:space="preserve">0.0997</w:t>
            </w:r>
          </w:p>
        </w:tc>
        <w:tc>
          <w:tcPr>
            <w:tcW w:type="dxa" w:w="600"/>
          </w:tcPr>
          <w:p>
            <w:r>
              <w:t xml:space="preserve">0.1388</w:t>
            </w:r>
          </w:p>
        </w:tc>
        <w:tc>
          <w:tcPr>
            <w:tcW w:type="dxa" w:w="600"/>
          </w:tcPr>
          <w:p>
            <w:r>
              <w:t xml:space="preserve">0.0463</w:t>
            </w:r>
          </w:p>
        </w:tc>
        <w:tc>
          <w:tcPr>
            <w:tcW w:type="dxa" w:w="600"/>
          </w:tcPr>
          <w:p>
            <w:r>
              <w:t xml:space="preserve">0.1083</w:t>
            </w:r>
          </w:p>
        </w:tc>
        <w:tc>
          <w:tcPr>
            <w:tcW w:type="dxa" w:w="600"/>
          </w:tcPr>
          <w:p>
            <w:r>
              <w:t xml:space="preserve">0.1510</w:t>
            </w:r>
          </w:p>
        </w:tc>
        <w:tc>
          <w:tcPr>
            <w:tcW w:type="dxa" w:w="600"/>
          </w:tcPr>
          <w:p>
            <w:r>
              <w:t xml:space="preserve">0.0881</w:t>
            </w:r>
          </w:p>
        </w:tc>
        <w:tc>
          <w:tcPr>
            <w:tcW w:type="dxa" w:w="600"/>
          </w:tcPr>
          <w:p>
            <w:r>
              <w:t xml:space="preserve">0.0662</w:t>
            </w:r>
          </w:p>
        </w:tc>
      </w:tr>
      <w:tr>
        <w:tc>
          <w:tcPr>
            <w:tcW w:type="dxa" w:w="600"/>
          </w:tcPr>
          <w:p>
            <w:r>
              <w:rPr>
                <w:b/>
                <w:bCs/>
              </w:rPr>
              <w:t xml:space="preserve">P9</w:t>
            </w:r>
          </w:p>
        </w:tc>
        <w:tc>
          <w:tcPr>
            <w:tcW w:type="dxa" w:w="600"/>
          </w:tcPr>
          <w:p>
            <w:r>
              <w:t xml:space="preserve">0.1562</w:t>
            </w:r>
          </w:p>
        </w:tc>
        <w:tc>
          <w:tcPr>
            <w:tcW w:type="dxa" w:w="600"/>
          </w:tcPr>
          <w:p>
            <w:r>
              <w:t xml:space="preserve">0.1458</w:t>
            </w:r>
          </w:p>
        </w:tc>
        <w:tc>
          <w:tcPr>
            <w:tcW w:type="dxa" w:w="600"/>
          </w:tcPr>
          <w:p>
            <w:r>
              <w:t xml:space="preserve">—</w:t>
            </w:r>
          </w:p>
        </w:tc>
        <w:tc>
          <w:tcPr>
            <w:tcW w:type="dxa" w:w="600"/>
          </w:tcPr>
          <w:p>
            <w:r>
              <w:t xml:space="preserve">0.1674</w:t>
            </w:r>
          </w:p>
        </w:tc>
        <w:tc>
          <w:tcPr>
            <w:tcW w:type="dxa" w:w="600"/>
          </w:tcPr>
          <w:p>
            <w:r>
              <w:t xml:space="preserve">0.1233</w:t>
            </w:r>
          </w:p>
        </w:tc>
        <w:tc>
          <w:tcPr>
            <w:tcW w:type="dxa" w:w="600"/>
          </w:tcPr>
          <w:p>
            <w:r>
              <w:t xml:space="preserve">0.0951</w:t>
            </w:r>
          </w:p>
        </w:tc>
        <w:tc>
          <w:tcPr>
            <w:tcW w:type="dxa" w:w="600"/>
          </w:tcPr>
          <w:p>
            <w:r>
              <w:t xml:space="preserve">0.0285</w:t>
            </w:r>
          </w:p>
        </w:tc>
        <w:tc>
          <w:tcPr>
            <w:tcW w:type="dxa" w:w="600"/>
          </w:tcPr>
          <w:p>
            <w:r>
              <w:t xml:space="preserve">0.1530</w:t>
            </w:r>
          </w:p>
        </w:tc>
        <w:tc>
          <w:tcPr>
            <w:tcW w:type="dxa" w:w="600"/>
          </w:tcPr>
          <w:p>
            <w:r>
              <w:t xml:space="preserve">0.1951</w:t>
            </w:r>
          </w:p>
        </w:tc>
        <w:tc>
          <w:tcPr>
            <w:tcW w:type="dxa" w:w="600"/>
          </w:tcPr>
          <w:p>
            <w:r>
              <w:t xml:space="preserve">0.0996</w:t>
            </w:r>
          </w:p>
        </w:tc>
        <w:tc>
          <w:tcPr>
            <w:tcW w:type="dxa" w:w="600"/>
          </w:tcPr>
          <w:p>
            <w:r>
              <w:t xml:space="preserve">0.0376</w:t>
            </w:r>
          </w:p>
        </w:tc>
        <w:tc>
          <w:tcPr>
            <w:tcW w:type="dxa" w:w="600"/>
          </w:tcPr>
          <w:p>
            <w:r>
              <w:t xml:space="preserve">0.0804</w:t>
            </w:r>
          </w:p>
        </w:tc>
        <w:tc>
          <w:tcPr>
            <w:tcW w:type="dxa" w:w="600"/>
          </w:tcPr>
          <w:p>
            <w:r>
              <w:t xml:space="preserve">0.1414</w:t>
            </w:r>
          </w:p>
        </w:tc>
        <w:tc>
          <w:tcPr>
            <w:tcW w:type="dxa" w:w="600"/>
          </w:tcPr>
          <w:p>
            <w:r>
              <w:t xml:space="preserve">0.1195</w:t>
            </w:r>
          </w:p>
        </w:tc>
      </w:tr>
      <w:tr>
        <w:tc>
          <w:tcPr>
            <w:tcW w:type="dxa" w:w="600"/>
          </w:tcPr>
          <w:p>
            <w:r>
              <w:rPr>
                <w:b/>
                <w:bCs/>
              </w:rPr>
              <w:t xml:space="preserve">P10</w:t>
            </w:r>
          </w:p>
        </w:tc>
        <w:tc>
          <w:tcPr>
            <w:tcW w:type="dxa" w:w="600"/>
          </w:tcPr>
          <w:p>
            <w:r>
              <w:t xml:space="preserve">0.2779</w:t>
            </w:r>
          </w:p>
        </w:tc>
        <w:tc>
          <w:tcPr>
            <w:tcW w:type="dxa" w:w="600"/>
          </w:tcPr>
          <w:p>
            <w:r>
              <w:t xml:space="preserve">0.1388</w:t>
            </w:r>
          </w:p>
        </w:tc>
        <w:tc>
          <w:tcPr>
            <w:tcW w:type="dxa" w:w="600"/>
          </w:tcPr>
          <w:p>
            <w:r>
              <w:t xml:space="preserve">0.1674</w:t>
            </w:r>
          </w:p>
        </w:tc>
        <w:tc>
          <w:tcPr>
            <w:tcW w:type="dxa" w:w="600"/>
          </w:tcPr>
          <w:p>
            <w:r>
              <w:t xml:space="preserve">—</w:t>
            </w:r>
          </w:p>
        </w:tc>
        <w:tc>
          <w:tcPr>
            <w:tcW w:type="dxa" w:w="600"/>
          </w:tcPr>
          <w:p>
            <w:r>
              <w:t xml:space="preserve">0.0442</w:t>
            </w:r>
          </w:p>
        </w:tc>
        <w:tc>
          <w:tcPr>
            <w:tcW w:type="dxa" w:w="600"/>
          </w:tcPr>
          <w:p>
            <w:r>
              <w:t xml:space="preserve">0.0724</w:t>
            </w:r>
          </w:p>
        </w:tc>
        <w:tc>
          <w:tcPr>
            <w:tcW w:type="dxa" w:w="600"/>
          </w:tcPr>
          <w:p>
            <w:r>
              <w:t xml:space="preserve">0.1389</w:t>
            </w:r>
          </w:p>
        </w:tc>
        <w:tc>
          <w:tcPr>
            <w:tcW w:type="dxa" w:w="600"/>
          </w:tcPr>
          <w:p>
            <w:r>
              <w:t xml:space="preserve">0.2385</w:t>
            </w:r>
          </w:p>
        </w:tc>
        <w:tc>
          <w:tcPr>
            <w:tcW w:type="dxa" w:w="600"/>
          </w:tcPr>
          <w:p>
            <w:r>
              <w:t xml:space="preserve">0.2776</w:t>
            </w:r>
          </w:p>
        </w:tc>
        <w:tc>
          <w:tcPr>
            <w:tcW w:type="dxa" w:w="600"/>
          </w:tcPr>
          <w:p>
            <w:r>
              <w:t xml:space="preserve">0.1851</w:t>
            </w:r>
          </w:p>
        </w:tc>
        <w:tc>
          <w:tcPr>
            <w:tcW w:type="dxa" w:w="600"/>
          </w:tcPr>
          <w:p>
            <w:r>
              <w:t xml:space="preserve">0.2050</w:t>
            </w:r>
          </w:p>
        </w:tc>
        <w:tc>
          <w:tcPr>
            <w:tcW w:type="dxa" w:w="600"/>
          </w:tcPr>
          <w:p>
            <w:r>
              <w:t xml:space="preserve">0.2478</w:t>
            </w:r>
          </w:p>
        </w:tc>
        <w:tc>
          <w:tcPr>
            <w:tcW w:type="dxa" w:w="600"/>
          </w:tcPr>
          <w:p>
            <w:r>
              <w:t xml:space="preserve">0.2269</w:t>
            </w:r>
          </w:p>
        </w:tc>
        <w:tc>
          <w:tcPr>
            <w:tcW w:type="dxa" w:w="600"/>
          </w:tcPr>
          <w:p>
            <w:r>
              <w:t xml:space="preserve">0.2050</w:t>
            </w:r>
          </w:p>
        </w:tc>
      </w:tr>
      <w:tr>
        <w:tc>
          <w:tcPr>
            <w:tcW w:type="dxa" w:w="600"/>
          </w:tcPr>
          <w:p>
            <w:r>
              <w:rPr>
                <w:b/>
                <w:bCs/>
              </w:rPr>
              <w:t xml:space="preserve">P11</w:t>
            </w:r>
          </w:p>
        </w:tc>
        <w:tc>
          <w:tcPr>
            <w:tcW w:type="dxa" w:w="600"/>
          </w:tcPr>
          <w:p>
            <w:r>
              <w:t xml:space="preserve">0.2337</w:t>
            </w:r>
          </w:p>
        </w:tc>
        <w:tc>
          <w:tcPr>
            <w:tcW w:type="dxa" w:w="600"/>
          </w:tcPr>
          <w:p>
            <w:r>
              <w:t xml:space="preserve">0.0947</w:t>
            </w:r>
          </w:p>
        </w:tc>
        <w:tc>
          <w:tcPr>
            <w:tcW w:type="dxa" w:w="600"/>
          </w:tcPr>
          <w:p>
            <w:r>
              <w:t xml:space="preserve">0.1233</w:t>
            </w:r>
          </w:p>
        </w:tc>
        <w:tc>
          <w:tcPr>
            <w:tcW w:type="dxa" w:w="600"/>
          </w:tcPr>
          <w:p>
            <w:r>
              <w:t xml:space="preserve">0.0442</w:t>
            </w:r>
          </w:p>
        </w:tc>
        <w:tc>
          <w:tcPr>
            <w:tcW w:type="dxa" w:w="600"/>
          </w:tcPr>
          <w:p>
            <w:r>
              <w:t xml:space="preserve">—</w:t>
            </w:r>
          </w:p>
        </w:tc>
        <w:tc>
          <w:tcPr>
            <w:tcW w:type="dxa" w:w="600"/>
          </w:tcPr>
          <w:p>
            <w:r>
              <w:t xml:space="preserve">0.0282</w:t>
            </w:r>
          </w:p>
        </w:tc>
        <w:tc>
          <w:tcPr>
            <w:tcW w:type="dxa" w:w="600"/>
          </w:tcPr>
          <w:p>
            <w:r>
              <w:t xml:space="preserve">0.0947</w:t>
            </w:r>
          </w:p>
        </w:tc>
        <w:tc>
          <w:tcPr>
            <w:tcW w:type="dxa" w:w="600"/>
          </w:tcPr>
          <w:p>
            <w:r>
              <w:t xml:space="preserve">0.1943</w:t>
            </w:r>
          </w:p>
        </w:tc>
        <w:tc>
          <w:tcPr>
            <w:tcW w:type="dxa" w:w="600"/>
          </w:tcPr>
          <w:p>
            <w:r>
              <w:t xml:space="preserve">0.2335</w:t>
            </w:r>
          </w:p>
        </w:tc>
        <w:tc>
          <w:tcPr>
            <w:tcW w:type="dxa" w:w="600"/>
          </w:tcPr>
          <w:p>
            <w:r>
              <w:t xml:space="preserve">0.1409</w:t>
            </w:r>
          </w:p>
        </w:tc>
        <w:tc>
          <w:tcPr>
            <w:tcW w:type="dxa" w:w="600"/>
          </w:tcPr>
          <w:p>
            <w:r>
              <w:t xml:space="preserve">0.1608</w:t>
            </w:r>
          </w:p>
        </w:tc>
        <w:tc>
          <w:tcPr>
            <w:tcW w:type="dxa" w:w="600"/>
          </w:tcPr>
          <w:p>
            <w:r>
              <w:t xml:space="preserve">0.2036</w:t>
            </w:r>
          </w:p>
        </w:tc>
        <w:tc>
          <w:tcPr>
            <w:tcW w:type="dxa" w:w="600"/>
          </w:tcPr>
          <w:p>
            <w:r>
              <w:t xml:space="preserve">0.1827</w:t>
            </w:r>
          </w:p>
        </w:tc>
        <w:tc>
          <w:tcPr>
            <w:tcW w:type="dxa" w:w="600"/>
          </w:tcPr>
          <w:p>
            <w:r>
              <w:t xml:space="preserve">0.1608</w:t>
            </w:r>
          </w:p>
        </w:tc>
      </w:tr>
      <w:tr>
        <w:tc>
          <w:tcPr>
            <w:tcW w:type="dxa" w:w="600"/>
          </w:tcPr>
          <w:p>
            <w:r>
              <w:rPr>
                <w:b/>
                <w:bCs/>
              </w:rPr>
              <w:t xml:space="preserve">P12</w:t>
            </w:r>
          </w:p>
        </w:tc>
        <w:tc>
          <w:tcPr>
            <w:tcW w:type="dxa" w:w="600"/>
          </w:tcPr>
          <w:p>
            <w:r>
              <w:t xml:space="preserve">0.2512</w:t>
            </w:r>
          </w:p>
        </w:tc>
        <w:tc>
          <w:tcPr>
            <w:tcW w:type="dxa" w:w="600"/>
          </w:tcPr>
          <w:p>
            <w:r>
              <w:t xml:space="preserve">0.1229</w:t>
            </w:r>
          </w:p>
        </w:tc>
        <w:tc>
          <w:tcPr>
            <w:tcW w:type="dxa" w:w="600"/>
          </w:tcPr>
          <w:p>
            <w:r>
              <w:t xml:space="preserve">0.0951</w:t>
            </w:r>
          </w:p>
        </w:tc>
        <w:tc>
          <w:tcPr>
            <w:tcW w:type="dxa" w:w="600"/>
          </w:tcPr>
          <w:p>
            <w:r>
              <w:t xml:space="preserve">0.0724</w:t>
            </w:r>
          </w:p>
        </w:tc>
        <w:tc>
          <w:tcPr>
            <w:tcW w:type="dxa" w:w="600"/>
          </w:tcPr>
          <w:p>
            <w:r>
              <w:t xml:space="preserve">0.0282</w:t>
            </w:r>
          </w:p>
        </w:tc>
        <w:tc>
          <w:tcPr>
            <w:tcW w:type="dxa" w:w="600"/>
          </w:tcPr>
          <w:p>
            <w:r>
              <w:t xml:space="preserve">—</w:t>
            </w:r>
          </w:p>
        </w:tc>
        <w:tc>
          <w:tcPr>
            <w:tcW w:type="dxa" w:w="600"/>
          </w:tcPr>
          <w:p>
            <w:r>
              <w:t xml:space="preserve">0.0665</w:t>
            </w:r>
          </w:p>
        </w:tc>
        <w:tc>
          <w:tcPr>
            <w:tcW w:type="dxa" w:w="600"/>
          </w:tcPr>
          <w:p>
            <w:r>
              <w:t xml:space="preserve">0.2225</w:t>
            </w:r>
          </w:p>
        </w:tc>
        <w:tc>
          <w:tcPr>
            <w:tcW w:type="dxa" w:w="600"/>
          </w:tcPr>
          <w:p>
            <w:r>
              <w:t xml:space="preserve">0.2617</w:t>
            </w:r>
          </w:p>
        </w:tc>
        <w:tc>
          <w:tcPr>
            <w:tcW w:type="dxa" w:w="600"/>
          </w:tcPr>
          <w:p>
            <w:r>
              <w:t xml:space="preserve">0.1691</w:t>
            </w:r>
          </w:p>
        </w:tc>
        <w:tc>
          <w:tcPr>
            <w:tcW w:type="dxa" w:w="600"/>
          </w:tcPr>
          <w:p>
            <w:r>
              <w:t xml:space="preserve">0.1326</w:t>
            </w:r>
          </w:p>
        </w:tc>
        <w:tc>
          <w:tcPr>
            <w:tcW w:type="dxa" w:w="600"/>
          </w:tcPr>
          <w:p>
            <w:r>
              <w:t xml:space="preserve">0.1754</w:t>
            </w:r>
          </w:p>
        </w:tc>
        <w:tc>
          <w:tcPr>
            <w:tcW w:type="dxa" w:w="600"/>
          </w:tcPr>
          <w:p>
            <w:r>
              <w:t xml:space="preserve">0.2109</w:t>
            </w:r>
          </w:p>
        </w:tc>
        <w:tc>
          <w:tcPr>
            <w:tcW w:type="dxa" w:w="600"/>
          </w:tcPr>
          <w:p>
            <w:r>
              <w:t xml:space="preserve">0.1890</w:t>
            </w:r>
          </w:p>
        </w:tc>
      </w:tr>
      <w:tr>
        <w:tc>
          <w:tcPr>
            <w:tcW w:type="dxa" w:w="600"/>
          </w:tcPr>
          <w:p>
            <w:r>
              <w:rPr>
                <w:b/>
                <w:bCs/>
              </w:rPr>
              <w:t xml:space="preserve">P13</w:t>
            </w:r>
          </w:p>
        </w:tc>
        <w:tc>
          <w:tcPr>
            <w:tcW w:type="dxa" w:w="600"/>
          </w:tcPr>
          <w:p>
            <w:r>
              <w:t xml:space="preserve">0.1847</w:t>
            </w:r>
          </w:p>
        </w:tc>
        <w:tc>
          <w:tcPr>
            <w:tcW w:type="dxa" w:w="600"/>
          </w:tcPr>
          <w:p>
            <w:r>
              <w:t xml:space="preserve">0.1744</w:t>
            </w:r>
          </w:p>
        </w:tc>
        <w:tc>
          <w:tcPr>
            <w:tcW w:type="dxa" w:w="600"/>
          </w:tcPr>
          <w:p>
            <w:r>
              <w:t xml:space="preserve">0.0285</w:t>
            </w:r>
          </w:p>
        </w:tc>
        <w:tc>
          <w:tcPr>
            <w:tcW w:type="dxa" w:w="600"/>
          </w:tcPr>
          <w:p>
            <w:r>
              <w:t xml:space="preserve">0.1389</w:t>
            </w:r>
          </w:p>
        </w:tc>
        <w:tc>
          <w:tcPr>
            <w:tcW w:type="dxa" w:w="600"/>
          </w:tcPr>
          <w:p>
            <w:r>
              <w:t xml:space="preserve">0.0947</w:t>
            </w:r>
          </w:p>
        </w:tc>
        <w:tc>
          <w:tcPr>
            <w:tcW w:type="dxa" w:w="600"/>
          </w:tcPr>
          <w:p>
            <w:r>
              <w:t xml:space="preserve">0.0665</w:t>
            </w:r>
          </w:p>
        </w:tc>
        <w:tc>
          <w:tcPr>
            <w:tcW w:type="dxa" w:w="600"/>
          </w:tcPr>
          <w:p>
            <w:r>
              <w:t xml:space="preserve">—</w:t>
            </w:r>
          </w:p>
        </w:tc>
        <w:tc>
          <w:tcPr>
            <w:tcW w:type="dxa" w:w="600"/>
          </w:tcPr>
          <w:p>
            <w:r>
              <w:t xml:space="preserve">0.1815</w:t>
            </w:r>
          </w:p>
        </w:tc>
        <w:tc>
          <w:tcPr>
            <w:tcW w:type="dxa" w:w="600"/>
          </w:tcPr>
          <w:p>
            <w:r>
              <w:t xml:space="preserve">0.2236</w:t>
            </w:r>
          </w:p>
        </w:tc>
        <w:tc>
          <w:tcPr>
            <w:tcW w:type="dxa" w:w="600"/>
          </w:tcPr>
          <w:p>
            <w:r>
              <w:t xml:space="preserve">0.1281</w:t>
            </w:r>
          </w:p>
        </w:tc>
        <w:tc>
          <w:tcPr>
            <w:tcW w:type="dxa" w:w="600"/>
          </w:tcPr>
          <w:p>
            <w:r>
              <w:t xml:space="preserve">0.0661</w:t>
            </w:r>
          </w:p>
        </w:tc>
        <w:tc>
          <w:tcPr>
            <w:tcW w:type="dxa" w:w="600"/>
          </w:tcPr>
          <w:p>
            <w:r>
              <w:t xml:space="preserve">0.1089</w:t>
            </w:r>
          </w:p>
        </w:tc>
        <w:tc>
          <w:tcPr>
            <w:tcW w:type="dxa" w:w="600"/>
          </w:tcPr>
          <w:p>
            <w:r>
              <w:t xml:space="preserve">0.1699</w:t>
            </w:r>
          </w:p>
        </w:tc>
        <w:tc>
          <w:tcPr>
            <w:tcW w:type="dxa" w:w="600"/>
          </w:tcPr>
          <w:p>
            <w:r>
              <w:t xml:space="preserve">0.1480</w:t>
            </w:r>
          </w:p>
        </w:tc>
      </w:tr>
      <w:tr>
        <w:tc>
          <w:tcPr>
            <w:tcW w:type="dxa" w:w="600"/>
          </w:tcPr>
          <w:p>
            <w:r>
              <w:rPr>
                <w:b/>
                <w:bCs/>
              </w:rPr>
              <w:t xml:space="preserve">P16</w:t>
            </w:r>
          </w:p>
        </w:tc>
        <w:tc>
          <w:tcPr>
            <w:tcW w:type="dxa" w:w="600"/>
          </w:tcPr>
          <w:p>
            <w:r>
              <w:t xml:space="preserve">0.0806</w:t>
            </w:r>
          </w:p>
        </w:tc>
        <w:tc>
          <w:tcPr>
            <w:tcW w:type="dxa" w:w="600"/>
          </w:tcPr>
          <w:p>
            <w:r>
              <w:t xml:space="preserve">0.0997</w:t>
            </w:r>
          </w:p>
        </w:tc>
        <w:tc>
          <w:tcPr>
            <w:tcW w:type="dxa" w:w="600"/>
          </w:tcPr>
          <w:p>
            <w:r>
              <w:t xml:space="preserve">0.1530</w:t>
            </w:r>
          </w:p>
        </w:tc>
        <w:tc>
          <w:tcPr>
            <w:tcW w:type="dxa" w:w="600"/>
          </w:tcPr>
          <w:p>
            <w:r>
              <w:t xml:space="preserve">0.2385</w:t>
            </w:r>
          </w:p>
        </w:tc>
        <w:tc>
          <w:tcPr>
            <w:tcW w:type="dxa" w:w="600"/>
          </w:tcPr>
          <w:p>
            <w:r>
              <w:t xml:space="preserve">0.1943</w:t>
            </w:r>
          </w:p>
        </w:tc>
        <w:tc>
          <w:tcPr>
            <w:tcW w:type="dxa" w:w="600"/>
          </w:tcPr>
          <w:p>
            <w:r>
              <w:t xml:space="preserve">0.2225</w:t>
            </w:r>
          </w:p>
        </w:tc>
        <w:tc>
          <w:tcPr>
            <w:tcW w:type="dxa" w:w="600"/>
          </w:tcPr>
          <w:p>
            <w:r>
              <w:t xml:space="preserve">0.1815</w:t>
            </w:r>
          </w:p>
        </w:tc>
        <w:tc>
          <w:tcPr>
            <w:tcW w:type="dxa" w:w="600"/>
          </w:tcPr>
          <w:p>
            <w:r>
              <w:t xml:space="preserve">—</w:t>
            </w:r>
          </w:p>
        </w:tc>
        <w:tc>
          <w:tcPr>
            <w:tcW w:type="dxa" w:w="600"/>
          </w:tcPr>
          <w:p>
            <w:r>
              <w:t xml:space="preserve">0.0421</w:t>
            </w:r>
          </w:p>
        </w:tc>
        <w:tc>
          <w:tcPr>
            <w:tcW w:type="dxa" w:w="600"/>
          </w:tcPr>
          <w:p>
            <w:r>
              <w:t xml:space="preserve">0.0534</w:t>
            </w:r>
          </w:p>
        </w:tc>
        <w:tc>
          <w:tcPr>
            <w:tcW w:type="dxa" w:w="600"/>
          </w:tcPr>
          <w:p>
            <w:r>
              <w:t xml:space="preserve">0.1154</w:t>
            </w:r>
          </w:p>
        </w:tc>
        <w:tc>
          <w:tcPr>
            <w:tcW w:type="dxa" w:w="600"/>
          </w:tcPr>
          <w:p>
            <w:r>
              <w:t xml:space="preserve">0.1564</w:t>
            </w:r>
          </w:p>
        </w:tc>
        <w:tc>
          <w:tcPr>
            <w:tcW w:type="dxa" w:w="600"/>
          </w:tcPr>
          <w:p>
            <w:r>
              <w:t xml:space="preserve">0.0297</w:t>
            </w:r>
          </w:p>
        </w:tc>
        <w:tc>
          <w:tcPr>
            <w:tcW w:type="dxa" w:w="600"/>
          </w:tcPr>
          <w:p>
            <w:r>
              <w:t xml:space="preserve">0.0335</w:t>
            </w:r>
          </w:p>
        </w:tc>
      </w:tr>
      <w:tr>
        <w:tc>
          <w:tcPr>
            <w:tcW w:type="dxa" w:w="600"/>
          </w:tcPr>
          <w:p>
            <w:r>
              <w:rPr>
                <w:b/>
                <w:bCs/>
              </w:rPr>
              <w:t xml:space="preserve">P18</w:t>
            </w:r>
          </w:p>
        </w:tc>
        <w:tc>
          <w:tcPr>
            <w:tcW w:type="dxa" w:w="600"/>
          </w:tcPr>
          <w:p>
            <w:r>
              <w:t xml:space="preserve">0.1056</w:t>
            </w:r>
          </w:p>
        </w:tc>
        <w:tc>
          <w:tcPr>
            <w:tcW w:type="dxa" w:w="600"/>
          </w:tcPr>
          <w:p>
            <w:r>
              <w:t xml:space="preserve">0.1388</w:t>
            </w:r>
          </w:p>
        </w:tc>
        <w:tc>
          <w:tcPr>
            <w:tcW w:type="dxa" w:w="600"/>
          </w:tcPr>
          <w:p>
            <w:r>
              <w:t xml:space="preserve">0.1951</w:t>
            </w:r>
          </w:p>
        </w:tc>
        <w:tc>
          <w:tcPr>
            <w:tcW w:type="dxa" w:w="600"/>
          </w:tcPr>
          <w:p>
            <w:r>
              <w:t xml:space="preserve">0.2776</w:t>
            </w:r>
          </w:p>
        </w:tc>
        <w:tc>
          <w:tcPr>
            <w:tcW w:type="dxa" w:w="600"/>
          </w:tcPr>
          <w:p>
            <w:r>
              <w:t xml:space="preserve">0.2335</w:t>
            </w:r>
          </w:p>
        </w:tc>
        <w:tc>
          <w:tcPr>
            <w:tcW w:type="dxa" w:w="600"/>
          </w:tcPr>
          <w:p>
            <w:r>
              <w:t xml:space="preserve">0.2617</w:t>
            </w:r>
          </w:p>
        </w:tc>
        <w:tc>
          <w:tcPr>
            <w:tcW w:type="dxa" w:w="600"/>
          </w:tcPr>
          <w:p>
            <w:r>
              <w:t xml:space="preserve">0.2236</w:t>
            </w:r>
          </w:p>
        </w:tc>
        <w:tc>
          <w:tcPr>
            <w:tcW w:type="dxa" w:w="600"/>
          </w:tcPr>
          <w:p>
            <w:r>
              <w:t xml:space="preserve">0.0421</w:t>
            </w:r>
          </w:p>
        </w:tc>
        <w:tc>
          <w:tcPr>
            <w:tcW w:type="dxa" w:w="600"/>
          </w:tcPr>
          <w:p>
            <w:r>
              <w:t xml:space="preserve">—</w:t>
            </w:r>
          </w:p>
        </w:tc>
        <w:tc>
          <w:tcPr>
            <w:tcW w:type="dxa" w:w="600"/>
          </w:tcPr>
          <w:p>
            <w:r>
              <w:t xml:space="preserve">0.0955</w:t>
            </w:r>
          </w:p>
        </w:tc>
        <w:tc>
          <w:tcPr>
            <w:tcW w:type="dxa" w:w="600"/>
          </w:tcPr>
          <w:p>
            <w:r>
              <w:t xml:space="preserve">0.1575</w:t>
            </w:r>
          </w:p>
        </w:tc>
        <w:tc>
          <w:tcPr>
            <w:tcW w:type="dxa" w:w="600"/>
          </w:tcPr>
          <w:p>
            <w:r>
              <w:t xml:space="preserve">0.1814</w:t>
            </w:r>
          </w:p>
        </w:tc>
        <w:tc>
          <w:tcPr>
            <w:tcW w:type="dxa" w:w="600"/>
          </w:tcPr>
          <w:p>
            <w:r>
              <w:t xml:space="preserve">0.0718</w:t>
            </w:r>
          </w:p>
        </w:tc>
        <w:tc>
          <w:tcPr>
            <w:tcW w:type="dxa" w:w="600"/>
          </w:tcPr>
          <w:p>
            <w:r>
              <w:t xml:space="preserve">0.0756</w:t>
            </w:r>
          </w:p>
        </w:tc>
      </w:tr>
      <w:tr>
        <w:tc>
          <w:tcPr>
            <w:tcW w:type="dxa" w:w="600"/>
          </w:tcPr>
          <w:p>
            <w:r>
              <w:rPr>
                <w:b/>
                <w:bCs/>
              </w:rPr>
              <w:t xml:space="preserve">P19</w:t>
            </w:r>
          </w:p>
        </w:tc>
        <w:tc>
          <w:tcPr>
            <w:tcW w:type="dxa" w:w="600"/>
          </w:tcPr>
          <w:p>
            <w:r>
              <w:t xml:space="preserve">0.0928</w:t>
            </w:r>
          </w:p>
        </w:tc>
        <w:tc>
          <w:tcPr>
            <w:tcW w:type="dxa" w:w="600"/>
          </w:tcPr>
          <w:p>
            <w:r>
              <w:t xml:space="preserve">0.0463</w:t>
            </w:r>
          </w:p>
        </w:tc>
        <w:tc>
          <w:tcPr>
            <w:tcW w:type="dxa" w:w="600"/>
          </w:tcPr>
          <w:p>
            <w:r>
              <w:t xml:space="preserve">0.0996</w:t>
            </w:r>
          </w:p>
        </w:tc>
        <w:tc>
          <w:tcPr>
            <w:tcW w:type="dxa" w:w="600"/>
          </w:tcPr>
          <w:p>
            <w:r>
              <w:t xml:space="preserve">0.1851</w:t>
            </w:r>
          </w:p>
        </w:tc>
        <w:tc>
          <w:tcPr>
            <w:tcW w:type="dxa" w:w="600"/>
          </w:tcPr>
          <w:p>
            <w:r>
              <w:t xml:space="preserve">0.1409</w:t>
            </w:r>
          </w:p>
        </w:tc>
        <w:tc>
          <w:tcPr>
            <w:tcW w:type="dxa" w:w="600"/>
          </w:tcPr>
          <w:p>
            <w:r>
              <w:t xml:space="preserve">0.1691</w:t>
            </w:r>
          </w:p>
        </w:tc>
        <w:tc>
          <w:tcPr>
            <w:tcW w:type="dxa" w:w="600"/>
          </w:tcPr>
          <w:p>
            <w:r>
              <w:t xml:space="preserve">0.1281</w:t>
            </w:r>
          </w:p>
        </w:tc>
        <w:tc>
          <w:tcPr>
            <w:tcW w:type="dxa" w:w="600"/>
          </w:tcPr>
          <w:p>
            <w:r>
              <w:t xml:space="preserve">0.0534</w:t>
            </w:r>
          </w:p>
        </w:tc>
        <w:tc>
          <w:tcPr>
            <w:tcW w:type="dxa" w:w="600"/>
          </w:tcPr>
          <w:p>
            <w:r>
              <w:t xml:space="preserve">0.0955</w:t>
            </w:r>
          </w:p>
        </w:tc>
        <w:tc>
          <w:tcPr>
            <w:tcW w:type="dxa" w:w="600"/>
          </w:tcPr>
          <w:p>
            <w:r>
              <w:t xml:space="preserve">—</w:t>
            </w:r>
          </w:p>
        </w:tc>
        <w:tc>
          <w:tcPr>
            <w:tcW w:type="dxa" w:w="600"/>
          </w:tcPr>
          <w:p>
            <w:r>
              <w:t xml:space="preserve">0.0620</w:t>
            </w:r>
          </w:p>
        </w:tc>
        <w:tc>
          <w:tcPr>
            <w:tcW w:type="dxa" w:w="600"/>
          </w:tcPr>
          <w:p>
            <w:r>
              <w:t xml:space="preserve">0.1048</w:t>
            </w:r>
          </w:p>
        </w:tc>
        <w:tc>
          <w:tcPr>
            <w:tcW w:type="dxa" w:w="600"/>
          </w:tcPr>
          <w:p>
            <w:r>
              <w:t xml:space="preserve">0.0418</w:t>
            </w:r>
          </w:p>
        </w:tc>
        <w:tc>
          <w:tcPr>
            <w:tcW w:type="dxa" w:w="600"/>
          </w:tcPr>
          <w:p>
            <w:r>
              <w:t xml:space="preserve">0.0199</w:t>
            </w:r>
          </w:p>
        </w:tc>
      </w:tr>
      <w:tr>
        <w:tc>
          <w:tcPr>
            <w:tcW w:type="dxa" w:w="600"/>
          </w:tcPr>
          <w:p>
            <w:r>
              <w:rPr>
                <w:b/>
                <w:bCs/>
              </w:rPr>
              <w:t xml:space="preserve">P20</w:t>
            </w:r>
          </w:p>
        </w:tc>
        <w:tc>
          <w:tcPr>
            <w:tcW w:type="dxa" w:w="600"/>
          </w:tcPr>
          <w:p>
            <w:r>
              <w:t xml:space="preserve">0.1186</w:t>
            </w:r>
          </w:p>
        </w:tc>
        <w:tc>
          <w:tcPr>
            <w:tcW w:type="dxa" w:w="600"/>
          </w:tcPr>
          <w:p>
            <w:r>
              <w:t xml:space="preserve">0.1083</w:t>
            </w:r>
          </w:p>
        </w:tc>
        <w:tc>
          <w:tcPr>
            <w:tcW w:type="dxa" w:w="600"/>
          </w:tcPr>
          <w:p>
            <w:r>
              <w:t xml:space="preserve">0.0376</w:t>
            </w:r>
          </w:p>
        </w:tc>
        <w:tc>
          <w:tcPr>
            <w:tcW w:type="dxa" w:w="600"/>
          </w:tcPr>
          <w:p>
            <w:r>
              <w:t xml:space="preserve">0.2050</w:t>
            </w:r>
          </w:p>
        </w:tc>
        <w:tc>
          <w:tcPr>
            <w:tcW w:type="dxa" w:w="600"/>
          </w:tcPr>
          <w:p>
            <w:r>
              <w:t xml:space="preserve">0.1608</w:t>
            </w:r>
          </w:p>
        </w:tc>
        <w:tc>
          <w:tcPr>
            <w:tcW w:type="dxa" w:w="600"/>
          </w:tcPr>
          <w:p>
            <w:r>
              <w:t xml:space="preserve">0.1326</w:t>
            </w:r>
          </w:p>
        </w:tc>
        <w:tc>
          <w:tcPr>
            <w:tcW w:type="dxa" w:w="600"/>
          </w:tcPr>
          <w:p>
            <w:r>
              <w:t xml:space="preserve">0.0661</w:t>
            </w:r>
          </w:p>
        </w:tc>
        <w:tc>
          <w:tcPr>
            <w:tcW w:type="dxa" w:w="600"/>
          </w:tcPr>
          <w:p>
            <w:r>
              <w:t xml:space="preserve">0.1154</w:t>
            </w:r>
          </w:p>
        </w:tc>
        <w:tc>
          <w:tcPr>
            <w:tcW w:type="dxa" w:w="600"/>
          </w:tcPr>
          <w:p>
            <w:r>
              <w:t xml:space="preserve">0.1575</w:t>
            </w:r>
          </w:p>
        </w:tc>
        <w:tc>
          <w:tcPr>
            <w:tcW w:type="dxa" w:w="600"/>
          </w:tcPr>
          <w:p>
            <w:r>
              <w:t xml:space="preserve">0.0620</w:t>
            </w:r>
          </w:p>
        </w:tc>
        <w:tc>
          <w:tcPr>
            <w:tcW w:type="dxa" w:w="600"/>
          </w:tcPr>
          <w:p>
            <w:r>
              <w:t xml:space="preserve">—</w:t>
            </w:r>
          </w:p>
        </w:tc>
        <w:tc>
          <w:tcPr>
            <w:tcW w:type="dxa" w:w="600"/>
          </w:tcPr>
          <w:p>
            <w:r>
              <w:t xml:space="preserve">0.0428</w:t>
            </w:r>
          </w:p>
        </w:tc>
        <w:tc>
          <w:tcPr>
            <w:tcW w:type="dxa" w:w="600"/>
          </w:tcPr>
          <w:p>
            <w:r>
              <w:t xml:space="preserve">0.1038</w:t>
            </w:r>
          </w:p>
        </w:tc>
        <w:tc>
          <w:tcPr>
            <w:tcW w:type="dxa" w:w="600"/>
          </w:tcPr>
          <w:p>
            <w:r>
              <w:t xml:space="preserve">0.0819</w:t>
            </w:r>
          </w:p>
        </w:tc>
      </w:tr>
      <w:tr>
        <w:tc>
          <w:tcPr>
            <w:tcW w:type="dxa" w:w="600"/>
          </w:tcPr>
          <w:p>
            <w:r>
              <w:rPr>
                <w:b/>
                <w:bCs/>
              </w:rPr>
              <w:t xml:space="preserve">P21</w:t>
            </w:r>
          </w:p>
        </w:tc>
        <w:tc>
          <w:tcPr>
            <w:tcW w:type="dxa" w:w="600"/>
          </w:tcPr>
          <w:p>
            <w:r>
              <w:t xml:space="preserve">0.0758</w:t>
            </w:r>
          </w:p>
        </w:tc>
        <w:tc>
          <w:tcPr>
            <w:tcW w:type="dxa" w:w="600"/>
          </w:tcPr>
          <w:p>
            <w:r>
              <w:t xml:space="preserve">0.1510</w:t>
            </w:r>
          </w:p>
        </w:tc>
        <w:tc>
          <w:tcPr>
            <w:tcW w:type="dxa" w:w="600"/>
          </w:tcPr>
          <w:p>
            <w:r>
              <w:t xml:space="preserve">0.0804</w:t>
            </w:r>
          </w:p>
        </w:tc>
        <w:tc>
          <w:tcPr>
            <w:tcW w:type="dxa" w:w="600"/>
          </w:tcPr>
          <w:p>
            <w:r>
              <w:t xml:space="preserve">0.2478</w:t>
            </w:r>
          </w:p>
        </w:tc>
        <w:tc>
          <w:tcPr>
            <w:tcW w:type="dxa" w:w="600"/>
          </w:tcPr>
          <w:p>
            <w:r>
              <w:t xml:space="preserve">0.2036</w:t>
            </w:r>
          </w:p>
        </w:tc>
        <w:tc>
          <w:tcPr>
            <w:tcW w:type="dxa" w:w="600"/>
          </w:tcPr>
          <w:p>
            <w:r>
              <w:t xml:space="preserve">0.1754</w:t>
            </w:r>
          </w:p>
        </w:tc>
        <w:tc>
          <w:tcPr>
            <w:tcW w:type="dxa" w:w="600"/>
          </w:tcPr>
          <w:p>
            <w:r>
              <w:t xml:space="preserve">0.1089</w:t>
            </w:r>
          </w:p>
        </w:tc>
        <w:tc>
          <w:tcPr>
            <w:tcW w:type="dxa" w:w="600"/>
          </w:tcPr>
          <w:p>
            <w:r>
              <w:t xml:space="preserve">0.1564</w:t>
            </w:r>
          </w:p>
        </w:tc>
        <w:tc>
          <w:tcPr>
            <w:tcW w:type="dxa" w:w="600"/>
          </w:tcPr>
          <w:p>
            <w:r>
              <w:t xml:space="preserve">0.1814</w:t>
            </w:r>
          </w:p>
        </w:tc>
        <w:tc>
          <w:tcPr>
            <w:tcW w:type="dxa" w:w="600"/>
          </w:tcPr>
          <w:p>
            <w:r>
              <w:t xml:space="preserve">0.1048</w:t>
            </w:r>
          </w:p>
        </w:tc>
        <w:tc>
          <w:tcPr>
            <w:tcW w:type="dxa" w:w="600"/>
          </w:tcPr>
          <w:p>
            <w:r>
              <w:t xml:space="preserve">0.0428</w:t>
            </w:r>
          </w:p>
        </w:tc>
        <w:tc>
          <w:tcPr>
            <w:tcW w:type="dxa" w:w="600"/>
          </w:tcPr>
          <w:p>
            <w:r>
              <w:t xml:space="preserve">—</w:t>
            </w:r>
          </w:p>
        </w:tc>
        <w:tc>
          <w:tcPr>
            <w:tcW w:type="dxa" w:w="600"/>
          </w:tcPr>
          <w:p>
            <w:r>
              <w:t xml:space="preserve">0.1268</w:t>
            </w:r>
          </w:p>
        </w:tc>
        <w:tc>
          <w:tcPr>
            <w:tcW w:type="dxa" w:w="600"/>
          </w:tcPr>
          <w:p>
            <w:r>
              <w:t xml:space="preserve">0.1247</w:t>
            </w:r>
          </w:p>
        </w:tc>
      </w:tr>
      <w:tr>
        <w:tc>
          <w:tcPr>
            <w:tcW w:type="dxa" w:w="600"/>
          </w:tcPr>
          <w:p>
            <w:r>
              <w:rPr>
                <w:b/>
                <w:bCs/>
              </w:rPr>
              <w:t xml:space="preserve">P22</w:t>
            </w:r>
          </w:p>
        </w:tc>
        <w:tc>
          <w:tcPr>
            <w:tcW w:type="dxa" w:w="600"/>
          </w:tcPr>
          <w:p>
            <w:r>
              <w:t xml:space="preserve">0.0510</w:t>
            </w:r>
          </w:p>
        </w:tc>
        <w:tc>
          <w:tcPr>
            <w:tcW w:type="dxa" w:w="600"/>
          </w:tcPr>
          <w:p>
            <w:r>
              <w:t xml:space="preserve">0.0881</w:t>
            </w:r>
          </w:p>
        </w:tc>
        <w:tc>
          <w:tcPr>
            <w:tcW w:type="dxa" w:w="600"/>
          </w:tcPr>
          <w:p>
            <w:r>
              <w:t xml:space="preserve">0.1414</w:t>
            </w:r>
          </w:p>
        </w:tc>
        <w:tc>
          <w:tcPr>
            <w:tcW w:type="dxa" w:w="600"/>
          </w:tcPr>
          <w:p>
            <w:r>
              <w:t xml:space="preserve">0.2269</w:t>
            </w:r>
          </w:p>
        </w:tc>
        <w:tc>
          <w:tcPr>
            <w:tcW w:type="dxa" w:w="600"/>
          </w:tcPr>
          <w:p>
            <w:r>
              <w:t xml:space="preserve">0.1827</w:t>
            </w:r>
          </w:p>
        </w:tc>
        <w:tc>
          <w:tcPr>
            <w:tcW w:type="dxa" w:w="600"/>
          </w:tcPr>
          <w:p>
            <w:r>
              <w:t xml:space="preserve">0.2109</w:t>
            </w:r>
          </w:p>
        </w:tc>
        <w:tc>
          <w:tcPr>
            <w:tcW w:type="dxa" w:w="600"/>
          </w:tcPr>
          <w:p>
            <w:r>
              <w:t xml:space="preserve">0.1699</w:t>
            </w:r>
          </w:p>
        </w:tc>
        <w:tc>
          <w:tcPr>
            <w:tcW w:type="dxa" w:w="600"/>
          </w:tcPr>
          <w:p>
            <w:r>
              <w:t xml:space="preserve">0.0297</w:t>
            </w:r>
          </w:p>
        </w:tc>
        <w:tc>
          <w:tcPr>
            <w:tcW w:type="dxa" w:w="600"/>
          </w:tcPr>
          <w:p>
            <w:r>
              <w:t xml:space="preserve">0.0718</w:t>
            </w:r>
          </w:p>
        </w:tc>
        <w:tc>
          <w:tcPr>
            <w:tcW w:type="dxa" w:w="600"/>
          </w:tcPr>
          <w:p>
            <w:r>
              <w:t xml:space="preserve">0.0418</w:t>
            </w:r>
          </w:p>
        </w:tc>
        <w:tc>
          <w:tcPr>
            <w:tcW w:type="dxa" w:w="600"/>
          </w:tcPr>
          <w:p>
            <w:r>
              <w:t xml:space="preserve">0.1038</w:t>
            </w:r>
          </w:p>
        </w:tc>
        <w:tc>
          <w:tcPr>
            <w:tcW w:type="dxa" w:w="600"/>
          </w:tcPr>
          <w:p>
            <w:r>
              <w:t xml:space="preserve">0.1268</w:t>
            </w:r>
          </w:p>
        </w:tc>
        <w:tc>
          <w:tcPr>
            <w:tcW w:type="dxa" w:w="600"/>
          </w:tcPr>
          <w:p>
            <w:r>
              <w:t xml:space="preserve">—</w:t>
            </w:r>
          </w:p>
        </w:tc>
        <w:tc>
          <w:tcPr>
            <w:tcW w:type="dxa" w:w="600"/>
          </w:tcPr>
          <w:p>
            <w:r>
              <w:t xml:space="preserve">0.0219</w:t>
            </w:r>
          </w:p>
        </w:tc>
      </w:tr>
      <w:tr>
        <w:tc>
          <w:tcPr>
            <w:tcW w:type="dxa" w:w="600"/>
          </w:tcPr>
          <w:p>
            <w:r>
              <w:rPr>
                <w:b/>
                <w:bCs/>
              </w:rPr>
              <w:t xml:space="preserve">P23</w:t>
            </w:r>
          </w:p>
        </w:tc>
        <w:tc>
          <w:tcPr>
            <w:tcW w:type="dxa" w:w="600"/>
          </w:tcPr>
          <w:p>
            <w:r>
              <w:t xml:space="preserve">0.0729</w:t>
            </w:r>
          </w:p>
        </w:tc>
        <w:tc>
          <w:tcPr>
            <w:tcW w:type="dxa" w:w="600"/>
          </w:tcPr>
          <w:p>
            <w:r>
              <w:t xml:space="preserve">0.0662</w:t>
            </w:r>
          </w:p>
        </w:tc>
        <w:tc>
          <w:tcPr>
            <w:tcW w:type="dxa" w:w="600"/>
          </w:tcPr>
          <w:p>
            <w:r>
              <w:t xml:space="preserve">0.1195</w:t>
            </w:r>
          </w:p>
        </w:tc>
        <w:tc>
          <w:tcPr>
            <w:tcW w:type="dxa" w:w="600"/>
          </w:tcPr>
          <w:p>
            <w:r>
              <w:t xml:space="preserve">0.2050</w:t>
            </w:r>
          </w:p>
        </w:tc>
        <w:tc>
          <w:tcPr>
            <w:tcW w:type="dxa" w:w="600"/>
          </w:tcPr>
          <w:p>
            <w:r>
              <w:t xml:space="preserve">0.1608</w:t>
            </w:r>
          </w:p>
        </w:tc>
        <w:tc>
          <w:tcPr>
            <w:tcW w:type="dxa" w:w="600"/>
          </w:tcPr>
          <w:p>
            <w:r>
              <w:t xml:space="preserve">0.1890</w:t>
            </w:r>
          </w:p>
        </w:tc>
        <w:tc>
          <w:tcPr>
            <w:tcW w:type="dxa" w:w="600"/>
          </w:tcPr>
          <w:p>
            <w:r>
              <w:t xml:space="preserve">0.1480</w:t>
            </w:r>
          </w:p>
        </w:tc>
        <w:tc>
          <w:tcPr>
            <w:tcW w:type="dxa" w:w="600"/>
          </w:tcPr>
          <w:p>
            <w:r>
              <w:t xml:space="preserve">0.0335</w:t>
            </w:r>
          </w:p>
        </w:tc>
        <w:tc>
          <w:tcPr>
            <w:tcW w:type="dxa" w:w="600"/>
          </w:tcPr>
          <w:p>
            <w:r>
              <w:t xml:space="preserve">0.0756</w:t>
            </w:r>
          </w:p>
        </w:tc>
        <w:tc>
          <w:tcPr>
            <w:tcW w:type="dxa" w:w="600"/>
          </w:tcPr>
          <w:p>
            <w:r>
              <w:t xml:space="preserve">0.0199</w:t>
            </w:r>
          </w:p>
        </w:tc>
        <w:tc>
          <w:tcPr>
            <w:tcW w:type="dxa" w:w="600"/>
          </w:tcPr>
          <w:p>
            <w:r>
              <w:t xml:space="preserve">0.0819</w:t>
            </w:r>
          </w:p>
        </w:tc>
        <w:tc>
          <w:tcPr>
            <w:tcW w:type="dxa" w:w="600"/>
          </w:tcPr>
          <w:p>
            <w:r>
              <w:t xml:space="preserve">0.1247</w:t>
            </w:r>
          </w:p>
        </w:tc>
        <w:tc>
          <w:tcPr>
            <w:tcW w:type="dxa" w:w="600"/>
          </w:tcPr>
          <w:p>
            <w:r>
              <w:t xml:space="preserve">0.0219</w:t>
            </w:r>
          </w:p>
        </w:tc>
        <w:tc>
          <w:tcPr>
            <w:tcW w:type="dxa" w:w="600"/>
          </w:tcPr>
          <w:p>
            <w:r>
              <w:t xml:space="preserve">—</w:t>
            </w:r>
          </w:p>
        </w:tc>
      </w:tr>
    </w:tbl>
    <w:p/>
    <w:p>
      <w:r>
        <w:rPr>
          <w:b/>
          <w:bCs/>
        </w:rPr>
        <w:t xml:space="preserve">Part 2 — The official As-Is Loop numbers (full network, for D2, D3's comparison step, and D4).</w:t>
      </w:r>
      <w:r>
        <w:t xml:space="preserve"> These are computed the same way — shortest-path pairing of all 48 odd-degree vertices — but over the full 58-vertex network, using a minimum-weight matching algorithm rather than hand pairing (the full working is in RESEARCH_LOG.md):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Minimum total repeat mileage, full network (optimal pairing of all 48 odd vertices)</w:t>
            </w:r>
          </w:p>
        </w:tc>
        <w:tc>
          <w:tcPr>
            <w:tcW w:type="dxa" w:w="4500"/>
          </w:tcPr>
          <w:p>
            <w:r>
              <w:rPr>
                <w:b/>
                <w:bCs/>
              </w:rPr>
              <w:t xml:space="preserve">0.9046 mi</w:t>
            </w:r>
            <w:r>
              <w:t xml:space="preserve"> [S3, derived]</w:t>
            </w:r>
          </w:p>
        </w:tc>
      </w:tr>
      <w:tr>
        <w:tc>
          <w:tcPr>
            <w:tcW w:type="dxa" w:w="4500"/>
          </w:tcPr>
          <w:p>
            <w:r>
              <w:t xml:space="preserve">Total miles driven, one full sweep (3.9597 + 0.9046)</w:t>
            </w:r>
          </w:p>
        </w:tc>
        <w:tc>
          <w:tcPr>
            <w:tcW w:type="dxa" w:w="4500"/>
          </w:tcPr>
          <w:p>
            <w:r>
              <w:rPr>
                <w:b/>
                <w:bCs/>
              </w:rPr>
              <w:t xml:space="preserve">4.8643 mi</w:t>
            </w:r>
            <w:r>
              <w:t xml:space="preserve"> [S3, derived]</w:t>
            </w:r>
          </w:p>
        </w:tc>
      </w:tr>
      <w:tr>
        <w:tc>
          <w:tcPr>
            <w:tcW w:type="dxa" w:w="4500"/>
          </w:tcPr>
          <w:p>
            <w:r>
              <w:rPr>
                <w:b/>
                <w:bCs/>
              </w:rPr>
              <w:t xml:space="preserve">Official deadhead ratio, The As-Is Loop</w:t>
            </w:r>
          </w:p>
        </w:tc>
        <w:tc>
          <w:tcPr>
            <w:tcW w:type="dxa" w:w="4500"/>
          </w:tcPr>
          <w:p>
            <w:r>
              <w:rPr>
                <w:b/>
                <w:bCs/>
              </w:rPr>
              <w:t xml:space="preserve">1.2285</w:t>
            </w:r>
            <w:r>
              <w:t xml:space="preserve"> (4.8643 ÷ 3.9597) [S3, derived]</w:t>
            </w:r>
          </w:p>
        </w:tc>
      </w:tr>
      <w:tr>
        <w:tc>
          <w:tcPr>
            <w:tcW w:type="dxa" w:w="4500"/>
          </w:tcPr>
          <w:p>
            <w:r>
              <w:t xml:space="preserve">Sweeper truck fuel efficiency (proxy, SEE APPENDIX F, S1)</w:t>
            </w:r>
          </w:p>
        </w:tc>
        <w:tc>
          <w:tcPr>
            <w:tcW w:type="dxa" w:w="4500"/>
          </w:tcPr>
          <w:p>
            <w:r>
              <w:rPr>
                <w:b/>
                <w:bCs/>
              </w:rPr>
              <w:t xml:space="preserve">5.2 miles per gallon</w:t>
            </w:r>
            <w:r>
              <w:t xml:space="preserve"> [S1]</w:t>
            </w:r>
          </w:p>
        </w:tc>
      </w:tr>
      <w:tr>
        <w:tc>
          <w:tcPr>
            <w:tcW w:type="dxa" w:w="4500"/>
          </w:tcPr>
          <w:p>
            <w:r>
              <w:t xml:space="preserve">Diesel fuel price</w:t>
            </w:r>
          </w:p>
        </w:tc>
        <w:tc>
          <w:tcPr>
            <w:tcW w:type="dxa" w:w="4500"/>
          </w:tcPr>
          <w:p>
            <w:r>
              <w:rPr>
                <w:b/>
                <w:bCs/>
              </w:rPr>
              <w:t xml:space="preserve">$5.257 per gallon</w:t>
            </w:r>
            <w:r>
              <w:t xml:space="preserve"> [S2]</w:t>
            </w:r>
          </w:p>
        </w:tc>
      </w:tr>
      <w:tr>
        <w:tc>
          <w:tcPr>
            <w:tcW w:type="dxa" w:w="4500"/>
          </w:tcPr>
          <w:p>
            <w:r>
              <w:t xml:space="preserve">Sweep frequency</w:t>
            </w:r>
          </w:p>
        </w:tc>
        <w:tc>
          <w:tcPr>
            <w:tcW w:type="dxa" w:w="4500"/>
          </w:tcPr>
          <w:p>
            <w:r>
              <w:rPr>
                <w:b/>
                <w:bCs/>
              </w:rPr>
              <w:t xml:space="preserve">6 sweeps per year</w:t>
            </w:r>
            <w:r>
              <w:t xml:space="preserve"> (SEE APPENDIX E, MA3) [S4]</w:t>
            </w:r>
          </w:p>
        </w:tc>
      </w:tr>
    </w:tbl>
    <w:p/>
    <w:p>
      <w:pPr>
        <w:pStyle w:val="Heading2"/>
        <w:spacing w:after="120" w:before="240"/>
      </w:pPr>
      <w:r>
        <w:t xml:space="preserve">Appendix D — The Persimmon Connector: Cost and Savings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Identified vertex pair the connector would join</w:t>
            </w:r>
          </w:p>
        </w:tc>
        <w:tc>
          <w:tcPr>
            <w:tcW w:type="dxa" w:w="4500"/>
          </w:tcPr>
          <w:p>
            <w:r>
              <w:rPr>
                <w:b/>
                <w:bCs/>
              </w:rPr>
              <w:t xml:space="preserve">I16</w:t>
            </w:r>
            <w:r>
              <w:t xml:space="preserve"> (East County Highway 30A &amp; West Ruskin Street) and </w:t>
            </w:r>
            <w:r>
              <w:rPr>
                <w:b/>
                <w:bCs/>
              </w:rPr>
              <w:t xml:space="preserve">I54</w:t>
            </w:r>
            <w:r>
              <w:t xml:space="preserve"> (Quincy Circle &amp; Smolian Circle) — the closest pair of currently-unconnected odd-degree vertices whose connection meaningfully improves the network [S3, derived]</w:t>
            </w:r>
          </w:p>
        </w:tc>
      </w:tr>
      <w:tr>
        <w:tc>
          <w:tcPr>
            <w:tcW w:type="dxa" w:w="4500"/>
          </w:tcPr>
          <w:p>
            <w:r>
              <w:t xml:space="preserve">Estimated connector length</w:t>
            </w:r>
          </w:p>
        </w:tc>
        <w:tc>
          <w:tcPr>
            <w:tcW w:type="dxa" w:w="4500"/>
          </w:tcPr>
          <w:p>
            <w:r>
              <w:rPr>
                <w:b/>
                <w:bCs/>
              </w:rPr>
              <w:t xml:space="preserve">302 feet</w:t>
            </w:r>
            <w:r>
              <w:t xml:space="preserve"> (0.0572 mi), straight-line distance between I16 and I54 [S3, derived]</w:t>
            </w:r>
          </w:p>
        </w:tc>
      </w:tr>
      <w:tr>
        <w:tc>
          <w:tcPr>
            <w:tcW w:type="dxa" w:w="4500"/>
          </w:tcPr>
          <w:p>
            <w:r>
              <w:t xml:space="preserve">Construction cost per linear foot, new local residential street</w:t>
            </w:r>
          </w:p>
        </w:tc>
        <w:tc>
          <w:tcPr>
            <w:tcW w:type="dxa" w:w="4500"/>
          </w:tcPr>
          <w:p>
            <w:r>
              <w:rPr>
                <w:b/>
                <w:bCs/>
              </w:rPr>
              <w:t xml:space="preserve">$1,600</w:t>
            </w:r>
            <w:r>
              <w:t xml:space="preserve"> (full reconstruction, including paving, drainage, and base) [S5]</w:t>
            </w:r>
          </w:p>
        </w:tc>
      </w:tr>
      <w:tr>
        <w:tc>
          <w:tcPr>
            <w:tcW w:type="dxa" w:w="4500"/>
          </w:tcPr>
          <w:p>
            <w:r>
              <w:t xml:space="preserve">Total estimated one-time construction cost</w:t>
            </w:r>
          </w:p>
        </w:tc>
        <w:tc>
          <w:tcPr>
            <w:tcW w:type="dxa" w:w="4500"/>
          </w:tcPr>
          <w:p>
            <w:r>
              <w:rPr>
                <w:b/>
                <w:bCs/>
              </w:rPr>
              <w:t xml:space="preserve">$483,200</w:t>
            </w:r>
            <w:r>
              <w:t xml:space="preserve"> (302 ft × $1,600/ft) [S5, derived]</w:t>
            </w:r>
          </w:p>
        </w:tc>
      </w:tr>
      <w:tr>
        <w:tc>
          <w:tcPr>
            <w:tcW w:type="dxa" w:w="4500"/>
          </w:tcPr>
          <w:p>
            <w:r>
              <w:t xml:space="preserve">Recomputed degree of I16 and I54 after the connector is built</w:t>
            </w:r>
          </w:p>
        </w:tc>
        <w:tc>
          <w:tcPr>
            <w:tcW w:type="dxa" w:w="4500"/>
          </w:tcPr>
          <w:p>
            <w:r>
              <w:t xml:space="preserve">Both rise from </w:t>
            </w:r>
            <w:r>
              <w:rPr>
                <w:b/>
                <w:bCs/>
              </w:rPr>
              <w:t xml:space="preserve">3 (ODD)</w:t>
            </w:r>
            <w:r>
              <w:t xml:space="preserve"> to </w:t>
            </w:r>
            <w:r>
              <w:rPr>
                <w:b/>
                <w:bCs/>
              </w:rPr>
              <w:t xml:space="preserve">4 (EVEN)</w:t>
            </w:r>
            <w:r>
              <w:t xml:space="preserve"> [S3, derived]</w:t>
            </w:r>
          </w:p>
        </w:tc>
      </w:tr>
      <w:tr>
        <w:tc>
          <w:tcPr>
            <w:tcW w:type="dxa" w:w="4500"/>
          </w:tcPr>
          <w:p>
            <w:r>
              <w:t xml:space="preserve">New total street mileage (3.9597 + 0.0572)</w:t>
            </w:r>
          </w:p>
        </w:tc>
        <w:tc>
          <w:tcPr>
            <w:tcW w:type="dxa" w:w="4500"/>
          </w:tcPr>
          <w:p>
            <w:r>
              <w:rPr>
                <w:b/>
                <w:bCs/>
              </w:rPr>
              <w:t xml:space="preserve">4.0169 mi</w:t>
            </w:r>
            <w:r>
              <w:t xml:space="preserve"> [S3, derived]</w:t>
            </w:r>
          </w:p>
        </w:tc>
      </w:tr>
      <w:tr>
        <w:tc>
          <w:tcPr>
            <w:tcW w:type="dxa" w:w="4500"/>
          </w:tcPr>
          <w:p>
            <w:r>
              <w:t xml:space="preserve">New odd-degree vertex count</w:t>
            </w:r>
          </w:p>
        </w:tc>
        <w:tc>
          <w:tcPr>
            <w:tcW w:type="dxa" w:w="4500"/>
          </w:tcPr>
          <w:p>
            <w:r>
              <w:rPr>
                <w:b/>
                <w:bCs/>
              </w:rPr>
              <w:t xml:space="preserve">46</w:t>
            </w:r>
            <w:r>
              <w:t xml:space="preserve"> (down from 48) [S3, derived]</w:t>
            </w:r>
          </w:p>
        </w:tc>
      </w:tr>
      <w:tr>
        <w:tc>
          <w:tcPr>
            <w:tcW w:type="dxa" w:w="4500"/>
          </w:tcPr>
          <w:p>
            <w:r>
              <w:t xml:space="preserve">New minimum total repeat mileage (optimal pairing of remaining 46 odd vertices)</w:t>
            </w:r>
          </w:p>
        </w:tc>
        <w:tc>
          <w:tcPr>
            <w:tcW w:type="dxa" w:w="4500"/>
          </w:tcPr>
          <w:p>
            <w:r>
              <w:rPr>
                <w:b/>
                <w:bCs/>
              </w:rPr>
              <w:t xml:space="preserve">0.8236 mi</w:t>
            </w:r>
            <w:r>
              <w:t xml:space="preserve"> [S3, derived]</w:t>
            </w:r>
          </w:p>
        </w:tc>
      </w:tr>
      <w:tr>
        <w:tc>
          <w:tcPr>
            <w:tcW w:type="dxa" w:w="4500"/>
          </w:tcPr>
          <w:p>
            <w:r>
              <w:t xml:space="preserve">New total miles driven, one full sweep (4.0169 + 0.8236)</w:t>
            </w:r>
          </w:p>
        </w:tc>
        <w:tc>
          <w:tcPr>
            <w:tcW w:type="dxa" w:w="4500"/>
          </w:tcPr>
          <w:p>
            <w:r>
              <w:rPr>
                <w:b/>
                <w:bCs/>
              </w:rPr>
              <w:t xml:space="preserve">4.8405 mi</w:t>
            </w:r>
            <w:r>
              <w:t xml:space="preserve"> [S3, derived]</w:t>
            </w:r>
          </w:p>
        </w:tc>
      </w:tr>
      <w:tr>
        <w:tc>
          <w:tcPr>
            <w:tcW w:type="dxa" w:w="4500"/>
          </w:tcPr>
          <w:p>
            <w:r>
              <w:rPr>
                <w:b/>
                <w:bCs/>
              </w:rPr>
              <w:t xml:space="preserve">New deadhead ratio, with the connector</w:t>
            </w:r>
          </w:p>
        </w:tc>
        <w:tc>
          <w:tcPr>
            <w:tcW w:type="dxa" w:w="4500"/>
          </w:tcPr>
          <w:p>
            <w:r>
              <w:rPr>
                <w:b/>
                <w:bCs/>
              </w:rPr>
              <w:t xml:space="preserve">1.2050</w:t>
            </w:r>
            <w:r>
              <w:t xml:space="preserve"> (4.8405 ÷ 4.0169) [S3, derived]</w:t>
            </w:r>
          </w:p>
        </w:tc>
      </w:tr>
      <w:tr>
        <w:tc>
          <w:tcPr>
            <w:tcW w:type="dxa" w:w="4500"/>
          </w:tcPr>
          <w:p>
            <w:r>
              <w:t xml:space="preserve">Absolute miles driven saved per sweep (4.8643 − 4.8405)</w:t>
            </w:r>
          </w:p>
        </w:tc>
        <w:tc>
          <w:tcPr>
            <w:tcW w:type="dxa" w:w="4500"/>
          </w:tcPr>
          <w:p>
            <w:r>
              <w:rPr>
                <w:b/>
                <w:bCs/>
              </w:rPr>
              <w:t xml:space="preserve">0.0238 mi</w:t>
            </w:r>
            <w:r>
              <w:t xml:space="preserve"> [S3, derived]</w:t>
            </w:r>
          </w:p>
        </w:tc>
      </w:tr>
      <w:tr>
        <w:tc>
          <w:tcPr>
            <w:tcW w:type="dxa" w:w="4500"/>
          </w:tcPr>
          <w:p>
            <w:r>
              <w:t xml:space="preserve">Annual miles saved (0.0238 mi × 6 sweeps/year)</w:t>
            </w:r>
          </w:p>
        </w:tc>
        <w:tc>
          <w:tcPr>
            <w:tcW w:type="dxa" w:w="4500"/>
          </w:tcPr>
          <w:p>
            <w:r>
              <w:rPr>
                <w:b/>
                <w:bCs/>
              </w:rPr>
              <w:t xml:space="preserve">0.1428 mi/year</w:t>
            </w:r>
            <w:r>
              <w:t xml:space="preserve"> [derived]</w:t>
            </w:r>
          </w:p>
        </w:tc>
      </w:tr>
      <w:tr>
        <w:tc>
          <w:tcPr>
            <w:tcW w:type="dxa" w:w="4500"/>
          </w:tcPr>
          <w:p>
            <w:r>
              <w:t xml:space="preserve">Annual gallons saved (0.1428 ÷ 5.2 mpg)</w:t>
            </w:r>
          </w:p>
        </w:tc>
        <w:tc>
          <w:tcPr>
            <w:tcW w:type="dxa" w:w="4500"/>
          </w:tcPr>
          <w:p>
            <w:r>
              <w:rPr>
                <w:b/>
                <w:bCs/>
              </w:rPr>
              <w:t xml:space="preserve">0.0275 gal/year</w:t>
            </w:r>
            <w:r>
              <w:t xml:space="preserve"> [derived]</w:t>
            </w:r>
          </w:p>
        </w:tc>
      </w:tr>
      <w:tr>
        <w:tc>
          <w:tcPr>
            <w:tcW w:type="dxa" w:w="4500"/>
          </w:tcPr>
          <w:p>
            <w:r>
              <w:rPr>
                <w:b/>
                <w:bCs/>
              </w:rPr>
              <w:t xml:space="preserve">Annual fuel-cost savings</w:t>
            </w:r>
            <w:r>
              <w:t xml:space="preserve"> (0.0275 gal × $5.257)</w:t>
            </w:r>
          </w:p>
        </w:tc>
        <w:tc>
          <w:tcPr>
            <w:tcW w:type="dxa" w:w="4500"/>
          </w:tcPr>
          <w:p>
            <w:r>
              <w:rPr>
                <w:b/>
                <w:bCs/>
              </w:rPr>
              <w:t xml:space="preserve">$0.14/year</w:t>
            </w:r>
            <w:r>
              <w:t xml:space="preserve"> [derived]</w:t>
            </w:r>
          </w:p>
        </w:tc>
      </w:tr>
      <w:tr>
        <w:tc>
          <w:tcPr>
            <w:tcW w:type="dxa" w:w="4500"/>
          </w:tcPr>
          <w:p>
            <w:r>
              <w:rPr>
                <w:b/>
                <w:bCs/>
              </w:rPr>
              <w:t xml:space="preserve">Payback period</w:t>
            </w:r>
            <w:r>
              <w:t xml:space="preserve"> ($483,200 ÷ $0.14/year)</w:t>
            </w:r>
          </w:p>
        </w:tc>
        <w:tc>
          <w:tcPr>
            <w:tcW w:type="dxa" w:w="4500"/>
          </w:tcPr>
          <w:p>
            <w:r>
              <w:rPr>
                <w:b/>
                <w:bCs/>
              </w:rPr>
              <w:t xml:space="preserve">≈ 3.35 million years</w:t>
            </w:r>
            <w:r>
              <w:t xml:space="preserve"> [derived]</w:t>
            </w:r>
          </w:p>
        </w:tc>
      </w:tr>
      <w:tr>
        <w:tc>
          <w:tcPr>
            <w:tcW w:type="dxa" w:w="4500"/>
          </w:tcPr>
          <w:p>
            <w:r>
              <w:t xml:space="preserve">Reference construction-cost figure (lower bound, dated)</w:t>
            </w:r>
          </w:p>
        </w:tc>
        <w:tc>
          <w:tcPr>
            <w:tcW w:type="dxa" w:w="4500"/>
          </w:tcPr>
          <w:p>
            <w:r>
              <w:rPr>
                <w:b/>
                <w:bCs/>
              </w:rPr>
              <w:t xml:space="preserve">$345/linear foot</w:t>
            </w:r>
            <w:r>
              <w:t xml:space="preserve"> avg ($315–$375 range), State of Michigan Treasury subdivision-cost schedule, 2003 dollars, unadjusted for inflation — implies </w:t>
            </w:r>
            <w:r>
              <w:rPr>
                <w:b/>
                <w:bCs/>
              </w:rPr>
              <w:t xml:space="preserve">$104,190</w:t>
            </w:r>
            <w:r>
              <w:t xml:space="preserve"> total and a payback of </w:t>
            </w:r>
            <w:r>
              <w:rPr>
                <w:b/>
                <w:bCs/>
              </w:rPr>
              <w:t xml:space="preserve">≈ 722,000 years</w:t>
            </w:r>
            <w:r>
              <w:t xml:space="preserve"> [S6, derived]</w:t>
            </w:r>
          </w:p>
        </w:tc>
      </w:tr>
    </w:tbl>
    <w:p/>
    <w:p>
      <w:r>
        <w:rPr>
          <w:b/>
          <w:bCs/>
        </w:rPr>
        <w:t xml:space="preserve">A discrepancy this case does not hide.</w:t>
      </w:r>
      <w:r>
        <w:t xml:space="preserve"> However the construction-cost estimate is sourced, the payback period is not close to any real capital-planning horizon (typically 20–40 years for municipal infrastructure) — it is off by roughly five orders of magnitude. On a pure fuel-cost basis, The Persimmon Connector is not a defensible capital request. D4 asks you to compute this yourself and reckon with it: the connector genuinely, measurably lowers the deadhead ratio (compare Appendix C's official figure against this appendix's recomputed figure), which is this case's stated primary metric — but "measurably better on the primary metric" and "worth building" are not the same question, and this case does not resolve that tension for you.</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Larkspur Hollow street network's identity</w:t>
            </w:r>
          </w:p>
        </w:tc>
        <w:tc>
          <w:tcPr>
            <w:tcW w:type="dxa" w:w="1800"/>
          </w:tcPr>
          <w:p>
            <w:r>
              <w:t xml:space="preserve">Modeled using the real, public street layout of the town of Seaside, Florida (OpenStreetMap contributors, ODbL license) as a structural stand-in for the fictional city of Talbrook's Larkspur Hollow neighborhood</w:t>
            </w:r>
          </w:p>
        </w:tc>
        <w:tc>
          <w:tcPr>
            <w:tcW w:type="dxa" w:w="1800"/>
          </w:tcPr>
          <w:p>
            <w:r>
              <w:t xml:space="preserve">Talbrook is fictional, so no real street-network data exists for it. Seaside is a real, small, densely-platted town with a real, irregular, non-grid street layout — exactly the kind of authentic vertex-degree irregularity a hand-drawn or invented grid could not honestly provide, and its full network is public and directly downloadable.</w:t>
            </w:r>
          </w:p>
        </w:tc>
        <w:tc>
          <w:tcPr>
            <w:tcW w:type="dxa" w:w="1800"/>
          </w:tcPr>
          <w:p>
            <w:r>
              <w:t xml:space="preserve">The entire case — the 48 odd-degree count, the deadhead ratio, the connector's effect — depends on this specific real network's actual topology. A different real neighborhood would give different numbers and could change which vertices are the best connector candidates, though the qualitative finding (most real street networks have many odd-degree vertices, and a single new connector helps only marginally) is a general graph-theory fact, not an artifact of this one network.</w:t>
            </w:r>
          </w:p>
        </w:tc>
      </w:tr>
      <w:tr>
        <w:tc>
          <w:tcPr>
            <w:tcW w:type="dxa" w:w="1800"/>
          </w:tcPr>
          <w:p>
            <w:r>
              <w:t xml:space="preserve">MA2</w:t>
            </w:r>
          </w:p>
        </w:tc>
        <w:tc>
          <w:tcPr>
            <w:tcW w:type="dxa" w:w="1800"/>
          </w:tcPr>
          <w:p>
            <w:r>
              <w:t xml:space="preserve">District boundary treatment</w:t>
            </w:r>
          </w:p>
        </w:tc>
        <w:tc>
          <w:tcPr>
            <w:tcW w:type="dxa" w:w="1800"/>
          </w:tcPr>
          <w:p>
            <w:r>
              <w:t xml:space="preserve">Three OSM way segments that extend more than 0.2 miles beyond Seaside's built area toward neighboring, separately-mapped communities were excluded from the graph, along with one small disconnected fragment</w:t>
            </w:r>
          </w:p>
        </w:tc>
        <w:tc>
          <w:tcPr>
            <w:tcW w:type="dxa" w:w="1800"/>
          </w:tcPr>
          <w:p>
            <w:r>
              <w:t xml:space="preserve">OpenStreetMap draws some streets (notably East County Highway 30A, Forest Street, and West Grove Avenue) as single continuous ways that run well past any sensible neighborhood boundary. Including their full real length would mean Renata's "neighborhood" route actually extends over a mile into unrelated communities, which the case's own Background does not describe. The excluded segments are real pavement — they are just outside Larkspur Hollow's assigned route district, the same way any real route supervisor's district has a boundary drawn somewhere.</w:t>
            </w:r>
          </w:p>
        </w:tc>
        <w:tc>
          <w:tcPr>
            <w:tcW w:type="dxa" w:w="1800"/>
          </w:tcPr>
          <w:p>
            <w:r>
              <w:t xml:space="preserve">Vertices where an excluded segment used to continue (I11, I2, I40 in the underlying data) are treated as this district's own edge, not as literal physical dead ends — the street continues in reality, just outside Renata's assignment. This does not change the odd/even count of any vertex that remains in-district; it only removes mileage and dead-end status that were never really Renata's to route.</w:t>
            </w:r>
          </w:p>
        </w:tc>
      </w:tr>
      <w:tr>
        <w:tc>
          <w:tcPr>
            <w:tcW w:type="dxa" w:w="1800"/>
          </w:tcPr>
          <w:p>
            <w:r>
              <w:t xml:space="preserve">MA3</w:t>
            </w:r>
          </w:p>
        </w:tc>
        <w:tc>
          <w:tcPr>
            <w:tcW w:type="dxa" w:w="1800"/>
          </w:tcPr>
          <w:p>
            <w:r>
              <w:t xml:space="preserve">Sweep frequency</w:t>
            </w:r>
          </w:p>
        </w:tc>
        <w:tc>
          <w:tcPr>
            <w:tcW w:type="dxa" w:w="1800"/>
          </w:tcPr>
          <w:p>
            <w:r>
              <w:t xml:space="preserve">Fixed at </w:t>
            </w:r>
            <w:r>
              <w:rPr>
                <w:b/>
                <w:bCs/>
              </w:rPr>
              <w:t xml:space="preserve">6 sweeps per year</w:t>
            </w:r>
          </w:p>
        </w:tc>
        <w:tc>
          <w:tcPr>
            <w:tcW w:type="dxa" w:w="1800"/>
          </w:tcPr>
          <w:p>
            <w:r>
              <w:t xml:space="preserve">Talbrook is fictional and has no real published sweeping schedule. The City of Austin, Texas's Resource Recovery Department publicly states residential streets are swept "up to six times a year" (SEE APPENDIX F, S4) — a real US municipal program's stated maximum, adopted here as Larkspur Hollow's assumed annual frequency.</w:t>
            </w:r>
          </w:p>
        </w:tc>
        <w:tc>
          <w:tcPr>
            <w:tcW w:type="dxa" w:w="1800"/>
          </w:tcPr>
          <w:p>
            <w:r>
              <w:t xml:space="preserve">Sweep frequency is a linear multiplier on every dollar figure in Appendix D — halving it to 3/year would halve the (already astronomical) annual savings and double the payback period; it does not change the deadhead ratio itself, which is a per-sweep, frequency-independent quantity.</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Fuel efficiency of a heavy-duty municipal service vehicle in a stop-and-go urban duty cycle, used as a proxy for a street-sweeper truck</w:t>
            </w:r>
          </w:p>
        </w:tc>
        <w:tc>
          <w:tcPr>
            <w:tcW w:type="dxa" w:w="1500"/>
          </w:tcPr>
          <w:p>
            <w:r>
              <w:t xml:space="preserve">5.2 miles per gasoline-gallon-equivalent (refuse-truck category)</w:t>
            </w:r>
          </w:p>
        </w:tc>
        <w:tc>
          <w:tcPr>
            <w:tcW w:type="dxa" w:w="1500"/>
          </w:tcPr>
          <w:p>
            <w:r>
              <w:t xml:space="preserve">U.S. Department of Energy, Alternative Fuels Data Center, "Average Fuel Economy by Major Vehicle Category," sourced from Federal Highway Administration </w:t>
            </w:r>
            <w:r>
              <w:rPr>
                <w:i/>
                <w:iCs/>
              </w:rPr>
              <w:t xml:space="preserve">Highway Statistics 2024</w:t>
            </w:r>
            <w:r>
              <w:t xml:space="preserve"> (Table VM-1). </w:t>
            </w:r>
            <w:hyperlink w:history="1" r:id="rIdhlnahypegsyc5oium0uhq">
              <w:r>
                <w:rPr>
                  <w:rStyle w:val="Hyperlink"/>
                </w:rPr>
                <w:t xml:space="preserve">afdc.energy.gov/data/10310</w:t>
              </w:r>
            </w:hyperlink>
          </w:p>
        </w:tc>
        <w:tc>
          <w:tcPr>
            <w:tcW w:type="dxa" w:w="1500"/>
          </w:tcPr>
          <w:p>
            <w:r>
              <w:t xml:space="preserve">2026-08-13</w:t>
            </w:r>
          </w:p>
        </w:tc>
        <w:tc>
          <w:tcPr>
            <w:tcW w:type="dxa" w:w="1500"/>
          </w:tcPr>
          <w:p>
            <w:r>
              <w:t xml:space="preserve">MEDIUM — primary federal data series, but no street-sweeper-specific mpg figure is publicly published; refuse trucks are the closest published vocational-truck category (similar weight class, similar low-speed stop-and-go duty cycle). Units are gasoline-gallon-equivalent, applied here directly to diesel gallons as a working approximation; this is a disclosed proxy, not a sweeper-specific measurement.</w:t>
            </w:r>
          </w:p>
        </w:tc>
      </w:tr>
      <w:tr>
        <w:tc>
          <w:tcPr>
            <w:tcW w:type="dxa" w:w="1500"/>
          </w:tcPr>
          <w:p>
            <w:r>
              <w:t xml:space="preserve">S2</w:t>
            </w:r>
          </w:p>
        </w:tc>
        <w:tc>
          <w:tcPr>
            <w:tcW w:type="dxa" w:w="1500"/>
          </w:tcPr>
          <w:p>
            <w:r>
              <w:t xml:space="preserve">U.S. average retail on-highway diesel fuel price</w:t>
            </w:r>
          </w:p>
        </w:tc>
        <w:tc>
          <w:tcPr>
            <w:tcW w:type="dxa" w:w="1500"/>
          </w:tcPr>
          <w:p>
            <w:r>
              <w:t xml:space="preserve">$5.257 per gallon</w:t>
            </w:r>
          </w:p>
        </w:tc>
        <w:tc>
          <w:tcPr>
            <w:tcW w:type="dxa" w:w="1500"/>
          </w:tcPr>
          <w:p>
            <w:r>
              <w:t xml:space="preserve">U.S. Energy Information Administration, "Gasoline and Diesel Fuel Update," U.S. average, week of August 10, 2026. </w:t>
            </w:r>
            <w:hyperlink w:history="1" r:id="rIdkmofg_sy361y-p7q38x0y">
              <w:r>
                <w:rPr>
                  <w:rStyle w:val="Hyperlink"/>
                </w:rPr>
                <w:t xml:space="preserve">eia.gov/petroleum/gasdiesel/</w:t>
              </w:r>
            </w:hyperlink>
          </w:p>
        </w:tc>
        <w:tc>
          <w:tcPr>
            <w:tcW w:type="dxa" w:w="1500"/>
          </w:tcPr>
          <w:p>
            <w:r>
              <w:t xml:space="preserve">2026-08-13</w:t>
            </w:r>
          </w:p>
        </w:tc>
        <w:tc>
          <w:tcPr>
            <w:tcW w:type="dxa" w:w="1500"/>
          </w:tcPr>
          <w:p>
            <w:r>
              <w:t xml:space="preserve">HIGH — primary federal statistical agency, weekly-dated series, directly fetched.</w:t>
            </w:r>
          </w:p>
        </w:tc>
      </w:tr>
      <w:tr>
        <w:tc>
          <w:tcPr>
            <w:tcW w:type="dxa" w:w="1500"/>
          </w:tcPr>
          <w:p>
            <w:r>
              <w:t xml:space="preserve">S3</w:t>
            </w:r>
          </w:p>
        </w:tc>
        <w:tc>
          <w:tcPr>
            <w:tcW w:type="dxa" w:w="1500"/>
          </w:tcPr>
          <w:p>
            <w:r>
              <w:t xml:space="preserve">Larkspur Hollow's street-network graph: raw geometry, vertex/edge structure, degree distribution, minimum-repeat-mileage matchings, and the Persimmon Connector's computed effect</w:t>
            </w:r>
          </w:p>
        </w:tc>
        <w:tc>
          <w:tcPr>
            <w:tcW w:type="dxa" w:w="1500"/>
          </w:tcPr>
          <w:p>
            <w:r>
              <w:t xml:space="preserve">58 vertices, 86 edges, 3.9597 mi total (base network); see Appendices A–D for full derived figures</w:t>
            </w:r>
          </w:p>
        </w:tc>
        <w:tc>
          <w:tcPr>
            <w:tcW w:type="dxa" w:w="1500"/>
          </w:tcPr>
          <w:p>
            <w:r>
              <w:t xml:space="preserve">OpenStreetMap contributors, Seaside, Florida street data, retrieved via the Overpass API, </w:t>
            </w:r>
            <w:hyperlink w:history="1" r:id="rId-0zr85s1_bttfsqgewdjq">
              <w:r>
                <w:rPr>
                  <w:rStyle w:val="Hyperlink"/>
                </w:rPr>
                <w:t xml:space="preserve">overpass-api.de</w:t>
              </w:r>
            </w:hyperlink>
            <w:r>
              <w:t xml:space="preserve"> (query region: administrative boundary of Seaside, FL, per Nominatim). Data © OpenStreetMap contributors, </w:t>
            </w:r>
            <w:hyperlink w:history="1" r:id="rIdhqeptfj4yej1ilqbbhou8">
              <w:r>
                <w:rPr>
                  <w:rStyle w:val="Hyperlink"/>
                </w:rPr>
                <w:t xml:space="preserve">ODbL 1.0</w:t>
              </w:r>
            </w:hyperlink>
            <w:r>
              <w:t xml:space="preserve">.</w:t>
            </w:r>
          </w:p>
        </w:tc>
        <w:tc>
          <w:tcPr>
            <w:tcW w:type="dxa" w:w="1500"/>
          </w:tcPr>
          <w:p>
            <w:r>
              <w:t xml:space="preserve">2026-08-13</w:t>
            </w:r>
          </w:p>
        </w:tc>
        <w:tc>
          <w:tcPr>
            <w:tcW w:type="dxa" w:w="1500"/>
          </w:tcPr>
          <w:p>
            <w:r>
              <w:t xml:space="preserve">HIGH — primary, directly-queried real street-network data. All graph derivations (vertex/edge collapsing, degree counts, minimum-weight odd-vertex matching, connector candidate search) are this case's own computation, not a figure printed on any source page — full methodology and code logic in RESEARCH_LOG.md.</w:t>
            </w:r>
          </w:p>
        </w:tc>
      </w:tr>
      <w:tr>
        <w:tc>
          <w:tcPr>
            <w:tcW w:type="dxa" w:w="1500"/>
          </w:tcPr>
          <w:p>
            <w:r>
              <w:t xml:space="preserve">S4</w:t>
            </w:r>
          </w:p>
        </w:tc>
        <w:tc>
          <w:tcPr>
            <w:tcW w:type="dxa" w:w="1500"/>
          </w:tcPr>
          <w:p>
            <w:r>
              <w:t xml:space="preserve">Residential street-sweeping frequency for a real US municipal program</w:t>
            </w:r>
          </w:p>
        </w:tc>
        <w:tc>
          <w:tcPr>
            <w:tcW w:type="dxa" w:w="1500"/>
          </w:tcPr>
          <w:p>
            <w:r>
              <w:t xml:space="preserve">"up to six times a year"</w:t>
            </w:r>
          </w:p>
        </w:tc>
        <w:tc>
          <w:tcPr>
            <w:tcW w:type="dxa" w:w="1500"/>
          </w:tcPr>
          <w:p>
            <w:r>
              <w:t xml:space="preserve">City of Austin, Texas, Austin Resource Recovery, "Street Sweeping" program page. </w:t>
            </w:r>
            <w:hyperlink w:history="1" r:id="rId0ku2wc560_t2u1xra0nps">
              <w:r>
                <w:rPr>
                  <w:rStyle w:val="Hyperlink"/>
                </w:rPr>
                <w:t xml:space="preserve">austintexas.gov/resource-recovery/programs/street-sweeping</w:t>
              </w:r>
            </w:hyperlink>
          </w:p>
        </w:tc>
        <w:tc>
          <w:tcPr>
            <w:tcW w:type="dxa" w:w="1500"/>
          </w:tcPr>
          <w:p>
            <w:r>
              <w:t xml:space="preserve">2026-08-13</w:t>
            </w:r>
          </w:p>
        </w:tc>
        <w:tc>
          <w:tcPr>
            <w:tcW w:type="dxa" w:w="1500"/>
          </w:tcPr>
          <w:p>
            <w:r>
              <w:t xml:space="preserve">HIGH — primary municipal government source, current program page. Adopted for the fictional Talbrook as a stated Modeling Assumption (SEE APPENDIX E, MA3), since Austin's own figure is not literally Talbrook's.</w:t>
            </w:r>
          </w:p>
        </w:tc>
      </w:tr>
      <w:tr>
        <w:tc>
          <w:tcPr>
            <w:tcW w:type="dxa" w:w="1500"/>
          </w:tcPr>
          <w:p>
            <w:r>
              <w:t xml:space="preserve">S5</w:t>
            </w:r>
          </w:p>
        </w:tc>
        <w:tc>
          <w:tcPr>
            <w:tcW w:type="dxa" w:w="1500"/>
          </w:tcPr>
          <w:p>
            <w:r>
              <w:t xml:space="preserve">Cost per linear foot of full municipal road reconstruction (paving, drainage, base, and other essential road functions), as recommended by a city engineer</w:t>
            </w:r>
          </w:p>
        </w:tc>
        <w:tc>
          <w:tcPr>
            <w:tcW w:type="dxa" w:w="1500"/>
          </w:tcPr>
          <w:p>
            <w:r>
              <w:t xml:space="preserve">$1,600 per linear foot</w:t>
            </w:r>
          </w:p>
        </w:tc>
        <w:tc>
          <w:tcPr>
            <w:tcW w:type="dxa" w:w="1500"/>
          </w:tcPr>
          <w:p>
            <w:r>
              <w:t xml:space="preserve">City of Fate, Texas, staff memorandum to the Honorable Mayor &amp; City Council, "Street Replacement Plan," dated November 13, 2024 (Michael Kovacs, City Manager; Omar Williams, Assistant to the City Manager). </w:t>
            </w:r>
            <w:hyperlink w:history="1" r:id="rIddgiwgs1qdil5yavnm0ped">
              <w:r>
                <w:rPr>
                  <w:rStyle w:val="Hyperlink"/>
                </w:rPr>
                <w:t xml:space="preserve">fatetx.gov/AgendaCenter/ViewFile/Item/11449?fileID=40396</w:t>
              </w:r>
            </w:hyperlink>
          </w:p>
        </w:tc>
        <w:tc>
          <w:tcPr>
            <w:tcW w:type="dxa" w:w="1500"/>
          </w:tcPr>
          <w:p>
            <w:r>
              <w:t xml:space="preserve">2026-08-13</w:t>
            </w:r>
          </w:p>
        </w:tc>
        <w:tc>
          <w:tcPr>
            <w:tcW w:type="dxa" w:w="1500"/>
          </w:tcPr>
          <w:p>
            <w:r>
              <w:t xml:space="preserve">MEDIUM — primary municipal government document, recently dated, City-Engineer-recommended figure. Used here as a proxy: the source figure is for full reconstruction of an existing 12-foot-lane road (a maintenance/replacement project), not new construction of a short local connector on previously unpaved land, and no public per-linear-foot figure specific to a short new local residential connector could be located with comparable provenance. Likely an overestimate for Larkspur Hollow's small connector, which the case discloses rather than hides.</w:t>
            </w:r>
          </w:p>
        </w:tc>
      </w:tr>
      <w:tr>
        <w:tc>
          <w:tcPr>
            <w:tcW w:type="dxa" w:w="1500"/>
          </w:tcPr>
          <w:p>
            <w:r>
              <w:t xml:space="preserve">S6</w:t>
            </w:r>
          </w:p>
        </w:tc>
        <w:tc>
          <w:tcPr>
            <w:tcW w:type="dxa" w:w="1500"/>
          </w:tcPr>
          <w:p>
            <w:r>
              <w:t xml:space="preserve">Cost per linear foot of a complete new residential subdivision street (grading, base, paving, curb and gutter, in an ordinary level subdivision)</w:t>
            </w:r>
          </w:p>
        </w:tc>
        <w:tc>
          <w:tcPr>
            <w:tcW w:type="dxa" w:w="1500"/>
          </w:tcPr>
          <w:p>
            <w:r>
              <w:t xml:space="preserve">$315–$375 per linear foot (avg. $345), 2003 dollars</w:t>
            </w:r>
          </w:p>
        </w:tc>
        <w:tc>
          <w:tcPr>
            <w:tcW w:type="dxa" w:w="1500"/>
          </w:tcPr>
          <w:p>
            <w:r>
              <w:t xml:space="preserve">State of Michigan Department of Treasury, "Subdivision Development Costs," Underwriting Investment Program manual, Section UIP 16, ©2003.</w:t>
            </w:r>
          </w:p>
        </w:tc>
        <w:tc>
          <w:tcPr>
            <w:tcW w:type="dxa" w:w="1500"/>
          </w:tcPr>
          <w:p>
            <w:r>
              <w:t xml:space="preserve">2026-08-13</w:t>
            </w:r>
          </w:p>
        </w:tc>
        <w:tc>
          <w:tcPr>
            <w:tcW w:type="dxa" w:w="1500"/>
          </w:tcPr>
          <w:p>
            <w:r>
              <w:t xml:space="preserve">MEDIUM — primary state-government reference document, exactly on-target for a new local subdivision street, but dated (2003, unadjusted for over two decades of construction-cost inflation) and no current equivalent with the same specificity could be located. Presented as a disclosed lower-bound reference alongside S5, not as the primary planning figure.</w:t>
            </w:r>
          </w:p>
        </w:tc>
      </w:tr>
    </w:tbl>
    <w:p/>
    <w:p>
      <w:pPr>
        <w:pStyle w:val="Heading2"/>
        <w:spacing w:after="120" w:before="240"/>
      </w:pPr>
      <w:r>
        <w:t xml:space="preserve">Appendix G — Learn More</w:t>
      </w:r>
    </w:p>
    <w:p>
      <w:r>
        <w:t xml:space="preserve">Real, currently-live resources for students who want to go beyond this case's required standards — none of these are required reading for any Challenge, and none change the numbers in Appendices A–F.</w:t>
      </w:r>
    </w:p>
    <w:p>
      <w:pPr>
        <w:ind w:left="360"/>
      </w:pPr>
      <w:r>
        <w:t xml:space="preserve">- </w:t>
      </w:r>
      <w:hyperlink w:history="1" r:id="rIdy2pwihfsuimerdem59blv">
        <w:r>
          <w:rPr>
            <w:rStyle w:val="Hyperlink"/>
          </w:rPr>
          <w:t xml:space="preserve">Seven Bridges of Königsberg (Wikipedia)</w:t>
        </w:r>
      </w:hyperlink>
      <w:r>
        <w:t xml:space="preserve">   — the real 1736 puzzle Leonhard Euler solved, and the origin of the even/odd-degree theorem   Appendix B applies to Larkspur Hollow.</w:t>
      </w:r>
    </w:p>
    <w:p>
      <w:pPr>
        <w:ind w:left="360"/>
      </w:pPr>
      <w:r>
        <w:t xml:space="preserve">- </w:t>
      </w:r>
      <w:hyperlink w:history="1" r:id="rIdlx3fxi_soiamnxhdpsyk3">
        <w:r>
          <w:rPr>
            <w:rStyle w:val="Hyperlink"/>
          </w:rPr>
          <w:t xml:space="preserve">Route inspection problem (Wikipedia)</w:t>
        </w:r>
      </w:hyperlink>
      <w:r>
        <w:t xml:space="preserve">   — also called the Chinese postman problem, the general theory (beyond this case's practice-block   scope) of finding the minimum-repeat route on a graph that isn't fully even-degree.</w:t>
      </w:r>
    </w:p>
    <w:p>
      <w:pPr>
        <w:ind w:left="360"/>
      </w:pPr>
      <w:r>
        <w:t xml:space="preserve">- </w:t>
      </w:r>
      <w:hyperlink w:history="1" r:id="rIdwkmk5v0u6dijugkq4wg2e">
        <w:r>
          <w:rPr>
            <w:rStyle w:val="Hyperlink"/>
          </w:rPr>
          <w:t xml:space="preserve">Eulerian Circuit (Wolfram MathWorld)</w:t>
        </w:r>
      </w:hyperlink>
      <w:r>
        <w:t xml:space="preserve"> — a   concise reference definition of an Eulerian circuit from a widely used online mathematics   encyclopedia.</w:t>
      </w:r>
    </w:p>
    <w:p>
      <w:pPr>
        <w:ind w:left="360"/>
      </w:pPr>
      <w:r>
        <w:t xml:space="preserve">- </w:t>
      </w:r>
      <w:hyperlink w:history="1" r:id="rIddsfo8zhs6hln7__vhiau7">
        <w:r>
          <w:rPr>
            <w:rStyle w:val="Hyperlink"/>
          </w:rPr>
          <w:t xml:space="preserve">Seaside, Florida (Wikipedia)</w:t>
        </w:r>
      </w:hyperlink>
      <w:r>
        <w:t xml:space="preserve"> — the real   Florida Panhandle town, a pioneering "New Urbanism" planned community, whose actual street   layout Larkspur Hollow's graph is built from (SEE APPENDIX A).</w:t>
      </w:r>
    </w:p>
    <w:p>
      <w:pPr>
        <w:pStyle w:val="Heading2"/>
        <w:spacing w:after="120" w:before="240"/>
      </w:pPr>
      <w:r>
        <w:t xml:space="preserve">Appendix H — "How To…" Math Questions To Research</w:t>
      </w:r>
    </w:p>
    <w:p>
      <w:r>
        <w:rPr>
          <w:b/>
          <w:bCs/>
        </w:rPr>
        <w:t xml:space="preserve">Vocabulary terms</w:t>
      </w:r>
    </w:p>
    <w:p>
      <w:pPr>
        <w:ind w:left="360"/>
      </w:pPr>
      <w:r>
        <w:t xml:space="preserve">- Vertex</w:t>
      </w:r>
    </w:p>
    <w:p>
      <w:pPr>
        <w:ind w:left="360"/>
      </w:pPr>
      <w:r>
        <w:t xml:space="preserve">- Path</w:t>
      </w:r>
    </w:p>
    <w:p>
      <w:pPr>
        <w:ind w:left="360"/>
      </w:pPr>
      <w:r>
        <w:t xml:space="preserve">- Cycle</w:t>
      </w:r>
    </w:p>
    <w:p>
      <w:r>
        <w:rPr>
          <w:b/>
          <w:bCs/>
        </w:rPr>
        <w:t xml:space="preserve">"How to…" questions</w:t>
      </w:r>
    </w:p>
    <w:p>
      <w:pPr>
        <w:ind w:left="360"/>
      </w:pPr>
      <w:r>
        <w:t xml:space="preserve">- How to determine whether a graph has an Euler path or circuit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lnahypegsyc5oium0uhq" Type="http://schemas.openxmlformats.org/officeDocument/2006/relationships/hyperlink" Target="https://afdc.energy.gov/data/10310" TargetMode="External"/><Relationship Id="rIdkmofg_sy361y-p7q38x0y" Type="http://schemas.openxmlformats.org/officeDocument/2006/relationships/hyperlink" Target="https://www.eia.gov/petroleum/gasdiesel/" TargetMode="External"/><Relationship Id="rId-0zr85s1_bttfsqgewdjq" Type="http://schemas.openxmlformats.org/officeDocument/2006/relationships/hyperlink" Target="https://overpass-api.de/" TargetMode="External"/><Relationship Id="rIdhqeptfj4yej1ilqbbhou8" Type="http://schemas.openxmlformats.org/officeDocument/2006/relationships/hyperlink" Target="https://www.openstreetmap.org/copyright" TargetMode="External"/><Relationship Id="rId0ku2wc560_t2u1xra0nps" Type="http://schemas.openxmlformats.org/officeDocument/2006/relationships/hyperlink" Target="https://www.austintexas.gov/resource-recovery/programs/street-sweeping" TargetMode="External"/><Relationship Id="rIddgiwgs1qdil5yavnm0ped" Type="http://schemas.openxmlformats.org/officeDocument/2006/relationships/hyperlink" Target="https://www.fatetx.gov/AgendaCenter/ViewFile/Item/11449?fileID=40396" TargetMode="External"/><Relationship Id="rIdy2pwihfsuimerdem59blv" Type="http://schemas.openxmlformats.org/officeDocument/2006/relationships/hyperlink" Target="https://en.wikipedia.org/wiki/Seven_Bridges_of_K%C3%B6nigsberg" TargetMode="External"/><Relationship Id="rIdlx3fxi_soiamnxhdpsyk3" Type="http://schemas.openxmlformats.org/officeDocument/2006/relationships/hyperlink" Target="https://en.wikipedia.org/wiki/Route_inspection_problem" TargetMode="External"/><Relationship Id="rIdwkmk5v0u6dijugkq4wg2e" Type="http://schemas.openxmlformats.org/officeDocument/2006/relationships/hyperlink" Target="https://mathworld.wolfram.com/EulerianCircuit.html" TargetMode="External"/><Relationship Id="rIddsfo8zhs6hln7__vhiau7" Type="http://schemas.openxmlformats.org/officeDocument/2006/relationships/hyperlink" Target="https://en.wikipedia.org/wiki/Seaside,_Florida"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2026-08-18T07:46:08.857Z</dcterms:created>
  <dcterms:modified xsi:type="dcterms:W3CDTF">2026-08-18T07:46:08.858Z</dcterms:modified>
</cp:coreProperties>
</file>

<file path=docProps/custom.xml><?xml version="1.0" encoding="utf-8"?>
<Properties xmlns="http://schemas.openxmlformats.org/officeDocument/2006/custom-properties" xmlns:vt="http://schemas.openxmlformats.org/officeDocument/2006/docPropsVTypes"/>
</file>