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C9" w:rsidRPr="00CE723C" w:rsidRDefault="00F30BC9">
      <w:pPr>
        <w:rPr>
          <w:rFonts w:ascii="仿宋_GB2312" w:eastAsia="仿宋_GB2312" w:hint="eastAsia"/>
        </w:rPr>
      </w:pPr>
    </w:p>
    <w:p w:rsidR="00EF5EC0" w:rsidRPr="00CE723C" w:rsidRDefault="00EF5EC0" w:rsidP="00EF5EC0">
      <w:pPr>
        <w:jc w:val="center"/>
        <w:rPr>
          <w:rFonts w:ascii="仿宋_GB2312" w:eastAsia="仿宋_GB2312"/>
          <w:sz w:val="72"/>
          <w:szCs w:val="72"/>
        </w:rPr>
      </w:pPr>
    </w:p>
    <w:p w:rsidR="00EF5EC0" w:rsidRPr="00CE723C" w:rsidRDefault="00EF5EC0" w:rsidP="00EF5EC0">
      <w:pPr>
        <w:jc w:val="center"/>
        <w:rPr>
          <w:rFonts w:ascii="仿宋_GB2312" w:eastAsia="仿宋_GB2312"/>
          <w:sz w:val="72"/>
          <w:szCs w:val="72"/>
        </w:rPr>
      </w:pPr>
    </w:p>
    <w:p w:rsidR="00EF5EC0" w:rsidRPr="00CE723C" w:rsidRDefault="00EF5EC0" w:rsidP="008633E8">
      <w:pPr>
        <w:pStyle w:val="20"/>
        <w:jc w:val="center"/>
        <w:rPr>
          <w:lang w:val="zh-CN"/>
        </w:rPr>
      </w:pPr>
      <w:r w:rsidRPr="00CE723C">
        <w:rPr>
          <w:rFonts w:hint="eastAsia"/>
          <w:lang w:val="zh-CN"/>
        </w:rPr>
        <w:t>引文数据</w:t>
      </w:r>
      <w:r w:rsidR="00F1461D">
        <w:rPr>
          <w:rFonts w:hint="eastAsia"/>
          <w:lang w:val="zh-CN"/>
        </w:rPr>
        <w:t>库</w:t>
      </w:r>
      <w:r w:rsidR="00512FC0">
        <w:rPr>
          <w:rFonts w:hint="eastAsia"/>
          <w:lang w:val="zh-CN"/>
        </w:rPr>
        <w:t>规范</w:t>
      </w:r>
      <w:r w:rsidR="00933F70" w:rsidRPr="00CE723C">
        <w:rPr>
          <w:rFonts w:hint="eastAsia"/>
          <w:lang w:val="zh-CN"/>
        </w:rPr>
        <w:t>管理</w:t>
      </w:r>
      <w:r w:rsidR="00EA2940" w:rsidRPr="00CE723C">
        <w:rPr>
          <w:rFonts w:hint="eastAsia"/>
          <w:lang w:val="zh-CN"/>
        </w:rPr>
        <w:t>系统</w:t>
      </w:r>
    </w:p>
    <w:p w:rsidR="00EF5EC0" w:rsidRPr="00CE723C" w:rsidRDefault="00EF5EC0" w:rsidP="008633E8">
      <w:pPr>
        <w:pStyle w:val="20"/>
        <w:jc w:val="center"/>
        <w:rPr>
          <w:lang w:val="zh-CN"/>
        </w:rPr>
      </w:pPr>
      <w:r w:rsidRPr="00CE723C">
        <w:rPr>
          <w:rFonts w:hint="eastAsia"/>
          <w:lang w:val="zh-CN"/>
        </w:rPr>
        <w:t>需求分析说明书</w:t>
      </w:r>
    </w:p>
    <w:p w:rsidR="00EF5EC0" w:rsidRPr="00CE723C" w:rsidRDefault="0044628B" w:rsidP="001F2053">
      <w:pPr>
        <w:pStyle w:val="11"/>
        <w:numPr>
          <w:ilvl w:val="0"/>
          <w:numId w:val="5"/>
        </w:numPr>
        <w:rPr>
          <w:rFonts w:ascii="仿宋_GB2312" w:eastAsia="仿宋_GB2312"/>
        </w:rPr>
      </w:pPr>
      <w:bookmarkStart w:id="0" w:name="_GoBack"/>
      <w:bookmarkEnd w:id="0"/>
      <w:r w:rsidRPr="00CE723C">
        <w:rPr>
          <w:rFonts w:ascii="仿宋_GB2312" w:eastAsia="仿宋_GB2312" w:hint="eastAsia"/>
        </w:rPr>
        <w:t>项目介绍</w:t>
      </w:r>
    </w:p>
    <w:p w:rsidR="001F2053" w:rsidRPr="00CE723C" w:rsidRDefault="00D50F67" w:rsidP="001F2053">
      <w:pPr>
        <w:pStyle w:val="20"/>
        <w:numPr>
          <w:ilvl w:val="1"/>
          <w:numId w:val="5"/>
        </w:numPr>
        <w:rPr>
          <w:rFonts w:ascii="仿宋_GB2312" w:eastAsia="仿宋_GB2312"/>
        </w:rPr>
      </w:pPr>
      <w:r w:rsidRPr="00CE723C">
        <w:rPr>
          <w:rFonts w:ascii="仿宋_GB2312" w:eastAsia="仿宋_GB2312" w:hint="eastAsia"/>
        </w:rPr>
        <w:t>项目背景</w:t>
      </w:r>
    </w:p>
    <w:p w:rsidR="00EA2940" w:rsidRPr="00CE723C" w:rsidRDefault="00CE723C" w:rsidP="00390D70">
      <w:pPr>
        <w:ind w:firstLineChars="200" w:firstLine="480"/>
        <w:rPr>
          <w:rFonts w:ascii="仿宋_GB2312" w:eastAsia="仿宋_GB2312" w:hAnsi="宋体" w:cs="仿宋_GB2312"/>
          <w:sz w:val="24"/>
          <w:szCs w:val="24"/>
        </w:rPr>
      </w:pPr>
      <w:r w:rsidRPr="00CE723C">
        <w:rPr>
          <w:rFonts w:ascii="仿宋_GB2312" w:eastAsia="仿宋_GB2312" w:hAnsi="宋体" w:cs="仿宋_GB2312" w:hint="eastAsia"/>
          <w:sz w:val="24"/>
          <w:szCs w:val="24"/>
        </w:rPr>
        <w:t>引文数据库</w:t>
      </w:r>
      <w:r w:rsidR="004671CA">
        <w:rPr>
          <w:rFonts w:ascii="仿宋_GB2312" w:eastAsia="仿宋_GB2312" w:hAnsi="宋体" w:cs="仿宋_GB2312" w:hint="eastAsia"/>
          <w:sz w:val="24"/>
          <w:szCs w:val="24"/>
        </w:rPr>
        <w:t>规范</w:t>
      </w:r>
      <w:r w:rsidRPr="00CE723C">
        <w:rPr>
          <w:rFonts w:ascii="仿宋_GB2312" w:eastAsia="仿宋_GB2312" w:hAnsi="宋体" w:cs="仿宋_GB2312" w:hint="eastAsia"/>
          <w:sz w:val="24"/>
          <w:szCs w:val="24"/>
        </w:rPr>
        <w:t>管理系统的</w:t>
      </w:r>
      <w:r>
        <w:rPr>
          <w:rFonts w:ascii="仿宋_GB2312" w:eastAsia="仿宋_GB2312" w:hAnsi="宋体" w:cs="仿宋_GB2312" w:hint="eastAsia"/>
          <w:sz w:val="24"/>
          <w:szCs w:val="24"/>
        </w:rPr>
        <w:t>建设目标是为了</w:t>
      </w:r>
      <w:r w:rsidR="00390D70">
        <w:rPr>
          <w:rFonts w:ascii="仿宋_GB2312" w:eastAsia="仿宋_GB2312" w:hAnsi="宋体" w:cs="仿宋_GB2312" w:hint="eastAsia"/>
          <w:sz w:val="24"/>
          <w:szCs w:val="24"/>
        </w:rPr>
        <w:t>优化引文数据规范模式，提升数据</w:t>
      </w:r>
      <w:r w:rsidR="00512FC0">
        <w:rPr>
          <w:rFonts w:ascii="仿宋_GB2312" w:eastAsia="仿宋_GB2312" w:hAnsi="宋体" w:cs="仿宋_GB2312" w:hint="eastAsia"/>
          <w:sz w:val="24"/>
          <w:szCs w:val="24"/>
        </w:rPr>
        <w:t>规范</w:t>
      </w:r>
      <w:r w:rsidR="00390D70">
        <w:rPr>
          <w:rFonts w:ascii="仿宋_GB2312" w:eastAsia="仿宋_GB2312" w:hAnsi="宋体" w:cs="仿宋_GB2312" w:hint="eastAsia"/>
          <w:sz w:val="24"/>
          <w:szCs w:val="24"/>
        </w:rPr>
        <w:t>效率，</w:t>
      </w:r>
      <w:r w:rsidR="00D94E98">
        <w:rPr>
          <w:rFonts w:ascii="仿宋_GB2312" w:eastAsia="仿宋_GB2312" w:hAnsi="宋体" w:cs="仿宋_GB2312" w:hint="eastAsia"/>
          <w:sz w:val="24"/>
          <w:szCs w:val="24"/>
        </w:rPr>
        <w:t>进一步提高引文数据统</w:t>
      </w:r>
      <w:r w:rsidR="004671CA">
        <w:rPr>
          <w:rFonts w:ascii="仿宋_GB2312" w:eastAsia="仿宋_GB2312" w:hAnsi="宋体" w:cs="仿宋_GB2312" w:hint="eastAsia"/>
          <w:sz w:val="24"/>
          <w:szCs w:val="24"/>
        </w:rPr>
        <w:t>计结果的准确性</w:t>
      </w:r>
      <w:r w:rsidR="00390D70">
        <w:rPr>
          <w:rFonts w:ascii="仿宋_GB2312" w:eastAsia="仿宋_GB2312" w:hAnsi="宋体" w:cs="仿宋_GB2312" w:hint="eastAsia"/>
          <w:sz w:val="24"/>
          <w:szCs w:val="24"/>
        </w:rPr>
        <w:t>和可靠性，为</w:t>
      </w:r>
      <w:r w:rsidRPr="009A1929">
        <w:rPr>
          <w:rFonts w:ascii="仿宋_GB2312" w:eastAsia="仿宋_GB2312" w:hAnsi="宋体" w:cs="仿宋_GB2312" w:hint="eastAsia"/>
          <w:sz w:val="24"/>
          <w:szCs w:val="24"/>
        </w:rPr>
        <w:t>完善哲学社会科学学术评价体系和评价标准，</w:t>
      </w:r>
      <w:r w:rsidR="009A1929" w:rsidRPr="009A1929">
        <w:rPr>
          <w:rFonts w:ascii="仿宋_GB2312" w:eastAsia="仿宋_GB2312" w:hAnsi="宋体" w:cs="仿宋_GB2312" w:hint="eastAsia"/>
          <w:sz w:val="24"/>
          <w:szCs w:val="24"/>
        </w:rPr>
        <w:t>掌握学术评价话语权</w:t>
      </w:r>
      <w:r w:rsidR="00390D70">
        <w:rPr>
          <w:rFonts w:ascii="仿宋_GB2312" w:eastAsia="仿宋_GB2312" w:hAnsi="宋体" w:cs="仿宋_GB2312" w:hint="eastAsia"/>
          <w:sz w:val="24"/>
          <w:szCs w:val="24"/>
        </w:rPr>
        <w:t>提供有力</w:t>
      </w:r>
      <w:r w:rsidR="00512FC0">
        <w:rPr>
          <w:rFonts w:ascii="仿宋_GB2312" w:eastAsia="仿宋_GB2312" w:hAnsi="宋体" w:cs="仿宋_GB2312" w:hint="eastAsia"/>
          <w:sz w:val="24"/>
          <w:szCs w:val="24"/>
        </w:rPr>
        <w:t>的数据</w:t>
      </w:r>
      <w:r w:rsidR="00390D70">
        <w:rPr>
          <w:rFonts w:ascii="仿宋_GB2312" w:eastAsia="仿宋_GB2312" w:hAnsi="宋体" w:cs="仿宋_GB2312" w:hint="eastAsia"/>
          <w:sz w:val="24"/>
          <w:szCs w:val="24"/>
        </w:rPr>
        <w:t>支撑</w:t>
      </w:r>
      <w:r w:rsidR="00EA2940" w:rsidRPr="00CE723C">
        <w:rPr>
          <w:rFonts w:ascii="仿宋_GB2312" w:eastAsia="仿宋_GB2312" w:hAnsi="宋体" w:cs="仿宋_GB2312" w:hint="eastAsia"/>
          <w:sz w:val="24"/>
          <w:szCs w:val="24"/>
        </w:rPr>
        <w:t>。</w:t>
      </w:r>
    </w:p>
    <w:p w:rsidR="009A1929" w:rsidRPr="009A1929" w:rsidRDefault="00EA2940" w:rsidP="009A1929">
      <w:pPr>
        <w:ind w:firstLineChars="196" w:firstLine="470"/>
        <w:rPr>
          <w:rFonts w:ascii="仿宋_GB2312" w:eastAsia="仿宋_GB2312"/>
          <w:sz w:val="28"/>
          <w:szCs w:val="28"/>
        </w:rPr>
      </w:pPr>
      <w:r w:rsidRPr="00CE723C">
        <w:rPr>
          <w:rFonts w:ascii="仿宋_GB2312" w:eastAsia="仿宋_GB2312" w:hAnsi="宋体" w:cs="仿宋_GB2312" w:hint="eastAsia"/>
          <w:sz w:val="24"/>
          <w:szCs w:val="24"/>
        </w:rPr>
        <w:t>“中国人文社会科学引文数据库（CHSSCD）”始建于1999年，通过十余年的发展，目前CHSSCD</w:t>
      </w:r>
      <w:r w:rsidR="00512FC0">
        <w:rPr>
          <w:rFonts w:ascii="仿宋_GB2312" w:eastAsia="仿宋_GB2312" w:hAnsi="宋体" w:cs="仿宋_GB2312" w:hint="eastAsia"/>
          <w:sz w:val="24"/>
          <w:szCs w:val="24"/>
        </w:rPr>
        <w:t>已经成型</w:t>
      </w:r>
      <w:r w:rsidRPr="00CE723C">
        <w:rPr>
          <w:rFonts w:ascii="仿宋_GB2312" w:eastAsia="仿宋_GB2312" w:hAnsi="宋体" w:cs="仿宋_GB2312" w:hint="eastAsia"/>
          <w:sz w:val="24"/>
          <w:szCs w:val="24"/>
        </w:rPr>
        <w:t>并具有一定的规模，拥有1999年至</w:t>
      </w:r>
      <w:r w:rsidR="009A1929">
        <w:rPr>
          <w:rFonts w:ascii="仿宋_GB2312" w:eastAsia="仿宋_GB2312" w:hAnsi="宋体" w:cs="仿宋_GB2312" w:hint="eastAsia"/>
          <w:sz w:val="24"/>
          <w:szCs w:val="24"/>
        </w:rPr>
        <w:t>今</w:t>
      </w:r>
      <w:r w:rsidRPr="00CE723C">
        <w:rPr>
          <w:rFonts w:ascii="仿宋_GB2312" w:eastAsia="仿宋_GB2312" w:hAnsi="宋体" w:cs="仿宋_GB2312" w:hint="eastAsia"/>
          <w:sz w:val="24"/>
          <w:szCs w:val="24"/>
        </w:rPr>
        <w:t>的近1300万条数据，并在此数据库基础上开展了多项文献计量学理论与科学评价应用研究，同时为科研工作提供定向服务。</w:t>
      </w:r>
      <w:r w:rsidR="009A1929" w:rsidRPr="009A1929">
        <w:rPr>
          <w:rFonts w:ascii="仿宋_GB2312" w:eastAsia="仿宋_GB2312" w:hAnsi="宋体" w:cs="仿宋_GB2312" w:hint="eastAsia"/>
          <w:sz w:val="24"/>
          <w:szCs w:val="24"/>
        </w:rPr>
        <w:t>引文数据库</w:t>
      </w:r>
      <w:r w:rsidR="009A1929">
        <w:rPr>
          <w:rFonts w:ascii="仿宋_GB2312" w:eastAsia="仿宋_GB2312" w:hAnsi="宋体" w:cs="仿宋_GB2312" w:hint="eastAsia"/>
          <w:sz w:val="24"/>
          <w:szCs w:val="24"/>
        </w:rPr>
        <w:t>规范</w:t>
      </w:r>
      <w:r w:rsidR="00D94E98">
        <w:rPr>
          <w:rFonts w:ascii="仿宋_GB2312" w:eastAsia="仿宋_GB2312" w:hAnsi="宋体" w:cs="仿宋_GB2312" w:hint="eastAsia"/>
          <w:sz w:val="24"/>
          <w:szCs w:val="24"/>
        </w:rPr>
        <w:t>管理</w:t>
      </w:r>
      <w:r w:rsidR="009A1929">
        <w:rPr>
          <w:rFonts w:ascii="仿宋_GB2312" w:eastAsia="仿宋_GB2312" w:hAnsi="宋体" w:cs="仿宋_GB2312" w:hint="eastAsia"/>
          <w:sz w:val="24"/>
          <w:szCs w:val="24"/>
        </w:rPr>
        <w:t>系统</w:t>
      </w:r>
      <w:r w:rsidR="009A1929" w:rsidRPr="009A1929">
        <w:rPr>
          <w:rFonts w:ascii="仿宋_GB2312" w:eastAsia="仿宋_GB2312" w:hAnsi="宋体" w:cs="仿宋_GB2312" w:hint="eastAsia"/>
          <w:sz w:val="24"/>
          <w:szCs w:val="24"/>
        </w:rPr>
        <w:t>的建立是</w:t>
      </w:r>
      <w:r w:rsidR="009A1929">
        <w:rPr>
          <w:rFonts w:ascii="仿宋_GB2312" w:eastAsia="仿宋_GB2312" w:hAnsi="宋体" w:cs="仿宋_GB2312" w:hint="eastAsia"/>
          <w:sz w:val="24"/>
          <w:szCs w:val="24"/>
        </w:rPr>
        <w:t>CHSSCD的重要组成部分</w:t>
      </w:r>
      <w:r w:rsidR="009A1929" w:rsidRPr="009A1929">
        <w:rPr>
          <w:rFonts w:ascii="仿宋_GB2312" w:eastAsia="仿宋_GB2312" w:hAnsi="宋体" w:cs="仿宋_GB2312" w:hint="eastAsia"/>
          <w:sz w:val="24"/>
          <w:szCs w:val="24"/>
        </w:rPr>
        <w:t>，</w:t>
      </w:r>
      <w:r w:rsidR="00130287" w:rsidRPr="00CE723C">
        <w:rPr>
          <w:rFonts w:ascii="仿宋_GB2312" w:eastAsia="仿宋_GB2312" w:hAnsi="宋体" w:cs="仿宋_GB2312" w:hint="eastAsia"/>
          <w:sz w:val="24"/>
          <w:szCs w:val="24"/>
        </w:rPr>
        <w:t>随着引文数据的不断扩充和对数据质量标准的提高，</w:t>
      </w:r>
      <w:r w:rsidR="009A1929">
        <w:rPr>
          <w:rFonts w:ascii="仿宋_GB2312" w:eastAsia="仿宋_GB2312" w:hAnsi="宋体" w:cs="仿宋_GB2312" w:hint="eastAsia"/>
          <w:sz w:val="24"/>
          <w:szCs w:val="24"/>
        </w:rPr>
        <w:t>原有</w:t>
      </w:r>
      <w:r w:rsidR="00D94E98">
        <w:rPr>
          <w:rFonts w:ascii="仿宋_GB2312" w:eastAsia="仿宋_GB2312" w:hAnsi="宋体" w:cs="仿宋_GB2312" w:hint="eastAsia"/>
          <w:sz w:val="24"/>
          <w:szCs w:val="24"/>
        </w:rPr>
        <w:t>数据加工规范系统</w:t>
      </w:r>
      <w:r w:rsidR="009A1929">
        <w:rPr>
          <w:rFonts w:ascii="仿宋_GB2312" w:eastAsia="仿宋_GB2312" w:hAnsi="宋体" w:cs="仿宋_GB2312" w:hint="eastAsia"/>
          <w:sz w:val="24"/>
          <w:szCs w:val="24"/>
        </w:rPr>
        <w:t>已不能满足需要，</w:t>
      </w:r>
      <w:r w:rsidRPr="009A1929">
        <w:rPr>
          <w:rFonts w:ascii="仿宋_GB2312" w:eastAsia="仿宋_GB2312" w:hAnsi="宋体" w:cs="仿宋_GB2312" w:hint="eastAsia"/>
          <w:sz w:val="24"/>
          <w:szCs w:val="24"/>
        </w:rPr>
        <w:t>本项目将在</w:t>
      </w:r>
      <w:r w:rsidR="00130287" w:rsidRPr="00CE723C">
        <w:rPr>
          <w:rFonts w:ascii="仿宋_GB2312" w:eastAsia="仿宋_GB2312" w:hAnsi="宋体" w:cs="仿宋_GB2312" w:hint="eastAsia"/>
          <w:sz w:val="24"/>
          <w:szCs w:val="24"/>
        </w:rPr>
        <w:t>前期工作的基础上，对</w:t>
      </w:r>
      <w:r w:rsidRPr="009A1929">
        <w:rPr>
          <w:rFonts w:ascii="仿宋_GB2312" w:eastAsia="仿宋_GB2312" w:hAnsi="宋体" w:cs="仿宋_GB2312" w:hint="eastAsia"/>
          <w:sz w:val="24"/>
          <w:szCs w:val="24"/>
        </w:rPr>
        <w:t>原结构设计上做出更为优化的设计和必要的更新</w:t>
      </w:r>
      <w:r w:rsidR="00512FC0">
        <w:rPr>
          <w:rFonts w:ascii="仿宋_GB2312" w:eastAsia="仿宋_GB2312" w:hAnsi="宋体" w:cs="仿宋_GB2312" w:hint="eastAsia"/>
          <w:sz w:val="24"/>
          <w:szCs w:val="24"/>
        </w:rPr>
        <w:t>，</w:t>
      </w:r>
      <w:r w:rsidR="00512FC0" w:rsidRPr="009A1929">
        <w:rPr>
          <w:rFonts w:ascii="仿宋_GB2312" w:eastAsia="仿宋_GB2312" w:hAnsi="宋体" w:cs="仿宋_GB2312" w:hint="eastAsia"/>
          <w:sz w:val="24"/>
          <w:szCs w:val="24"/>
        </w:rPr>
        <w:t>其工作流程的设计围绕着保证</w:t>
      </w:r>
      <w:r w:rsidR="00512FC0">
        <w:rPr>
          <w:rFonts w:ascii="仿宋_GB2312" w:eastAsia="仿宋_GB2312" w:hAnsi="宋体" w:cs="仿宋_GB2312" w:hint="eastAsia"/>
          <w:sz w:val="24"/>
          <w:szCs w:val="24"/>
        </w:rPr>
        <w:t>质量、降低成本和人机互动的高效原则，系统合理地明确了各层级任务</w:t>
      </w:r>
      <w:r w:rsidRPr="009A1929">
        <w:rPr>
          <w:rFonts w:ascii="仿宋_GB2312" w:eastAsia="仿宋_GB2312" w:hAnsi="宋体" w:cs="仿宋_GB2312" w:hint="eastAsia"/>
          <w:sz w:val="24"/>
          <w:szCs w:val="24"/>
        </w:rPr>
        <w:t>。</w:t>
      </w:r>
    </w:p>
    <w:p w:rsidR="001F2053" w:rsidRPr="004F4B8E" w:rsidRDefault="009A1929" w:rsidP="004F4B8E">
      <w:pPr>
        <w:ind w:firstLine="420"/>
        <w:rPr>
          <w:rFonts w:ascii="仿宋_GB2312" w:eastAsia="仿宋_GB2312" w:hAnsi="宋体" w:cs="仿宋_GB2312"/>
          <w:sz w:val="24"/>
          <w:szCs w:val="24"/>
        </w:rPr>
      </w:pPr>
      <w:r>
        <w:rPr>
          <w:rFonts w:ascii="仿宋_GB2312" w:eastAsia="仿宋_GB2312" w:hAnsi="宋体" w:cs="仿宋_GB2312" w:hint="eastAsia"/>
          <w:sz w:val="24"/>
          <w:szCs w:val="24"/>
        </w:rPr>
        <w:t>引文数据库</w:t>
      </w:r>
      <w:r w:rsidR="008B3A06">
        <w:rPr>
          <w:rFonts w:ascii="仿宋_GB2312" w:eastAsia="仿宋_GB2312" w:hAnsi="宋体" w:cs="仿宋_GB2312" w:hint="eastAsia"/>
          <w:sz w:val="24"/>
          <w:szCs w:val="24"/>
        </w:rPr>
        <w:t>规范</w:t>
      </w:r>
      <w:r>
        <w:rPr>
          <w:rFonts w:ascii="仿宋_GB2312" w:eastAsia="仿宋_GB2312" w:hAnsi="宋体" w:cs="仿宋_GB2312" w:hint="eastAsia"/>
          <w:sz w:val="24"/>
          <w:szCs w:val="24"/>
        </w:rPr>
        <w:t>管理系统要求</w:t>
      </w:r>
      <w:r w:rsidR="00D94E98">
        <w:rPr>
          <w:rFonts w:ascii="仿宋_GB2312" w:eastAsia="仿宋_GB2312" w:hAnsi="宋体" w:cs="仿宋_GB2312" w:hint="eastAsia"/>
          <w:sz w:val="24"/>
          <w:szCs w:val="24"/>
        </w:rPr>
        <w:t>综合</w:t>
      </w:r>
      <w:r w:rsidR="00EA2940" w:rsidRPr="00CE723C">
        <w:rPr>
          <w:rFonts w:ascii="仿宋_GB2312" w:eastAsia="仿宋_GB2312" w:hAnsi="宋体" w:cs="仿宋_GB2312" w:hint="eastAsia"/>
          <w:sz w:val="24"/>
          <w:szCs w:val="24"/>
        </w:rPr>
        <w:t>数据存储、</w:t>
      </w:r>
      <w:r w:rsidR="00D94E98">
        <w:rPr>
          <w:rFonts w:ascii="仿宋_GB2312" w:eastAsia="仿宋_GB2312" w:hAnsi="宋体" w:cs="仿宋_GB2312" w:hint="eastAsia"/>
          <w:sz w:val="24"/>
          <w:szCs w:val="24"/>
        </w:rPr>
        <w:t>自动审核、自动纠正、自学习、信息检索</w:t>
      </w:r>
      <w:r w:rsidR="00EA2940" w:rsidRPr="00CE723C">
        <w:rPr>
          <w:rFonts w:ascii="仿宋_GB2312" w:eastAsia="仿宋_GB2312" w:hAnsi="宋体" w:cs="仿宋_GB2312" w:hint="eastAsia"/>
          <w:sz w:val="24"/>
          <w:szCs w:val="24"/>
        </w:rPr>
        <w:t>以及信息安全等高新技术手段，制定规范的数据标准体系，建设</w:t>
      </w:r>
      <w:r w:rsidR="00130287" w:rsidRPr="00CE723C">
        <w:rPr>
          <w:rFonts w:ascii="仿宋_GB2312" w:eastAsia="仿宋_GB2312" w:hAnsi="宋体" w:cs="仿宋_GB2312" w:hint="eastAsia"/>
          <w:sz w:val="24"/>
          <w:szCs w:val="24"/>
        </w:rPr>
        <w:t>期刊数据</w:t>
      </w:r>
      <w:r w:rsidR="00EA2940" w:rsidRPr="00CE723C">
        <w:rPr>
          <w:rFonts w:ascii="仿宋_GB2312" w:eastAsia="仿宋_GB2312" w:hAnsi="宋体" w:cs="仿宋_GB2312" w:hint="eastAsia"/>
          <w:sz w:val="24"/>
          <w:szCs w:val="24"/>
        </w:rPr>
        <w:t>资源</w:t>
      </w:r>
      <w:r w:rsidR="008B3A06">
        <w:rPr>
          <w:rFonts w:ascii="仿宋_GB2312" w:eastAsia="仿宋_GB2312" w:hAnsi="宋体" w:cs="仿宋_GB2312" w:hint="eastAsia"/>
          <w:sz w:val="24"/>
          <w:szCs w:val="24"/>
        </w:rPr>
        <w:t>规范加工</w:t>
      </w:r>
      <w:r w:rsidR="00EA2940" w:rsidRPr="00CE723C">
        <w:rPr>
          <w:rFonts w:ascii="仿宋_GB2312" w:eastAsia="仿宋_GB2312" w:hAnsi="宋体" w:cs="仿宋_GB2312" w:hint="eastAsia"/>
          <w:sz w:val="24"/>
          <w:szCs w:val="24"/>
        </w:rPr>
        <w:t>平台，深入开发和应用</w:t>
      </w:r>
      <w:r w:rsidR="008B3A06">
        <w:rPr>
          <w:rFonts w:ascii="仿宋_GB2312" w:eastAsia="仿宋_GB2312" w:hAnsi="宋体" w:cs="仿宋_GB2312" w:hint="eastAsia"/>
          <w:sz w:val="24"/>
          <w:szCs w:val="24"/>
        </w:rPr>
        <w:t>期刊数据</w:t>
      </w:r>
      <w:r w:rsidR="00EA2940" w:rsidRPr="00CE723C">
        <w:rPr>
          <w:rFonts w:ascii="仿宋_GB2312" w:eastAsia="仿宋_GB2312" w:hAnsi="宋体" w:cs="仿宋_GB2312" w:hint="eastAsia"/>
          <w:sz w:val="24"/>
          <w:szCs w:val="24"/>
        </w:rPr>
        <w:t>，促进以专著、学术论文、研究报告、论文集</w:t>
      </w:r>
      <w:r>
        <w:rPr>
          <w:rFonts w:ascii="仿宋_GB2312" w:eastAsia="仿宋_GB2312" w:hAnsi="宋体" w:cs="仿宋_GB2312" w:hint="eastAsia"/>
          <w:sz w:val="24"/>
          <w:szCs w:val="24"/>
        </w:rPr>
        <w:t>、学术资料、古籍、译著、译文、工具书、教材、普及读物、一般文章</w:t>
      </w:r>
      <w:r w:rsidR="00EA2940" w:rsidRPr="00CE723C">
        <w:rPr>
          <w:rFonts w:ascii="仿宋_GB2312" w:eastAsia="仿宋_GB2312" w:hAnsi="宋体" w:cs="仿宋_GB2312" w:hint="eastAsia"/>
          <w:sz w:val="24"/>
          <w:szCs w:val="24"/>
        </w:rPr>
        <w:t>以及网络资源等</w:t>
      </w:r>
      <w:r w:rsidR="008B3A06">
        <w:rPr>
          <w:rFonts w:ascii="仿宋_GB2312" w:eastAsia="仿宋_GB2312" w:hAnsi="宋体" w:cs="仿宋_GB2312" w:hint="eastAsia"/>
          <w:sz w:val="24"/>
          <w:szCs w:val="24"/>
        </w:rPr>
        <w:t>引文信息的整合与</w:t>
      </w:r>
      <w:r w:rsidR="00EA2940" w:rsidRPr="00CE723C">
        <w:rPr>
          <w:rFonts w:ascii="仿宋_GB2312" w:eastAsia="仿宋_GB2312" w:hAnsi="宋体" w:cs="仿宋_GB2312" w:hint="eastAsia"/>
          <w:sz w:val="24"/>
          <w:szCs w:val="24"/>
        </w:rPr>
        <w:t>利用，</w:t>
      </w:r>
      <w:r>
        <w:rPr>
          <w:rFonts w:ascii="仿宋_GB2312" w:eastAsia="仿宋_GB2312" w:hAnsi="宋体" w:cs="仿宋_GB2312" w:hint="eastAsia"/>
          <w:sz w:val="24"/>
          <w:szCs w:val="24"/>
        </w:rPr>
        <w:t>为</w:t>
      </w:r>
      <w:r w:rsidR="00EA2940" w:rsidRPr="00CE723C">
        <w:rPr>
          <w:rFonts w:ascii="仿宋_GB2312" w:eastAsia="仿宋_GB2312" w:hAnsi="宋体" w:cs="仿宋_GB2312" w:hint="eastAsia"/>
          <w:sz w:val="24"/>
          <w:szCs w:val="24"/>
        </w:rPr>
        <w:t>科研成果评价提供有力支撑。</w:t>
      </w:r>
    </w:p>
    <w:p w:rsidR="001F2053" w:rsidRPr="00CE723C" w:rsidRDefault="00933F70" w:rsidP="001F2053">
      <w:pPr>
        <w:pStyle w:val="20"/>
        <w:numPr>
          <w:ilvl w:val="1"/>
          <w:numId w:val="5"/>
        </w:numPr>
        <w:rPr>
          <w:rFonts w:ascii="仿宋_GB2312" w:eastAsia="仿宋_GB2312"/>
        </w:rPr>
      </w:pPr>
      <w:r w:rsidRPr="00CE723C">
        <w:rPr>
          <w:rFonts w:ascii="仿宋_GB2312" w:eastAsia="仿宋_GB2312" w:hint="eastAsia"/>
        </w:rPr>
        <w:t>项目内容</w:t>
      </w:r>
    </w:p>
    <w:p w:rsidR="004F4B8E" w:rsidRPr="004F4B8E" w:rsidRDefault="009F3862" w:rsidP="004F4B8E">
      <w:pPr>
        <w:ind w:firstLine="420"/>
        <w:rPr>
          <w:rFonts w:ascii="仿宋_GB2312" w:eastAsia="仿宋_GB2312" w:hAnsi="宋体" w:cs="仿宋_GB2312"/>
          <w:sz w:val="24"/>
          <w:szCs w:val="24"/>
        </w:rPr>
      </w:pPr>
      <w:r w:rsidRPr="0086639D">
        <w:rPr>
          <w:rFonts w:ascii="仿宋_GB2312" w:eastAsia="仿宋_GB2312" w:hAnsi="宋体" w:cs="仿宋_GB2312" w:hint="eastAsia"/>
          <w:color w:val="FF0000"/>
          <w:sz w:val="24"/>
          <w:szCs w:val="24"/>
        </w:rPr>
        <w:t>引文数据库规范系统的建设目标是利用系统的自学习能力进行引文数据信息的存储、管理、校对与修正及统计分析功能，</w:t>
      </w:r>
      <w:r w:rsidR="000518CB">
        <w:rPr>
          <w:rFonts w:ascii="仿宋_GB2312" w:eastAsia="仿宋_GB2312" w:hAnsi="宋体" w:cs="仿宋_GB2312" w:hint="eastAsia"/>
          <w:color w:val="FF0000"/>
          <w:sz w:val="24"/>
          <w:szCs w:val="24"/>
        </w:rPr>
        <w:t>通过对采购的原始数据的导入、索引、匹配校对、任务分配、审核入库等环节，规范数据的存储格式、确保内容的完整准确，以便于统计分析和挖掘。</w:t>
      </w:r>
      <w:r>
        <w:rPr>
          <w:rFonts w:ascii="仿宋_GB2312" w:eastAsia="仿宋_GB2312" w:hAnsi="宋体" w:cs="仿宋_GB2312" w:hint="eastAsia"/>
          <w:sz w:val="24"/>
          <w:szCs w:val="24"/>
        </w:rPr>
        <w:t>因此，</w:t>
      </w:r>
      <w:r w:rsidR="00FC293D">
        <w:rPr>
          <w:rFonts w:ascii="仿宋_GB2312" w:eastAsia="仿宋_GB2312" w:hAnsi="宋体" w:cs="仿宋_GB2312" w:hint="eastAsia"/>
          <w:sz w:val="24"/>
          <w:szCs w:val="24"/>
        </w:rPr>
        <w:t>引文数据库</w:t>
      </w:r>
      <w:r w:rsidR="00527B07">
        <w:rPr>
          <w:rFonts w:ascii="仿宋_GB2312" w:eastAsia="仿宋_GB2312" w:hAnsi="宋体" w:cs="仿宋_GB2312" w:hint="eastAsia"/>
          <w:sz w:val="24"/>
          <w:szCs w:val="24"/>
        </w:rPr>
        <w:t>规范</w:t>
      </w:r>
      <w:r w:rsidR="00FC293D">
        <w:rPr>
          <w:rFonts w:ascii="仿宋_GB2312" w:eastAsia="仿宋_GB2312" w:hAnsi="宋体" w:cs="仿宋_GB2312" w:hint="eastAsia"/>
          <w:sz w:val="24"/>
          <w:szCs w:val="24"/>
        </w:rPr>
        <w:t>管理</w:t>
      </w:r>
      <w:r w:rsidR="00933F70" w:rsidRPr="00CA3FD2">
        <w:rPr>
          <w:rFonts w:ascii="仿宋_GB2312" w:eastAsia="仿宋_GB2312" w:hAnsi="宋体" w:cs="仿宋_GB2312" w:hint="eastAsia"/>
          <w:sz w:val="24"/>
          <w:szCs w:val="24"/>
        </w:rPr>
        <w:t>系统项目的建设内容包括五方面：</w:t>
      </w:r>
      <w:r w:rsidR="00CA3FD2" w:rsidRPr="00CA3FD2">
        <w:rPr>
          <w:rFonts w:ascii="仿宋_GB2312" w:eastAsia="仿宋_GB2312" w:hAnsi="宋体" w:cs="仿宋_GB2312" w:hint="eastAsia"/>
          <w:sz w:val="24"/>
          <w:szCs w:val="24"/>
        </w:rPr>
        <w:t>元数据标准规范子系统建设、社科类期刊知识</w:t>
      </w:r>
      <w:r w:rsidR="00CF5D1A">
        <w:rPr>
          <w:rFonts w:ascii="仿宋_GB2312" w:eastAsia="仿宋_GB2312" w:hAnsi="宋体" w:cs="仿宋_GB2312" w:hint="eastAsia"/>
          <w:sz w:val="24"/>
          <w:szCs w:val="24"/>
        </w:rPr>
        <w:t>库</w:t>
      </w:r>
      <w:r w:rsidR="00CA3FD2" w:rsidRPr="00CA3FD2">
        <w:rPr>
          <w:rFonts w:ascii="仿宋_GB2312" w:eastAsia="仿宋_GB2312" w:hAnsi="宋体" w:cs="仿宋_GB2312" w:hint="eastAsia"/>
          <w:sz w:val="24"/>
          <w:szCs w:val="24"/>
        </w:rPr>
        <w:t>管理子系统</w:t>
      </w:r>
      <w:r w:rsidR="00CA3FD2" w:rsidRPr="00CA3FD2">
        <w:rPr>
          <w:rFonts w:ascii="仿宋_GB2312" w:eastAsia="仿宋_GB2312" w:hAnsi="宋体" w:cs="仿宋_GB2312" w:hint="eastAsia"/>
          <w:sz w:val="24"/>
          <w:szCs w:val="24"/>
        </w:rPr>
        <w:lastRenderedPageBreak/>
        <w:t>建设、数据规范处理子系统建设、数据资源管理</w:t>
      </w:r>
      <w:r w:rsidR="00527B07">
        <w:rPr>
          <w:rFonts w:ascii="仿宋_GB2312" w:eastAsia="仿宋_GB2312" w:hAnsi="宋体" w:cs="仿宋_GB2312" w:hint="eastAsia"/>
          <w:sz w:val="24"/>
          <w:szCs w:val="24"/>
        </w:rPr>
        <w:t>子</w:t>
      </w:r>
      <w:r w:rsidR="00CA3FD2" w:rsidRPr="00CA3FD2">
        <w:rPr>
          <w:rFonts w:ascii="仿宋_GB2312" w:eastAsia="仿宋_GB2312" w:hAnsi="宋体" w:cs="仿宋_GB2312" w:hint="eastAsia"/>
          <w:sz w:val="24"/>
          <w:szCs w:val="24"/>
        </w:rPr>
        <w:t>系统建设、运维管理服务</w:t>
      </w:r>
      <w:r w:rsidR="00527B07">
        <w:rPr>
          <w:rFonts w:ascii="仿宋_GB2312" w:eastAsia="仿宋_GB2312" w:hAnsi="宋体" w:cs="仿宋_GB2312" w:hint="eastAsia"/>
          <w:sz w:val="24"/>
          <w:szCs w:val="24"/>
        </w:rPr>
        <w:t>子</w:t>
      </w:r>
      <w:r w:rsidR="00CA3FD2" w:rsidRPr="00CA3FD2">
        <w:rPr>
          <w:rFonts w:ascii="仿宋_GB2312" w:eastAsia="仿宋_GB2312" w:hAnsi="宋体" w:cs="仿宋_GB2312" w:hint="eastAsia"/>
          <w:sz w:val="24"/>
          <w:szCs w:val="24"/>
        </w:rPr>
        <w:t>系统建设</w:t>
      </w:r>
      <w:r w:rsidR="00CA3FD2">
        <w:rPr>
          <w:rFonts w:ascii="仿宋_GB2312" w:eastAsia="仿宋_GB2312" w:hAnsi="宋体" w:cs="仿宋_GB2312" w:hint="eastAsia"/>
          <w:sz w:val="24"/>
          <w:szCs w:val="24"/>
        </w:rPr>
        <w:t>。</w:t>
      </w:r>
      <w:r w:rsidR="00527B07">
        <w:rPr>
          <w:rFonts w:ascii="仿宋_GB2312" w:eastAsia="仿宋_GB2312" w:hAnsi="宋体" w:cs="仿宋_GB2312" w:hint="eastAsia"/>
          <w:sz w:val="24"/>
          <w:szCs w:val="24"/>
        </w:rPr>
        <w:t>总体设计思路如下图</w:t>
      </w:r>
      <w:r w:rsidR="004F4B8E">
        <w:rPr>
          <w:rFonts w:ascii="仿宋_GB2312" w:eastAsia="仿宋_GB2312" w:hAnsi="宋体" w:cs="仿宋_GB2312" w:hint="eastAsia"/>
          <w:sz w:val="24"/>
          <w:szCs w:val="24"/>
        </w:rPr>
        <w:t>所示</w:t>
      </w:r>
      <w:r w:rsidR="00527B07">
        <w:rPr>
          <w:rFonts w:ascii="仿宋_GB2312" w:eastAsia="仿宋_GB2312" w:hAnsi="宋体" w:cs="仿宋_GB2312" w:hint="eastAsia"/>
          <w:sz w:val="24"/>
          <w:szCs w:val="24"/>
        </w:rPr>
        <w:t>：</w:t>
      </w:r>
    </w:p>
    <w:p w:rsidR="004F4B8E" w:rsidRPr="00CE723C" w:rsidRDefault="004F4B8E" w:rsidP="004F4B8E">
      <w:pPr>
        <w:jc w:val="center"/>
        <w:rPr>
          <w:rFonts w:ascii="仿宋_GB2312" w:eastAsia="仿宋_GB2312"/>
        </w:rPr>
      </w:pPr>
      <w:r>
        <w:rPr>
          <w:rFonts w:ascii="仿宋_GB2312" w:eastAsia="仿宋_GB2312"/>
          <w:noProof/>
        </w:rPr>
        <w:drawing>
          <wp:inline distT="0" distB="0" distL="0" distR="0">
            <wp:extent cx="4259130" cy="3543300"/>
            <wp:effectExtent l="0" t="0" r="825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0456" cy="3552722"/>
                    </a:xfrm>
                    <a:prstGeom prst="rect">
                      <a:avLst/>
                    </a:prstGeom>
                  </pic:spPr>
                </pic:pic>
              </a:graphicData>
            </a:graphic>
          </wp:inline>
        </w:drawing>
      </w:r>
    </w:p>
    <w:p w:rsidR="00933F70" w:rsidRPr="00CE723C" w:rsidRDefault="00933F70" w:rsidP="00933F70">
      <w:pPr>
        <w:pStyle w:val="my"/>
        <w:ind w:firstLineChars="0" w:firstLine="420"/>
        <w:rPr>
          <w:rFonts w:ascii="仿宋_GB2312" w:eastAsia="仿宋_GB2312"/>
          <w:color w:val="000000"/>
        </w:rPr>
      </w:pPr>
      <w:r w:rsidRPr="00CE723C">
        <w:rPr>
          <w:rFonts w:ascii="仿宋_GB2312" w:eastAsia="仿宋_GB2312" w:hint="eastAsia"/>
          <w:color w:val="000000"/>
        </w:rPr>
        <w:t>（一）元数据标准规范</w:t>
      </w:r>
      <w:r w:rsidR="00136F9A">
        <w:rPr>
          <w:rFonts w:ascii="仿宋_GB2312" w:eastAsia="仿宋_GB2312" w:hint="eastAsia"/>
          <w:color w:val="000000"/>
        </w:rPr>
        <w:t>子系统</w:t>
      </w:r>
      <w:r w:rsidR="00F1461D">
        <w:rPr>
          <w:rFonts w:ascii="仿宋_GB2312" w:eastAsia="仿宋_GB2312" w:hint="eastAsia"/>
          <w:color w:val="000000"/>
        </w:rPr>
        <w:t>建设</w:t>
      </w:r>
    </w:p>
    <w:p w:rsidR="00933F70" w:rsidRPr="00016585" w:rsidRDefault="00783405" w:rsidP="00544195">
      <w:pPr>
        <w:pStyle w:val="my"/>
        <w:rPr>
          <w:rFonts w:ascii="仿宋_GB2312" w:eastAsia="仿宋_GB2312"/>
          <w:color w:val="000000"/>
        </w:rPr>
      </w:pPr>
      <w:r>
        <w:rPr>
          <w:rFonts w:ascii="仿宋_GB2312" w:eastAsia="仿宋_GB2312" w:hint="eastAsia"/>
          <w:color w:val="000000"/>
        </w:rPr>
        <w:t>引文数据库</w:t>
      </w:r>
      <w:r w:rsidR="00933F70" w:rsidRPr="00CE723C">
        <w:rPr>
          <w:rFonts w:ascii="仿宋_GB2312" w:eastAsia="仿宋_GB2312" w:hint="eastAsia"/>
          <w:color w:val="000000"/>
        </w:rPr>
        <w:t>元数据标准规范</w:t>
      </w:r>
      <w:r w:rsidR="00F82E51">
        <w:rPr>
          <w:rFonts w:ascii="仿宋_GB2312" w:eastAsia="仿宋_GB2312" w:hint="eastAsia"/>
          <w:color w:val="000000"/>
        </w:rPr>
        <w:t>子</w:t>
      </w:r>
      <w:r w:rsidR="00033757">
        <w:rPr>
          <w:rFonts w:ascii="仿宋_GB2312" w:eastAsia="仿宋_GB2312" w:hint="eastAsia"/>
          <w:color w:val="000000"/>
        </w:rPr>
        <w:t>系统的</w:t>
      </w:r>
      <w:r w:rsidR="00933F70" w:rsidRPr="00CE723C">
        <w:rPr>
          <w:rFonts w:ascii="仿宋_GB2312" w:eastAsia="仿宋_GB2312" w:hint="eastAsia"/>
          <w:color w:val="000000"/>
        </w:rPr>
        <w:t>建设主要是</w:t>
      </w:r>
      <w:r w:rsidR="00EE40BF">
        <w:rPr>
          <w:rFonts w:ascii="仿宋_GB2312" w:eastAsia="仿宋_GB2312" w:hint="eastAsia"/>
          <w:color w:val="000000"/>
        </w:rPr>
        <w:t>对</w:t>
      </w:r>
      <w:r w:rsidR="00016585">
        <w:rPr>
          <w:rFonts w:ascii="仿宋_GB2312" w:eastAsia="仿宋_GB2312" w:hint="eastAsia"/>
          <w:color w:val="000000"/>
        </w:rPr>
        <w:t>期刊论文</w:t>
      </w:r>
      <w:r w:rsidR="005E2ECA">
        <w:rPr>
          <w:rFonts w:ascii="仿宋_GB2312" w:eastAsia="仿宋_GB2312" w:hint="eastAsia"/>
          <w:color w:val="000000"/>
        </w:rPr>
        <w:t>的</w:t>
      </w:r>
      <w:r w:rsidR="00016585">
        <w:rPr>
          <w:rFonts w:ascii="仿宋_GB2312" w:eastAsia="仿宋_GB2312" w:hint="eastAsia"/>
          <w:color w:val="000000"/>
        </w:rPr>
        <w:t>参考文献</w:t>
      </w:r>
      <w:r w:rsidR="00F0576D">
        <w:rPr>
          <w:rFonts w:ascii="仿宋_GB2312" w:eastAsia="仿宋_GB2312" w:hint="eastAsia"/>
          <w:color w:val="000000"/>
        </w:rPr>
        <w:t>、基金、作者</w:t>
      </w:r>
      <w:r w:rsidR="00EE40BF">
        <w:rPr>
          <w:rFonts w:ascii="仿宋_GB2312" w:eastAsia="仿宋_GB2312" w:hint="eastAsia"/>
          <w:color w:val="000000"/>
        </w:rPr>
        <w:t>等</w:t>
      </w:r>
      <w:r w:rsidR="00F0576D">
        <w:rPr>
          <w:rFonts w:ascii="仿宋_GB2312" w:eastAsia="仿宋_GB2312" w:hint="eastAsia"/>
          <w:color w:val="000000"/>
        </w:rPr>
        <w:t>信息</w:t>
      </w:r>
      <w:r w:rsidR="00F0576D" w:rsidRPr="00CE723C">
        <w:rPr>
          <w:rFonts w:ascii="仿宋_GB2312" w:eastAsia="仿宋_GB2312" w:hint="eastAsia"/>
          <w:color w:val="000000"/>
        </w:rPr>
        <w:t>制订</w:t>
      </w:r>
      <w:r w:rsidR="00933F70" w:rsidRPr="00CE723C">
        <w:rPr>
          <w:rFonts w:ascii="仿宋_GB2312" w:eastAsia="仿宋_GB2312" w:hint="eastAsia"/>
          <w:color w:val="000000"/>
        </w:rPr>
        <w:t>的</w:t>
      </w:r>
      <w:r w:rsidR="00544195">
        <w:rPr>
          <w:rFonts w:ascii="仿宋_GB2312" w:eastAsia="仿宋_GB2312" w:hint="eastAsia"/>
          <w:color w:val="000000"/>
        </w:rPr>
        <w:t>标引</w:t>
      </w:r>
      <w:r w:rsidR="00F82E51">
        <w:rPr>
          <w:rFonts w:ascii="仿宋_GB2312" w:eastAsia="仿宋_GB2312" w:hint="eastAsia"/>
          <w:color w:val="000000"/>
        </w:rPr>
        <w:t>、</w:t>
      </w:r>
      <w:r w:rsidR="00544195">
        <w:rPr>
          <w:rFonts w:ascii="仿宋_GB2312" w:eastAsia="仿宋_GB2312" w:hint="eastAsia"/>
          <w:color w:val="000000"/>
        </w:rPr>
        <w:t>分类</w:t>
      </w:r>
      <w:r w:rsidR="00F82E51">
        <w:rPr>
          <w:rFonts w:ascii="仿宋_GB2312" w:eastAsia="仿宋_GB2312" w:hint="eastAsia"/>
          <w:color w:val="000000"/>
        </w:rPr>
        <w:t>和数据切分等</w:t>
      </w:r>
      <w:r w:rsidR="00F0576D">
        <w:rPr>
          <w:rFonts w:ascii="仿宋_GB2312" w:eastAsia="仿宋_GB2312" w:hint="eastAsia"/>
          <w:color w:val="000000"/>
        </w:rPr>
        <w:t>标准</w:t>
      </w:r>
      <w:r w:rsidR="00933F70" w:rsidRPr="00CE723C">
        <w:rPr>
          <w:rFonts w:ascii="仿宋_GB2312" w:eastAsia="仿宋_GB2312" w:hint="eastAsia"/>
          <w:color w:val="000000"/>
        </w:rPr>
        <w:t>，目的是</w:t>
      </w:r>
      <w:r w:rsidR="00016585" w:rsidRPr="00016585">
        <w:rPr>
          <w:rFonts w:ascii="仿宋_GB2312" w:eastAsia="仿宋_GB2312" w:hint="eastAsia"/>
          <w:color w:val="000000"/>
        </w:rPr>
        <w:t>通过数据标准规范体系向数据提供商进行明确的</w:t>
      </w:r>
      <w:r w:rsidR="00C2281B">
        <w:rPr>
          <w:rFonts w:ascii="仿宋_GB2312" w:eastAsia="仿宋_GB2312" w:hint="eastAsia"/>
          <w:color w:val="000000"/>
        </w:rPr>
        <w:t>数据说明</w:t>
      </w:r>
      <w:r w:rsidR="00016585" w:rsidRPr="00016585">
        <w:rPr>
          <w:rFonts w:ascii="仿宋_GB2312" w:eastAsia="仿宋_GB2312" w:hint="eastAsia"/>
          <w:color w:val="000000"/>
        </w:rPr>
        <w:t>，规范</w:t>
      </w:r>
      <w:r w:rsidR="00136F9A">
        <w:rPr>
          <w:rFonts w:ascii="仿宋_GB2312" w:eastAsia="仿宋_GB2312" w:hint="eastAsia"/>
          <w:color w:val="000000"/>
        </w:rPr>
        <w:t>引文数据</w:t>
      </w:r>
      <w:r w:rsidR="00016585" w:rsidRPr="00016585">
        <w:rPr>
          <w:rFonts w:ascii="仿宋_GB2312" w:eastAsia="仿宋_GB2312" w:hint="eastAsia"/>
          <w:color w:val="000000"/>
        </w:rPr>
        <w:t>库中的数据属性</w:t>
      </w:r>
      <w:r w:rsidR="00F71076">
        <w:rPr>
          <w:rFonts w:ascii="仿宋_GB2312" w:eastAsia="仿宋_GB2312" w:hint="eastAsia"/>
          <w:color w:val="000000"/>
        </w:rPr>
        <w:t>，</w:t>
      </w:r>
      <w:r w:rsidR="00544195">
        <w:rPr>
          <w:rFonts w:ascii="仿宋_GB2312" w:eastAsia="仿宋_GB2312" w:hint="eastAsia"/>
          <w:color w:val="000000"/>
        </w:rPr>
        <w:t>解决数据注入不统一</w:t>
      </w:r>
      <w:r w:rsidR="00544195" w:rsidRPr="00544195">
        <w:rPr>
          <w:rFonts w:ascii="仿宋_GB2312" w:eastAsia="仿宋_GB2312" w:hint="eastAsia"/>
          <w:color w:val="000000"/>
        </w:rPr>
        <w:t>而导致数据的不准确</w:t>
      </w:r>
      <w:r w:rsidR="00544195" w:rsidRPr="003241C1">
        <w:rPr>
          <w:rFonts w:eastAsia="仿宋_GB2312"/>
          <w:color w:val="000000"/>
        </w:rPr>
        <w:t>等普遍存在的现实问题</w:t>
      </w:r>
      <w:r w:rsidR="00F71076">
        <w:rPr>
          <w:rFonts w:eastAsia="仿宋_GB2312" w:hint="eastAsia"/>
          <w:color w:val="000000"/>
        </w:rPr>
        <w:t>，</w:t>
      </w:r>
      <w:r w:rsidR="00136F9A">
        <w:rPr>
          <w:rFonts w:eastAsia="仿宋_GB2312" w:hint="eastAsia"/>
          <w:color w:val="000000"/>
        </w:rPr>
        <w:t>并以此为基础</w:t>
      </w:r>
      <w:r w:rsidR="00F71076">
        <w:rPr>
          <w:rFonts w:ascii="仿宋_GB2312" w:eastAsia="仿宋_GB2312" w:hint="eastAsia"/>
          <w:color w:val="000000"/>
        </w:rPr>
        <w:t>对采购、加工</w:t>
      </w:r>
      <w:r w:rsidR="00016585" w:rsidRPr="00016585">
        <w:rPr>
          <w:rFonts w:ascii="仿宋_GB2312" w:eastAsia="仿宋_GB2312" w:hint="eastAsia"/>
          <w:color w:val="000000"/>
        </w:rPr>
        <w:t>的引文数据</w:t>
      </w:r>
      <w:r w:rsidR="00634F0F">
        <w:rPr>
          <w:rFonts w:ascii="仿宋_GB2312" w:eastAsia="仿宋_GB2312" w:hint="eastAsia"/>
          <w:color w:val="000000"/>
        </w:rPr>
        <w:t>在数据审核时</w:t>
      </w:r>
      <w:r w:rsidR="00016585" w:rsidRPr="00016585">
        <w:rPr>
          <w:rFonts w:ascii="仿宋_GB2312" w:eastAsia="仿宋_GB2312" w:hint="eastAsia"/>
          <w:color w:val="000000"/>
        </w:rPr>
        <w:t>进行规范化的</w:t>
      </w:r>
      <w:r w:rsidR="00914C0C">
        <w:rPr>
          <w:rFonts w:ascii="仿宋_GB2312" w:eastAsia="仿宋_GB2312" w:hint="eastAsia"/>
          <w:color w:val="000000"/>
        </w:rPr>
        <w:t>处理</w:t>
      </w:r>
      <w:r w:rsidR="00016585" w:rsidRPr="00016585">
        <w:rPr>
          <w:rFonts w:ascii="仿宋_GB2312" w:eastAsia="仿宋_GB2312" w:hint="eastAsia"/>
          <w:color w:val="000000"/>
        </w:rPr>
        <w:t>。</w:t>
      </w:r>
    </w:p>
    <w:p w:rsidR="00933F70" w:rsidRPr="00CE723C" w:rsidRDefault="00016585" w:rsidP="00933F70">
      <w:pPr>
        <w:pStyle w:val="my"/>
        <w:rPr>
          <w:rFonts w:ascii="仿宋_GB2312" w:eastAsia="仿宋_GB2312"/>
          <w:color w:val="000000"/>
        </w:rPr>
      </w:pPr>
      <w:r>
        <w:rPr>
          <w:rFonts w:ascii="仿宋_GB2312" w:eastAsia="仿宋_GB2312" w:hint="eastAsia"/>
          <w:color w:val="000000"/>
        </w:rPr>
        <w:t>引文数据</w:t>
      </w:r>
      <w:r w:rsidR="00933F70" w:rsidRPr="00CE723C">
        <w:rPr>
          <w:rFonts w:ascii="仿宋_GB2312" w:eastAsia="仿宋_GB2312" w:hint="eastAsia"/>
          <w:color w:val="000000"/>
        </w:rPr>
        <w:t>库元数据标准规范的制订要求遵循</w:t>
      </w:r>
      <w:r w:rsidR="00544195" w:rsidRPr="00544195">
        <w:rPr>
          <w:rFonts w:ascii="仿宋_GB2312" w:eastAsia="仿宋_GB2312"/>
          <w:color w:val="000000"/>
        </w:rPr>
        <w:t>新闻出版总署关于印发《</w:t>
      </w:r>
      <w:r w:rsidR="00F82E51">
        <w:rPr>
          <w:rFonts w:ascii="仿宋_GB2312" w:eastAsia="仿宋_GB2312" w:hint="eastAsia"/>
          <w:color w:val="000000"/>
        </w:rPr>
        <w:t>引文数据规范标准码</w:t>
      </w:r>
      <w:r w:rsidR="00544195" w:rsidRPr="00544195">
        <w:rPr>
          <w:rFonts w:ascii="仿宋_GB2312" w:eastAsia="仿宋_GB2312"/>
          <w:color w:val="000000"/>
        </w:rPr>
        <w:t>》</w:t>
      </w:r>
      <w:r w:rsidR="00544195">
        <w:rPr>
          <w:rFonts w:ascii="仿宋_GB2312" w:eastAsia="仿宋_GB2312" w:hint="eastAsia"/>
          <w:color w:val="000000"/>
        </w:rPr>
        <w:t>和</w:t>
      </w:r>
      <w:r>
        <w:rPr>
          <w:rFonts w:ascii="仿宋_GB2312" w:eastAsia="仿宋_GB2312" w:hint="eastAsia"/>
          <w:color w:val="000000"/>
        </w:rPr>
        <w:t>《引文数据库</w:t>
      </w:r>
      <w:r w:rsidR="009E02D5">
        <w:rPr>
          <w:rFonts w:ascii="仿宋_GB2312" w:eastAsia="仿宋_GB2312" w:hint="eastAsia"/>
          <w:color w:val="000000"/>
        </w:rPr>
        <w:t>著录</w:t>
      </w:r>
      <w:r w:rsidRPr="00016585">
        <w:rPr>
          <w:rFonts w:ascii="仿宋_GB2312" w:eastAsia="仿宋_GB2312" w:hint="eastAsia"/>
          <w:color w:val="000000"/>
        </w:rPr>
        <w:t>规范</w:t>
      </w:r>
      <w:r w:rsidR="009E02D5">
        <w:rPr>
          <w:rFonts w:ascii="仿宋_GB2312" w:eastAsia="仿宋_GB2312" w:hint="eastAsia"/>
          <w:color w:val="000000"/>
        </w:rPr>
        <w:t>手册</w:t>
      </w:r>
      <w:r w:rsidRPr="00016585">
        <w:rPr>
          <w:rFonts w:ascii="仿宋_GB2312" w:eastAsia="仿宋_GB2312" w:hint="eastAsia"/>
          <w:color w:val="000000"/>
        </w:rPr>
        <w:t>》</w:t>
      </w:r>
      <w:r>
        <w:rPr>
          <w:rFonts w:ascii="仿宋_GB2312" w:eastAsia="仿宋_GB2312" w:hint="eastAsia"/>
          <w:color w:val="000000"/>
        </w:rPr>
        <w:t>（评价中心研制）</w:t>
      </w:r>
      <w:r w:rsidR="00544195">
        <w:rPr>
          <w:rFonts w:ascii="仿宋_GB2312" w:eastAsia="仿宋_GB2312" w:hint="eastAsia"/>
          <w:color w:val="000000"/>
        </w:rPr>
        <w:t>的相关要求</w:t>
      </w:r>
      <w:r w:rsidR="00933F70" w:rsidRPr="00CE723C">
        <w:rPr>
          <w:rFonts w:ascii="仿宋_GB2312" w:eastAsia="仿宋_GB2312" w:hint="eastAsia"/>
          <w:color w:val="000000"/>
        </w:rPr>
        <w:t>。</w:t>
      </w:r>
    </w:p>
    <w:p w:rsidR="00136F9A" w:rsidRPr="00CE723C" w:rsidRDefault="00933F70" w:rsidP="00136F9A">
      <w:pPr>
        <w:pStyle w:val="my"/>
        <w:ind w:firstLineChars="0" w:firstLine="420"/>
        <w:rPr>
          <w:rFonts w:ascii="仿宋_GB2312" w:eastAsia="仿宋_GB2312"/>
          <w:color w:val="000000"/>
        </w:rPr>
      </w:pPr>
      <w:r w:rsidRPr="00CE723C">
        <w:rPr>
          <w:rFonts w:ascii="仿宋_GB2312" w:eastAsia="仿宋_GB2312" w:hint="eastAsia"/>
          <w:color w:val="000000"/>
        </w:rPr>
        <w:t>（二）</w:t>
      </w:r>
      <w:r w:rsidR="00136F9A">
        <w:rPr>
          <w:rFonts w:ascii="仿宋_GB2312" w:eastAsia="仿宋_GB2312" w:hint="eastAsia"/>
          <w:color w:val="000000"/>
        </w:rPr>
        <w:t>社科类期刊知识</w:t>
      </w:r>
      <w:r w:rsidR="009E02D5">
        <w:rPr>
          <w:rFonts w:ascii="仿宋_GB2312" w:eastAsia="仿宋_GB2312" w:hint="eastAsia"/>
          <w:color w:val="000000"/>
        </w:rPr>
        <w:t>库</w:t>
      </w:r>
      <w:r w:rsidR="00136F9A">
        <w:rPr>
          <w:rFonts w:ascii="仿宋_GB2312" w:eastAsia="仿宋_GB2312" w:hint="eastAsia"/>
          <w:color w:val="000000"/>
        </w:rPr>
        <w:t>管理子系统</w:t>
      </w:r>
      <w:r w:rsidR="00F1461D">
        <w:rPr>
          <w:rFonts w:ascii="仿宋_GB2312" w:eastAsia="仿宋_GB2312" w:hint="eastAsia"/>
          <w:color w:val="000000"/>
        </w:rPr>
        <w:t>建设</w:t>
      </w:r>
    </w:p>
    <w:p w:rsidR="00136F9A" w:rsidRPr="00136F9A" w:rsidRDefault="00136F9A" w:rsidP="00136F9A">
      <w:pPr>
        <w:pStyle w:val="my"/>
        <w:rPr>
          <w:rFonts w:ascii="仿宋_GB2312" w:eastAsia="仿宋_GB2312"/>
          <w:color w:val="000000"/>
        </w:rPr>
      </w:pPr>
      <w:r w:rsidRPr="00136F9A">
        <w:rPr>
          <w:rFonts w:ascii="仿宋_GB2312" w:eastAsia="仿宋_GB2312" w:hint="eastAsia"/>
          <w:color w:val="000000"/>
        </w:rPr>
        <w:t>建立社科期刊知识</w:t>
      </w:r>
      <w:r w:rsidR="009E02D5">
        <w:rPr>
          <w:rFonts w:ascii="仿宋_GB2312" w:eastAsia="仿宋_GB2312" w:hint="eastAsia"/>
          <w:color w:val="000000"/>
        </w:rPr>
        <w:t>库</w:t>
      </w:r>
      <w:r w:rsidRPr="00136F9A">
        <w:rPr>
          <w:rFonts w:ascii="仿宋_GB2312" w:eastAsia="仿宋_GB2312" w:hint="eastAsia"/>
          <w:color w:val="000000"/>
        </w:rPr>
        <w:t>及相关的知识管理维护系统，将数据</w:t>
      </w:r>
      <w:r w:rsidR="009E02D5">
        <w:rPr>
          <w:rFonts w:ascii="仿宋_GB2312" w:eastAsia="仿宋_GB2312" w:hint="eastAsia"/>
          <w:color w:val="000000"/>
        </w:rPr>
        <w:t>规范</w:t>
      </w:r>
      <w:r w:rsidRPr="00136F9A">
        <w:rPr>
          <w:rFonts w:ascii="仿宋_GB2312" w:eastAsia="仿宋_GB2312" w:hint="eastAsia"/>
          <w:color w:val="000000"/>
        </w:rPr>
        <w:t>、学术研究工作中形成的知识按类别进行集中的存储和管理，同时建立知识间的关联。为数据的自动审核</w:t>
      </w:r>
      <w:r w:rsidR="00F82E51">
        <w:rPr>
          <w:rFonts w:ascii="仿宋_GB2312" w:eastAsia="仿宋_GB2312" w:hint="eastAsia"/>
          <w:color w:val="000000"/>
        </w:rPr>
        <w:t>、处理</w:t>
      </w:r>
      <w:r w:rsidRPr="00136F9A">
        <w:rPr>
          <w:rFonts w:ascii="仿宋_GB2312" w:eastAsia="仿宋_GB2312" w:hint="eastAsia"/>
          <w:color w:val="000000"/>
        </w:rPr>
        <w:t>和</w:t>
      </w:r>
      <w:r w:rsidR="00F82E51">
        <w:rPr>
          <w:rFonts w:ascii="仿宋_GB2312" w:eastAsia="仿宋_GB2312" w:hint="eastAsia"/>
          <w:color w:val="000000"/>
        </w:rPr>
        <w:t>后期人工校验</w:t>
      </w:r>
      <w:r w:rsidRPr="00136F9A">
        <w:rPr>
          <w:rFonts w:ascii="仿宋_GB2312" w:eastAsia="仿宋_GB2312" w:hint="eastAsia"/>
          <w:color w:val="000000"/>
        </w:rPr>
        <w:t>提供后台的知识支撑。</w:t>
      </w:r>
      <w:r w:rsidR="009E02D5">
        <w:rPr>
          <w:rFonts w:ascii="仿宋_GB2312" w:eastAsia="仿宋_GB2312" w:hint="eastAsia"/>
          <w:color w:val="000000"/>
        </w:rPr>
        <w:t>该知识库</w:t>
      </w:r>
      <w:r w:rsidR="004D2FD2">
        <w:rPr>
          <w:rFonts w:ascii="仿宋_GB2312" w:eastAsia="仿宋_GB2312" w:hint="eastAsia"/>
          <w:color w:val="000000"/>
        </w:rPr>
        <w:t>包括一系列知识词典，例如：</w:t>
      </w:r>
      <w:r w:rsidR="009E02D5">
        <w:rPr>
          <w:rFonts w:ascii="仿宋_GB2312" w:eastAsia="仿宋_GB2312" w:hint="eastAsia"/>
          <w:color w:val="000000"/>
        </w:rPr>
        <w:t>期刊信息词典，著作知识词典、论文知识词典、作者</w:t>
      </w:r>
      <w:r w:rsidR="00F82E51">
        <w:rPr>
          <w:rFonts w:ascii="仿宋_GB2312" w:eastAsia="仿宋_GB2312" w:hint="eastAsia"/>
          <w:color w:val="000000"/>
        </w:rPr>
        <w:t>词典</w:t>
      </w:r>
      <w:r w:rsidR="009E02D5">
        <w:rPr>
          <w:rFonts w:ascii="仿宋_GB2312" w:eastAsia="仿宋_GB2312" w:hint="eastAsia"/>
          <w:color w:val="000000"/>
        </w:rPr>
        <w:t>、基金</w:t>
      </w:r>
      <w:r w:rsidR="00F82E51">
        <w:rPr>
          <w:rFonts w:ascii="仿宋_GB2312" w:eastAsia="仿宋_GB2312" w:hint="eastAsia"/>
          <w:color w:val="000000"/>
        </w:rPr>
        <w:t>词典</w:t>
      </w:r>
      <w:r w:rsidR="004D2FD2">
        <w:rPr>
          <w:rFonts w:ascii="仿宋_GB2312" w:eastAsia="仿宋_GB2312" w:hint="eastAsia"/>
          <w:color w:val="000000"/>
        </w:rPr>
        <w:t>、地名</w:t>
      </w:r>
      <w:r w:rsidR="00F82E51">
        <w:rPr>
          <w:rFonts w:ascii="仿宋_GB2312" w:eastAsia="仿宋_GB2312" w:hint="eastAsia"/>
          <w:color w:val="000000"/>
        </w:rPr>
        <w:t>词典</w:t>
      </w:r>
      <w:r w:rsidR="004D2FD2">
        <w:rPr>
          <w:rFonts w:ascii="仿宋_GB2312" w:eastAsia="仿宋_GB2312" w:hint="eastAsia"/>
          <w:color w:val="000000"/>
        </w:rPr>
        <w:t>、机构</w:t>
      </w:r>
      <w:r w:rsidR="00F82E51">
        <w:rPr>
          <w:rFonts w:ascii="仿宋_GB2312" w:eastAsia="仿宋_GB2312" w:hint="eastAsia"/>
          <w:color w:val="000000"/>
        </w:rPr>
        <w:t>词典</w:t>
      </w:r>
      <w:r w:rsidR="004D2FD2">
        <w:rPr>
          <w:rFonts w:ascii="仿宋_GB2312" w:eastAsia="仿宋_GB2312" w:hint="eastAsia"/>
          <w:color w:val="000000"/>
        </w:rPr>
        <w:t>、出版社</w:t>
      </w:r>
      <w:r w:rsidR="00F82E51">
        <w:rPr>
          <w:rFonts w:ascii="仿宋_GB2312" w:eastAsia="仿宋_GB2312" w:hint="eastAsia"/>
          <w:color w:val="000000"/>
        </w:rPr>
        <w:t>词典</w:t>
      </w:r>
      <w:r w:rsidR="004D2FD2">
        <w:rPr>
          <w:rFonts w:ascii="仿宋_GB2312" w:eastAsia="仿宋_GB2312" w:hint="eastAsia"/>
          <w:color w:val="000000"/>
        </w:rPr>
        <w:t>、版本</w:t>
      </w:r>
      <w:r w:rsidR="00F82E51">
        <w:rPr>
          <w:rFonts w:ascii="仿宋_GB2312" w:eastAsia="仿宋_GB2312" w:hint="eastAsia"/>
          <w:color w:val="000000"/>
        </w:rPr>
        <w:t>词典</w:t>
      </w:r>
      <w:r w:rsidR="004D2FD2">
        <w:rPr>
          <w:rFonts w:ascii="仿宋_GB2312" w:eastAsia="仿宋_GB2312" w:hint="eastAsia"/>
          <w:color w:val="000000"/>
        </w:rPr>
        <w:t>等。</w:t>
      </w:r>
    </w:p>
    <w:p w:rsidR="00136F9A" w:rsidRPr="00136F9A" w:rsidRDefault="00136F9A" w:rsidP="00136F9A">
      <w:pPr>
        <w:pStyle w:val="my"/>
        <w:rPr>
          <w:rFonts w:ascii="仿宋_GB2312" w:eastAsia="仿宋_GB2312"/>
          <w:color w:val="000000"/>
        </w:rPr>
      </w:pPr>
      <w:r w:rsidRPr="00136F9A">
        <w:rPr>
          <w:rFonts w:ascii="仿宋_GB2312" w:eastAsia="仿宋_GB2312" w:hint="eastAsia"/>
          <w:color w:val="000000"/>
        </w:rPr>
        <w:t>通过知识管理维护工具对知识库中的知识进行管理和维护，同时提供知识的自学习功能，在数据审核和学术研究中，有新的知识点被确认和使用时，系统自</w:t>
      </w:r>
      <w:r w:rsidRPr="00136F9A">
        <w:rPr>
          <w:rFonts w:ascii="仿宋_GB2312" w:eastAsia="仿宋_GB2312" w:hint="eastAsia"/>
          <w:color w:val="000000"/>
        </w:rPr>
        <w:lastRenderedPageBreak/>
        <w:t>动将新的知识点纳入到对应的知识库中进行管理。</w:t>
      </w:r>
    </w:p>
    <w:p w:rsidR="00136F9A" w:rsidRPr="00136F9A" w:rsidRDefault="00136F9A" w:rsidP="00933F70">
      <w:pPr>
        <w:pStyle w:val="my"/>
        <w:ind w:firstLineChars="0" w:firstLine="420"/>
        <w:rPr>
          <w:rFonts w:ascii="仿宋_GB2312" w:eastAsia="仿宋_GB2312"/>
          <w:color w:val="000000"/>
        </w:rPr>
      </w:pPr>
      <w:r w:rsidRPr="00CE723C">
        <w:rPr>
          <w:rFonts w:ascii="仿宋_GB2312" w:eastAsia="仿宋_GB2312" w:hint="eastAsia"/>
          <w:color w:val="000000"/>
        </w:rPr>
        <w:t>（三）</w:t>
      </w:r>
      <w:r>
        <w:rPr>
          <w:rFonts w:ascii="仿宋_GB2312" w:eastAsia="仿宋_GB2312" w:hint="eastAsia"/>
          <w:color w:val="000000"/>
        </w:rPr>
        <w:t>数据</w:t>
      </w:r>
      <w:r w:rsidR="001451E7">
        <w:rPr>
          <w:rFonts w:ascii="仿宋_GB2312" w:eastAsia="仿宋_GB2312" w:hint="eastAsia"/>
          <w:color w:val="000000"/>
        </w:rPr>
        <w:t>规范</w:t>
      </w:r>
      <w:r>
        <w:rPr>
          <w:rFonts w:ascii="仿宋_GB2312" w:eastAsia="仿宋_GB2312" w:hint="eastAsia"/>
          <w:color w:val="000000"/>
        </w:rPr>
        <w:t>处理</w:t>
      </w:r>
      <w:r w:rsidR="007B1BF4">
        <w:rPr>
          <w:rFonts w:ascii="仿宋_GB2312" w:eastAsia="仿宋_GB2312" w:hint="eastAsia"/>
          <w:color w:val="000000"/>
        </w:rPr>
        <w:t>子</w:t>
      </w:r>
      <w:r>
        <w:rPr>
          <w:rFonts w:ascii="仿宋_GB2312" w:eastAsia="仿宋_GB2312" w:hint="eastAsia"/>
          <w:color w:val="000000"/>
        </w:rPr>
        <w:t>系统</w:t>
      </w:r>
      <w:r w:rsidR="00F1461D">
        <w:rPr>
          <w:rFonts w:ascii="仿宋_GB2312" w:eastAsia="仿宋_GB2312" w:hint="eastAsia"/>
          <w:color w:val="000000"/>
        </w:rPr>
        <w:t>建设</w:t>
      </w:r>
    </w:p>
    <w:p w:rsidR="001451E7" w:rsidRPr="001451E7" w:rsidRDefault="00F71076" w:rsidP="001451E7">
      <w:pPr>
        <w:pStyle w:val="my"/>
        <w:rPr>
          <w:rFonts w:ascii="仿宋_GB2312" w:eastAsia="仿宋_GB2312"/>
          <w:color w:val="000000"/>
        </w:rPr>
      </w:pPr>
      <w:r>
        <w:rPr>
          <w:rFonts w:ascii="仿宋_GB2312" w:eastAsia="仿宋_GB2312" w:hint="eastAsia"/>
          <w:color w:val="000000"/>
        </w:rPr>
        <w:t>基于社科期刊知识库</w:t>
      </w:r>
      <w:r w:rsidR="001451E7" w:rsidRPr="001451E7">
        <w:rPr>
          <w:rFonts w:ascii="仿宋_GB2312" w:eastAsia="仿宋_GB2312" w:hint="eastAsia"/>
          <w:color w:val="000000"/>
        </w:rPr>
        <w:t>，采用自动处理+人工审核校验的方式，实现引文数据的分类、审核、纠正等加工处理，将外部</w:t>
      </w:r>
      <w:r w:rsidR="00B178A3">
        <w:rPr>
          <w:rFonts w:ascii="仿宋_GB2312" w:eastAsia="仿宋_GB2312" w:hint="eastAsia"/>
          <w:color w:val="000000"/>
        </w:rPr>
        <w:t>获取</w:t>
      </w:r>
      <w:r w:rsidR="001451E7" w:rsidRPr="001451E7">
        <w:rPr>
          <w:rFonts w:ascii="仿宋_GB2312" w:eastAsia="仿宋_GB2312" w:hint="eastAsia"/>
          <w:color w:val="000000"/>
        </w:rPr>
        <w:t>的社科期刊数据</w:t>
      </w:r>
      <w:r w:rsidR="00B178A3">
        <w:rPr>
          <w:rFonts w:ascii="仿宋_GB2312" w:eastAsia="仿宋_GB2312" w:hint="eastAsia"/>
          <w:color w:val="000000"/>
        </w:rPr>
        <w:t>（参考文献著录规则不一的数据）不同</w:t>
      </w:r>
      <w:r w:rsidR="001451E7" w:rsidRPr="001451E7">
        <w:rPr>
          <w:rFonts w:ascii="仿宋_GB2312" w:eastAsia="仿宋_GB2312" w:hint="eastAsia"/>
          <w:color w:val="000000"/>
        </w:rPr>
        <w:t>转化为</w:t>
      </w:r>
      <w:r w:rsidR="001451E7">
        <w:rPr>
          <w:rFonts w:ascii="仿宋_GB2312" w:eastAsia="仿宋_GB2312" w:hint="eastAsia"/>
          <w:color w:val="000000"/>
        </w:rPr>
        <w:t>符合CHSSCD要求的</w:t>
      </w:r>
      <w:r w:rsidR="001451E7" w:rsidRPr="001451E7">
        <w:rPr>
          <w:rFonts w:ascii="仿宋_GB2312" w:eastAsia="仿宋_GB2312" w:hint="eastAsia"/>
          <w:color w:val="000000"/>
        </w:rPr>
        <w:t>数据。同时提供数据加工任务分配、数据校验、数据审核入库、任务统计及</w:t>
      </w:r>
      <w:r w:rsidR="00B178A3">
        <w:rPr>
          <w:rFonts w:ascii="仿宋_GB2312" w:eastAsia="仿宋_GB2312" w:hint="eastAsia"/>
          <w:color w:val="000000"/>
        </w:rPr>
        <w:t>数据完成质量的</w:t>
      </w:r>
      <w:r w:rsidR="001451E7" w:rsidRPr="001451E7">
        <w:rPr>
          <w:rFonts w:ascii="仿宋_GB2312" w:eastAsia="仿宋_GB2312" w:hint="eastAsia"/>
          <w:color w:val="000000"/>
        </w:rPr>
        <w:t>评价等功能。</w:t>
      </w:r>
    </w:p>
    <w:p w:rsidR="00136F9A" w:rsidRPr="00136F9A" w:rsidRDefault="00136F9A" w:rsidP="00CA3FD2">
      <w:pPr>
        <w:pStyle w:val="my"/>
        <w:ind w:firstLineChars="0" w:firstLine="0"/>
        <w:rPr>
          <w:rFonts w:ascii="仿宋_GB2312" w:eastAsia="仿宋_GB2312"/>
          <w:color w:val="000000"/>
        </w:rPr>
      </w:pPr>
    </w:p>
    <w:p w:rsidR="00933F70" w:rsidRPr="00CE723C" w:rsidRDefault="00B57B62" w:rsidP="00933F70">
      <w:pPr>
        <w:pStyle w:val="my"/>
        <w:ind w:firstLineChars="0" w:firstLine="420"/>
        <w:rPr>
          <w:rFonts w:ascii="仿宋_GB2312" w:eastAsia="仿宋_GB2312"/>
          <w:color w:val="000000"/>
        </w:rPr>
      </w:pPr>
      <w:r w:rsidRPr="00CE723C">
        <w:rPr>
          <w:rFonts w:ascii="仿宋_GB2312" w:eastAsia="仿宋_GB2312" w:hint="eastAsia"/>
          <w:color w:val="000000"/>
        </w:rPr>
        <w:t>（四）</w:t>
      </w:r>
      <w:r w:rsidR="00F1461D">
        <w:rPr>
          <w:rFonts w:ascii="仿宋_GB2312" w:eastAsia="仿宋_GB2312" w:hint="eastAsia"/>
          <w:color w:val="000000"/>
        </w:rPr>
        <w:t>数据资源管理</w:t>
      </w:r>
      <w:r w:rsidR="00933F70" w:rsidRPr="00CE723C">
        <w:rPr>
          <w:rFonts w:ascii="仿宋_GB2312" w:eastAsia="仿宋_GB2312" w:hint="eastAsia"/>
          <w:color w:val="000000"/>
        </w:rPr>
        <w:t>系统</w:t>
      </w:r>
      <w:r w:rsidR="00F1461D">
        <w:rPr>
          <w:rFonts w:ascii="仿宋_GB2312" w:eastAsia="仿宋_GB2312" w:hint="eastAsia"/>
          <w:color w:val="000000"/>
        </w:rPr>
        <w:t>建设</w:t>
      </w:r>
    </w:p>
    <w:p w:rsidR="00933F70" w:rsidRPr="00CE723C" w:rsidRDefault="00933F70" w:rsidP="00933F70">
      <w:pPr>
        <w:pStyle w:val="my"/>
        <w:rPr>
          <w:rFonts w:ascii="仿宋_GB2312" w:eastAsia="仿宋_GB2312"/>
        </w:rPr>
      </w:pPr>
      <w:r w:rsidRPr="00CE723C">
        <w:rPr>
          <w:rFonts w:ascii="仿宋_GB2312" w:eastAsia="仿宋_GB2312" w:hint="eastAsia"/>
        </w:rPr>
        <w:t>数字资源</w:t>
      </w:r>
      <w:r w:rsidR="00914C0C">
        <w:rPr>
          <w:rFonts w:ascii="仿宋_GB2312" w:eastAsia="仿宋_GB2312" w:hint="eastAsia"/>
          <w:color w:val="000000"/>
        </w:rPr>
        <w:t>管理</w:t>
      </w:r>
      <w:r w:rsidRPr="00CE723C">
        <w:rPr>
          <w:rFonts w:ascii="仿宋_GB2312" w:eastAsia="仿宋_GB2312" w:hint="eastAsia"/>
        </w:rPr>
        <w:t>系统要求提供基于统一、安全和方便的数据管理入口，</w:t>
      </w:r>
      <w:r w:rsidR="00F1461D" w:rsidRPr="003241C1">
        <w:rPr>
          <w:rFonts w:eastAsia="仿宋_GB2312"/>
        </w:rPr>
        <w:t>实现数据录入、校验和存储，</w:t>
      </w:r>
      <w:r w:rsidR="008763F3">
        <w:rPr>
          <w:rFonts w:eastAsia="仿宋_GB2312" w:hint="eastAsia"/>
        </w:rPr>
        <w:t>为将来</w:t>
      </w:r>
      <w:r w:rsidR="00F1461D">
        <w:rPr>
          <w:rFonts w:eastAsia="仿宋_GB2312"/>
        </w:rPr>
        <w:t>引入机构自建数据库资源</w:t>
      </w:r>
      <w:r w:rsidR="00F1461D">
        <w:rPr>
          <w:rFonts w:eastAsia="仿宋_GB2312" w:hint="eastAsia"/>
        </w:rPr>
        <w:t>与现有引文</w:t>
      </w:r>
      <w:r w:rsidR="00F1461D" w:rsidRPr="003241C1">
        <w:rPr>
          <w:rFonts w:eastAsia="仿宋_GB2312"/>
        </w:rPr>
        <w:t>数据库</w:t>
      </w:r>
      <w:r w:rsidR="00F1461D">
        <w:rPr>
          <w:rFonts w:eastAsia="仿宋_GB2312" w:hint="eastAsia"/>
        </w:rPr>
        <w:t>整合</w:t>
      </w:r>
      <w:r w:rsidR="008763F3">
        <w:rPr>
          <w:rFonts w:eastAsia="仿宋_GB2312" w:hint="eastAsia"/>
        </w:rPr>
        <w:t>提供可能</w:t>
      </w:r>
      <w:r w:rsidR="00F1461D" w:rsidRPr="003241C1">
        <w:rPr>
          <w:rFonts w:eastAsia="仿宋_GB2312"/>
        </w:rPr>
        <w:t>，</w:t>
      </w:r>
      <w:r w:rsidR="00914C0C">
        <w:rPr>
          <w:rFonts w:eastAsia="仿宋_GB2312" w:hint="eastAsia"/>
        </w:rPr>
        <w:t>能</w:t>
      </w:r>
      <w:r w:rsidRPr="00CE723C">
        <w:rPr>
          <w:rFonts w:ascii="仿宋_GB2312" w:eastAsia="仿宋_GB2312" w:hint="eastAsia"/>
        </w:rPr>
        <w:t>实现跨库检索</w:t>
      </w:r>
      <w:r w:rsidR="00F1461D">
        <w:rPr>
          <w:rFonts w:ascii="仿宋_GB2312" w:eastAsia="仿宋_GB2312" w:hint="eastAsia"/>
        </w:rPr>
        <w:t>和数据统计功能</w:t>
      </w:r>
      <w:r w:rsidRPr="00CE723C">
        <w:rPr>
          <w:rFonts w:ascii="仿宋_GB2312" w:eastAsia="仿宋_GB2312" w:hint="eastAsia"/>
        </w:rPr>
        <w:t>。要求提供面向不同检索需要、功能先进的多种跨库检索方式，要求保证系统查全率和查准率的同时</w:t>
      </w:r>
      <w:r w:rsidRPr="008763F3">
        <w:rPr>
          <w:rFonts w:ascii="仿宋_GB2312" w:eastAsia="仿宋_GB2312" w:hint="eastAsia"/>
          <w:color w:val="FF0000"/>
        </w:rPr>
        <w:t>，有效地支持文献调研与情报分析等科研决策活动。</w:t>
      </w:r>
      <w:r w:rsidR="00F1461D">
        <w:rPr>
          <w:rFonts w:ascii="仿宋_GB2312" w:eastAsia="仿宋_GB2312" w:hint="eastAsia"/>
        </w:rPr>
        <w:t>此系统的数据统计功能</w:t>
      </w:r>
      <w:r w:rsidR="00914C0C">
        <w:rPr>
          <w:rFonts w:ascii="仿宋_GB2312" w:eastAsia="仿宋_GB2312" w:hint="eastAsia"/>
        </w:rPr>
        <w:t>还</w:t>
      </w:r>
      <w:r w:rsidR="00F1461D" w:rsidRPr="00CE723C">
        <w:rPr>
          <w:rFonts w:ascii="仿宋_GB2312" w:eastAsia="仿宋_GB2312" w:hint="eastAsia"/>
        </w:rPr>
        <w:t>支持通过汇总、分析、数据</w:t>
      </w:r>
      <w:r w:rsidR="00F1461D">
        <w:rPr>
          <w:rFonts w:ascii="仿宋_GB2312" w:eastAsia="仿宋_GB2312" w:hint="eastAsia"/>
        </w:rPr>
        <w:t>挖掘</w:t>
      </w:r>
      <w:r w:rsidR="00F1461D" w:rsidRPr="00CE723C">
        <w:rPr>
          <w:rFonts w:ascii="仿宋_GB2312" w:eastAsia="仿宋_GB2312" w:hint="eastAsia"/>
        </w:rPr>
        <w:t>，提供各类统计</w:t>
      </w:r>
      <w:r w:rsidR="00F1461D">
        <w:rPr>
          <w:rFonts w:ascii="仿宋_GB2312" w:eastAsia="仿宋_GB2312" w:hint="eastAsia"/>
        </w:rPr>
        <w:t>报表</w:t>
      </w:r>
      <w:r w:rsidR="00F1461D" w:rsidRPr="00CE723C">
        <w:rPr>
          <w:rFonts w:ascii="仿宋_GB2312" w:eastAsia="仿宋_GB2312" w:hint="eastAsia"/>
        </w:rPr>
        <w:t>。</w:t>
      </w:r>
    </w:p>
    <w:p w:rsidR="00136F9A" w:rsidRDefault="00136F9A" w:rsidP="00B57B62">
      <w:pPr>
        <w:pStyle w:val="my"/>
        <w:ind w:firstLineChars="0" w:firstLine="0"/>
        <w:rPr>
          <w:rFonts w:ascii="仿宋_GB2312" w:eastAsia="仿宋_GB2312"/>
          <w:color w:val="000000"/>
        </w:rPr>
      </w:pPr>
    </w:p>
    <w:p w:rsidR="00933F70" w:rsidRPr="00CE723C" w:rsidRDefault="00933F70" w:rsidP="00933F70">
      <w:pPr>
        <w:pStyle w:val="my"/>
        <w:ind w:firstLineChars="0" w:firstLine="420"/>
        <w:rPr>
          <w:rFonts w:ascii="仿宋_GB2312" w:eastAsia="仿宋_GB2312"/>
          <w:color w:val="000000"/>
        </w:rPr>
      </w:pPr>
      <w:r w:rsidRPr="00CE723C">
        <w:rPr>
          <w:rFonts w:ascii="仿宋_GB2312" w:eastAsia="仿宋_GB2312" w:hint="eastAsia"/>
          <w:color w:val="000000"/>
        </w:rPr>
        <w:t>（</w:t>
      </w:r>
      <w:r w:rsidR="00F1461D">
        <w:rPr>
          <w:rFonts w:ascii="仿宋_GB2312" w:eastAsia="仿宋_GB2312" w:hint="eastAsia"/>
          <w:color w:val="000000"/>
        </w:rPr>
        <w:t>五</w:t>
      </w:r>
      <w:r w:rsidRPr="00CE723C">
        <w:rPr>
          <w:rFonts w:ascii="仿宋_GB2312" w:eastAsia="仿宋_GB2312" w:hint="eastAsia"/>
          <w:color w:val="000000"/>
        </w:rPr>
        <w:t>）运维管理服务系统建设</w:t>
      </w:r>
    </w:p>
    <w:p w:rsidR="00933F70" w:rsidRPr="00CE723C" w:rsidRDefault="00933F70" w:rsidP="00933F70">
      <w:pPr>
        <w:pStyle w:val="my"/>
        <w:rPr>
          <w:rFonts w:ascii="仿宋_GB2312" w:eastAsia="仿宋_GB2312"/>
          <w:color w:val="FF0000"/>
        </w:rPr>
      </w:pPr>
      <w:r w:rsidRPr="00CE723C">
        <w:rPr>
          <w:rFonts w:ascii="仿宋_GB2312" w:eastAsia="仿宋_GB2312" w:hint="eastAsia"/>
        </w:rPr>
        <w:t>要求支持身份认证和资源使用权限管理等功能，并且详细记录用户的使用情况，形成完整的日志数据；要求支持通过汇总、分析、挖掘日志数据，提供各类日志统计和查询服务。</w:t>
      </w:r>
    </w:p>
    <w:p w:rsidR="00933F70" w:rsidRPr="00FC293D" w:rsidRDefault="00FC293D" w:rsidP="00FC293D">
      <w:pPr>
        <w:pStyle w:val="my"/>
        <w:rPr>
          <w:rFonts w:eastAsia="仿宋_GB2312"/>
        </w:rPr>
      </w:pPr>
      <w:r w:rsidRPr="003241C1">
        <w:rPr>
          <w:rFonts w:eastAsia="仿宋_GB2312"/>
        </w:rPr>
        <w:t>（六）平台支撑软件的采购及系统集成</w:t>
      </w:r>
    </w:p>
    <w:p w:rsidR="00933F70" w:rsidRPr="002515F7" w:rsidRDefault="00FC293D" w:rsidP="002515F7">
      <w:pPr>
        <w:tabs>
          <w:tab w:val="left" w:pos="420"/>
        </w:tabs>
        <w:spacing w:before="260" w:line="360" w:lineRule="auto"/>
        <w:ind w:firstLineChars="200" w:firstLine="480"/>
        <w:rPr>
          <w:rFonts w:ascii="仿宋_GB2312" w:eastAsia="仿宋_GB2312" w:hAnsi="Times New Roman"/>
          <w:color w:val="000000"/>
          <w:sz w:val="24"/>
          <w:szCs w:val="24"/>
        </w:rPr>
      </w:pPr>
      <w:r w:rsidRPr="002515F7">
        <w:rPr>
          <w:rFonts w:ascii="仿宋_GB2312" w:eastAsia="仿宋_GB2312" w:hAnsi="Times New Roman"/>
          <w:color w:val="000000"/>
          <w:sz w:val="24"/>
          <w:szCs w:val="24"/>
        </w:rPr>
        <w:t>本项目还需采购服务器操作系统软件、数据库平台软件等平台支撑软件，并完成系统的软件、硬件和科研成果数据库的集成（服务器等硬件的采购内容参见本项目另一标段）。</w:t>
      </w:r>
    </w:p>
    <w:p w:rsidR="00133299" w:rsidRPr="00CE723C" w:rsidRDefault="00133299" w:rsidP="00133299">
      <w:pPr>
        <w:pStyle w:val="2"/>
        <w:spacing w:after="0" w:line="360" w:lineRule="auto"/>
        <w:rPr>
          <w:rFonts w:ascii="仿宋_GB2312" w:eastAsia="仿宋_GB2312" w:hAnsi="Times New Roman"/>
          <w:sz w:val="30"/>
          <w:szCs w:val="30"/>
        </w:rPr>
      </w:pPr>
      <w:r w:rsidRPr="00CE723C">
        <w:rPr>
          <w:rFonts w:ascii="仿宋_GB2312" w:eastAsia="仿宋_GB2312" w:hAnsi="Times New Roman" w:hint="eastAsia"/>
          <w:sz w:val="30"/>
          <w:szCs w:val="30"/>
        </w:rPr>
        <w:t>1.3建设周期</w:t>
      </w:r>
    </w:p>
    <w:p w:rsidR="00133299" w:rsidRPr="00CE723C" w:rsidRDefault="00133299" w:rsidP="00133299">
      <w:pPr>
        <w:tabs>
          <w:tab w:val="left" w:pos="420"/>
        </w:tabs>
        <w:spacing w:before="260" w:line="360" w:lineRule="auto"/>
        <w:rPr>
          <w:rFonts w:ascii="仿宋_GB2312" w:eastAsia="仿宋_GB2312" w:hAnsi="Times New Roman"/>
          <w:color w:val="000000"/>
          <w:sz w:val="24"/>
          <w:szCs w:val="24"/>
        </w:rPr>
      </w:pPr>
      <w:r w:rsidRPr="00CE723C">
        <w:rPr>
          <w:rFonts w:ascii="仿宋_GB2312" w:eastAsia="仿宋_GB2312" w:hAnsi="Times New Roman" w:hint="eastAsia"/>
          <w:color w:val="000000"/>
        </w:rPr>
        <w:tab/>
      </w:r>
      <w:r w:rsidRPr="00CE723C">
        <w:rPr>
          <w:rFonts w:ascii="仿宋_GB2312" w:eastAsia="仿宋_GB2312" w:hAnsi="Times New Roman" w:hint="eastAsia"/>
          <w:color w:val="000000"/>
          <w:sz w:val="24"/>
          <w:szCs w:val="24"/>
        </w:rPr>
        <w:t>需求分析、系统设计、软件开发、平台采购、系统集成、试运行时间总计</w:t>
      </w:r>
      <w:r w:rsidR="00914C0C">
        <w:rPr>
          <w:rFonts w:ascii="仿宋_GB2312" w:eastAsia="仿宋_GB2312" w:hAnsi="Times New Roman" w:hint="eastAsia"/>
          <w:color w:val="000000"/>
          <w:sz w:val="24"/>
          <w:szCs w:val="24"/>
        </w:rPr>
        <w:t>6</w:t>
      </w:r>
      <w:r w:rsidR="001F08EC">
        <w:rPr>
          <w:rFonts w:ascii="仿宋_GB2312" w:eastAsia="仿宋_GB2312" w:hAnsi="Times New Roman" w:hint="eastAsia"/>
          <w:color w:val="000000"/>
          <w:sz w:val="24"/>
          <w:szCs w:val="24"/>
        </w:rPr>
        <w:t>个月。其中要求：</w:t>
      </w:r>
      <w:r w:rsidRPr="001F08EC">
        <w:rPr>
          <w:rFonts w:ascii="仿宋_GB2312" w:eastAsia="仿宋_GB2312" w:hAnsi="Times New Roman" w:hint="eastAsia"/>
          <w:color w:val="FF0000"/>
          <w:sz w:val="24"/>
          <w:szCs w:val="24"/>
        </w:rPr>
        <w:t>标准建设</w:t>
      </w:r>
      <w:r w:rsidR="00243232" w:rsidRPr="001F08EC">
        <w:rPr>
          <w:rFonts w:ascii="仿宋_GB2312" w:eastAsia="仿宋_GB2312" w:hAnsi="Times New Roman" w:hint="eastAsia"/>
          <w:color w:val="FF0000"/>
          <w:sz w:val="24"/>
          <w:szCs w:val="24"/>
        </w:rPr>
        <w:t>、技术规范和详细的需求说明书</w:t>
      </w:r>
      <w:r w:rsidRPr="0031704D">
        <w:rPr>
          <w:rFonts w:ascii="仿宋_GB2312" w:eastAsia="仿宋_GB2312" w:hAnsi="Times New Roman" w:hint="eastAsia"/>
          <w:color w:val="FF0000"/>
          <w:sz w:val="24"/>
          <w:szCs w:val="24"/>
        </w:rPr>
        <w:t>要求在</w:t>
      </w:r>
      <w:r w:rsidR="00D8620E" w:rsidRPr="0031704D">
        <w:rPr>
          <w:rFonts w:ascii="仿宋_GB2312" w:eastAsia="仿宋_GB2312" w:hAnsi="Times New Roman" w:hint="eastAsia"/>
          <w:color w:val="FF0000"/>
          <w:sz w:val="24"/>
          <w:szCs w:val="24"/>
        </w:rPr>
        <w:t>公司中标之日起</w:t>
      </w:r>
      <w:r w:rsidR="00D8620E">
        <w:rPr>
          <w:rFonts w:ascii="仿宋_GB2312" w:eastAsia="仿宋_GB2312" w:hAnsi="Times New Roman" w:hint="eastAsia"/>
          <w:color w:val="000000"/>
          <w:sz w:val="24"/>
          <w:szCs w:val="24"/>
        </w:rPr>
        <w:t>2</w:t>
      </w:r>
      <w:r w:rsidRPr="00CE723C">
        <w:rPr>
          <w:rFonts w:ascii="仿宋_GB2312" w:eastAsia="仿宋_GB2312" w:hAnsi="Times New Roman" w:hint="eastAsia"/>
          <w:color w:val="000000"/>
          <w:sz w:val="24"/>
          <w:szCs w:val="24"/>
        </w:rPr>
        <w:t>个月内完成，</w:t>
      </w:r>
      <w:r w:rsidR="001F08EC">
        <w:rPr>
          <w:rFonts w:ascii="仿宋_GB2312" w:eastAsia="仿宋_GB2312" w:hAnsi="Times New Roman" w:hint="eastAsia"/>
          <w:color w:val="000000"/>
          <w:sz w:val="24"/>
          <w:szCs w:val="24"/>
        </w:rPr>
        <w:t>系统</w:t>
      </w:r>
      <w:r w:rsidRPr="00CE723C">
        <w:rPr>
          <w:rFonts w:ascii="仿宋_GB2312" w:eastAsia="仿宋_GB2312" w:hAnsi="Times New Roman" w:hint="eastAsia"/>
          <w:color w:val="000000"/>
          <w:sz w:val="24"/>
          <w:szCs w:val="24"/>
        </w:rPr>
        <w:t>建设</w:t>
      </w:r>
      <w:r w:rsidR="006C7C0A">
        <w:rPr>
          <w:rFonts w:ascii="仿宋_GB2312" w:eastAsia="仿宋_GB2312" w:hAnsi="Times New Roman" w:hint="eastAsia"/>
          <w:color w:val="000000"/>
          <w:sz w:val="24"/>
          <w:szCs w:val="24"/>
        </w:rPr>
        <w:t>与平台采购</w:t>
      </w:r>
      <w:r w:rsidR="00914C0C">
        <w:rPr>
          <w:rFonts w:ascii="仿宋_GB2312" w:eastAsia="仿宋_GB2312" w:hAnsi="Times New Roman" w:hint="eastAsia"/>
          <w:color w:val="000000"/>
          <w:sz w:val="24"/>
          <w:szCs w:val="24"/>
        </w:rPr>
        <w:t>4</w:t>
      </w:r>
      <w:r w:rsidRPr="00CE723C">
        <w:rPr>
          <w:rFonts w:ascii="仿宋_GB2312" w:eastAsia="仿宋_GB2312" w:hAnsi="Times New Roman" w:hint="eastAsia"/>
          <w:color w:val="000000"/>
          <w:sz w:val="24"/>
          <w:szCs w:val="24"/>
        </w:rPr>
        <w:t>个月完成并进入试运行。</w:t>
      </w:r>
      <w:bookmarkStart w:id="1" w:name="_Toc250535904"/>
    </w:p>
    <w:p w:rsidR="00133299" w:rsidRPr="00CE723C" w:rsidRDefault="00133299" w:rsidP="00133299">
      <w:pPr>
        <w:pStyle w:val="2"/>
        <w:spacing w:after="0" w:line="360" w:lineRule="auto"/>
        <w:rPr>
          <w:rFonts w:ascii="仿宋_GB2312" w:eastAsia="仿宋_GB2312" w:hAnsi="Times New Roman"/>
          <w:sz w:val="30"/>
          <w:szCs w:val="30"/>
        </w:rPr>
      </w:pPr>
      <w:r w:rsidRPr="00CE723C">
        <w:rPr>
          <w:rFonts w:ascii="仿宋_GB2312" w:eastAsia="仿宋_GB2312" w:hAnsi="Times New Roman" w:hint="eastAsia"/>
          <w:sz w:val="30"/>
          <w:szCs w:val="30"/>
        </w:rPr>
        <w:lastRenderedPageBreak/>
        <w:t>1.4建设原则</w:t>
      </w:r>
    </w:p>
    <w:p w:rsidR="00133299" w:rsidRPr="00CE723C" w:rsidRDefault="00133299" w:rsidP="00133299">
      <w:pPr>
        <w:spacing w:line="360" w:lineRule="auto"/>
        <w:ind w:left="42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按照建设要求，在</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设计上，应该遵循以下几方面的原则：</w:t>
      </w:r>
    </w:p>
    <w:p w:rsidR="00133299" w:rsidRPr="00CE723C" w:rsidRDefault="00133299"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（一）实用性原则</w:t>
      </w:r>
    </w:p>
    <w:p w:rsidR="00133299" w:rsidRPr="00CE723C" w:rsidRDefault="00FC293D" w:rsidP="00133299">
      <w:pPr>
        <w:spacing w:line="360" w:lineRule="auto"/>
        <w:ind w:firstLine="426"/>
        <w:rPr>
          <w:rFonts w:ascii="仿宋_GB2312" w:eastAsia="仿宋_GB2312" w:hAnsi="Times New Roman"/>
          <w:color w:val="000000"/>
          <w:sz w:val="24"/>
          <w:szCs w:val="24"/>
        </w:rPr>
      </w:pP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应建成功能实用、结构合理，可以为中国社会科学院各学术机构、研究人员和公众用户提供科研成果数字资源服务，为推动我国哲学社会科学信息资源共享服务开拓新型模式，同时规范科研成果资源共享行为，有效避免重复投资，提高资源的利用率。</w:t>
      </w:r>
    </w:p>
    <w:p w:rsidR="00133299" w:rsidRPr="00CE723C" w:rsidRDefault="00133299"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（二）可扩充性和开放性原则</w:t>
      </w:r>
    </w:p>
    <w:p w:rsidR="00133299" w:rsidRPr="00CE723C" w:rsidRDefault="00FC293D" w:rsidP="00133299">
      <w:pPr>
        <w:spacing w:line="360" w:lineRule="auto"/>
        <w:ind w:firstLine="426"/>
        <w:rPr>
          <w:rFonts w:ascii="仿宋_GB2312" w:eastAsia="仿宋_GB2312" w:hAnsi="Times New Roman"/>
          <w:color w:val="000000"/>
          <w:sz w:val="24"/>
          <w:szCs w:val="24"/>
        </w:rPr>
      </w:pP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的开放性是保证长效机制的具体要求，只有开放的</w:t>
      </w: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才能够兼容和不断发展，才能保证前期投资持续有效，保证</w:t>
      </w: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可分期逐步发展和日益完善。</w:t>
      </w: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在运行环境的软、硬件平台选择上要符合国家、部委与行业标准，具有良好的兼容性和可扩充性，能够较为容易地实现软硬件系统的升级和扩充，从而达到保护初期阶段投资的目的。</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要求在设计上充分考虑</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架构的扩展性和开放性，必须能方便地实现与其他信息的扩展对接，要求支持标准接口，方便中国社会科学院各学术机构获取科研成果数字资源，并快速应用于各自的专业系统中。</w:t>
      </w:r>
    </w:p>
    <w:p w:rsidR="00133299" w:rsidRPr="00CE723C" w:rsidRDefault="00133299"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（三）规范化原则</w:t>
      </w:r>
    </w:p>
    <w:p w:rsidR="00133299" w:rsidRPr="00CE723C" w:rsidRDefault="00FC293D" w:rsidP="00133299">
      <w:pPr>
        <w:spacing w:line="360" w:lineRule="auto"/>
        <w:ind w:firstLine="426"/>
        <w:rPr>
          <w:rFonts w:ascii="仿宋_GB2312" w:eastAsia="仿宋_GB2312" w:hAnsi="Times New Roman"/>
          <w:color w:val="000000"/>
          <w:sz w:val="24"/>
          <w:szCs w:val="24"/>
        </w:rPr>
      </w:pP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建设要求严格按照软件工程的一系列基本步骤（可行性论证、用户需求、初步设计、详细设计、项目实施计划、系统测试、系统试运行、系统验收）合理规范工程的实施过程。对每一阶段，要求提供相应阶段的书面报告。同时要求投标人予以配合，及时提供相关资料并认真分析需求，招标人将对每一阶段的成果进行及时的检验。</w:t>
      </w:r>
    </w:p>
    <w:p w:rsidR="00133299" w:rsidRPr="00CE723C" w:rsidRDefault="00133299"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（四）标准化原则</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标准化是</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建设的基础，也是</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与其他系统兼容和进一步扩充的根本保证。因此，对于</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来说，系统设计和数据的标准化工作是极其重要的，这是各模块正常运行的保证，是系统开放性和数据共享的需要。</w:t>
      </w:r>
    </w:p>
    <w:p w:rsidR="00133299" w:rsidRPr="00CE723C" w:rsidRDefault="00FC293D" w:rsidP="00133299">
      <w:pPr>
        <w:spacing w:line="360" w:lineRule="auto"/>
        <w:ind w:firstLine="426"/>
        <w:rPr>
          <w:rFonts w:ascii="仿宋_GB2312" w:eastAsia="仿宋_GB2312" w:hAnsi="Times New Roman"/>
          <w:color w:val="000000"/>
          <w:sz w:val="24"/>
          <w:szCs w:val="24"/>
        </w:rPr>
      </w:pPr>
      <w:r>
        <w:rPr>
          <w:rFonts w:ascii="仿宋_GB2312" w:eastAsia="仿宋_GB2312" w:hAnsi="Times New Roman" w:hint="eastAsia"/>
          <w:color w:val="000000"/>
          <w:sz w:val="24"/>
          <w:szCs w:val="24"/>
        </w:rPr>
        <w:lastRenderedPageBreak/>
        <w:t>引文数据库规范管理系统</w:t>
      </w:r>
      <w:r w:rsidR="00133299" w:rsidRPr="00CE723C">
        <w:rPr>
          <w:rFonts w:ascii="仿宋_GB2312" w:eastAsia="仿宋_GB2312" w:hAnsi="Times New Roman" w:hint="eastAsia"/>
          <w:color w:val="000000"/>
          <w:sz w:val="24"/>
          <w:szCs w:val="24"/>
        </w:rPr>
        <w:t>建设符合国家、部委和行业标准，可直接调用实现资源共享，还可以根据需要制定自己的数据标准，保证系统整体的协调性和兼容性，便于规范化处理。</w:t>
      </w: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建设应在参照已有的图书文献行业标准的基础上，设计建立自己的数据标准。</w:t>
      </w:r>
    </w:p>
    <w:p w:rsidR="00133299" w:rsidRPr="00CE723C" w:rsidRDefault="00133299"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（五）安全性和保密性原则</w:t>
      </w:r>
    </w:p>
    <w:p w:rsidR="00133299" w:rsidRPr="00CE723C" w:rsidRDefault="00FC293D" w:rsidP="00133299">
      <w:pPr>
        <w:spacing w:line="360" w:lineRule="auto"/>
        <w:ind w:firstLine="426"/>
        <w:rPr>
          <w:rFonts w:ascii="仿宋_GB2312" w:eastAsia="仿宋_GB2312" w:hAnsi="Times New Roman"/>
          <w:color w:val="000000"/>
          <w:sz w:val="24"/>
          <w:szCs w:val="24"/>
        </w:rPr>
      </w:pP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的系统部署应充分考虑数据的保密与安全。要求</w:t>
      </w: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的运行及数据处理应用符合国家及部级主管部门的相关保密规定。</w:t>
      </w:r>
    </w:p>
    <w:p w:rsidR="00133299" w:rsidRPr="00CE723C" w:rsidRDefault="00133299"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（六）可靠性和稳定性原则</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稳定性是指</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软硬件系统的正确性、健壮性两个方面。一方面，</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在提交前应该经过反复测试，保证系统长期的正常运转；另一方面，</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必须有足够的健壮性，在发生意外的软、硬件故障等情况下，能够很好地处理并给出错误报告，并且能够得到及时的恢复，减少不必要的损失。要求软硬件系统设计结构合理，系统运行稳定可靠。</w:t>
      </w:r>
    </w:p>
    <w:p w:rsidR="00133299" w:rsidRPr="00CE723C" w:rsidRDefault="00133299"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（七）经济性和实效性</w:t>
      </w:r>
      <w:bookmarkStart w:id="2" w:name="OLE_LINK7"/>
      <w:r w:rsidRPr="00CE723C">
        <w:rPr>
          <w:rFonts w:ascii="仿宋_GB2312" w:eastAsia="仿宋_GB2312" w:hAnsi="Times New Roman" w:hint="eastAsia"/>
          <w:b/>
          <w:color w:val="000000"/>
          <w:sz w:val="24"/>
          <w:szCs w:val="24"/>
        </w:rPr>
        <w:t>原则</w:t>
      </w:r>
      <w:bookmarkEnd w:id="2"/>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要求在保证功能、性能指标的前提下，应尽可能降低成本，尽可能利用现有的资源，按计划在规定时间内实现项目建设目标。</w:t>
      </w:r>
    </w:p>
    <w:p w:rsidR="00133299" w:rsidRPr="00CE723C" w:rsidRDefault="00133299" w:rsidP="00133299">
      <w:pPr>
        <w:pStyle w:val="2"/>
        <w:spacing w:line="360" w:lineRule="auto"/>
        <w:rPr>
          <w:rFonts w:ascii="仿宋_GB2312" w:eastAsia="仿宋_GB2312" w:hAnsi="Times New Roman"/>
        </w:rPr>
      </w:pPr>
      <w:bookmarkStart w:id="3" w:name="_Toc246923436"/>
      <w:bookmarkStart w:id="4" w:name="_Toc247595917"/>
      <w:r w:rsidRPr="00CE723C">
        <w:rPr>
          <w:rFonts w:ascii="仿宋_GB2312" w:eastAsia="仿宋_GB2312" w:hAnsi="Times New Roman" w:hint="eastAsia"/>
        </w:rPr>
        <w:t>1.</w:t>
      </w:r>
      <w:bookmarkEnd w:id="3"/>
      <w:bookmarkEnd w:id="4"/>
      <w:r w:rsidRPr="00CE723C">
        <w:rPr>
          <w:rFonts w:ascii="仿宋_GB2312" w:eastAsia="仿宋_GB2312" w:hAnsi="Times New Roman" w:hint="eastAsia"/>
        </w:rPr>
        <w:t>5</w:t>
      </w:r>
      <w:r w:rsidRPr="00CE723C">
        <w:rPr>
          <w:rFonts w:ascii="仿宋_GB2312" w:eastAsia="仿宋_GB2312" w:hint="eastAsia"/>
        </w:rPr>
        <w:t>项目特点</w:t>
      </w:r>
    </w:p>
    <w:p w:rsidR="00133299" w:rsidRPr="00CE723C" w:rsidRDefault="00133299" w:rsidP="00133299">
      <w:pPr>
        <w:tabs>
          <w:tab w:val="left" w:pos="420"/>
        </w:tabs>
        <w:spacing w:line="360" w:lineRule="auto"/>
        <w:rPr>
          <w:rFonts w:ascii="仿宋_GB2312" w:eastAsia="仿宋_GB2312" w:hAnsi="Times New Roman"/>
          <w:color w:val="000000"/>
          <w:sz w:val="24"/>
          <w:szCs w:val="24"/>
        </w:rPr>
      </w:pPr>
      <w:r w:rsidRPr="00CE723C">
        <w:rPr>
          <w:rFonts w:ascii="仿宋_GB2312" w:eastAsia="仿宋_GB2312" w:hAnsi="Times New Roman" w:hint="eastAsia"/>
          <w:color w:val="000000"/>
          <w:szCs w:val="21"/>
        </w:rPr>
        <w:tab/>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建设应当满足如下特点：</w:t>
      </w:r>
    </w:p>
    <w:p w:rsidR="00133299" w:rsidRPr="00CE723C" w:rsidRDefault="00133299"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（一）要求具有</w:t>
      </w:r>
      <w:r w:rsidR="001122D1">
        <w:rPr>
          <w:rFonts w:ascii="仿宋_GB2312" w:eastAsia="仿宋_GB2312" w:hAnsi="Times New Roman" w:hint="eastAsia"/>
          <w:b/>
          <w:color w:val="000000"/>
          <w:sz w:val="24"/>
          <w:szCs w:val="24"/>
        </w:rPr>
        <w:t>准确、快速</w:t>
      </w:r>
      <w:r w:rsidRPr="00CE723C">
        <w:rPr>
          <w:rFonts w:ascii="仿宋_GB2312" w:eastAsia="仿宋_GB2312" w:hAnsi="Times New Roman" w:hint="eastAsia"/>
          <w:b/>
          <w:color w:val="000000"/>
          <w:sz w:val="24"/>
          <w:szCs w:val="24"/>
        </w:rPr>
        <w:t>的</w:t>
      </w:r>
      <w:r w:rsidR="004F4B8E">
        <w:rPr>
          <w:rFonts w:ascii="仿宋_GB2312" w:eastAsia="仿宋_GB2312" w:hAnsi="Times New Roman" w:hint="eastAsia"/>
          <w:b/>
          <w:color w:val="000000"/>
          <w:sz w:val="24"/>
          <w:szCs w:val="24"/>
        </w:rPr>
        <w:t>自动审核、纠错功能</w:t>
      </w:r>
    </w:p>
    <w:p w:rsidR="00133299" w:rsidRPr="00D973E1" w:rsidRDefault="00133299" w:rsidP="00133299">
      <w:pPr>
        <w:tabs>
          <w:tab w:val="left" w:pos="420"/>
        </w:tabs>
        <w:spacing w:line="360" w:lineRule="auto"/>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ab/>
      </w:r>
      <w:r w:rsidR="00D973E1">
        <w:rPr>
          <w:rFonts w:ascii="仿宋_GB2312" w:eastAsia="仿宋_GB2312" w:hAnsi="Times New Roman" w:hint="eastAsia"/>
          <w:color w:val="000000"/>
          <w:sz w:val="24"/>
          <w:szCs w:val="24"/>
        </w:rPr>
        <w:t>要求通过知识库和引文规范标准利用科学的算法，</w:t>
      </w:r>
      <w:r w:rsidR="00D973E1" w:rsidRPr="00D973E1">
        <w:rPr>
          <w:rFonts w:ascii="仿宋_GB2312" w:eastAsia="仿宋_GB2312" w:hAnsi="Times New Roman" w:hint="eastAsia"/>
          <w:color w:val="000000"/>
          <w:sz w:val="24"/>
          <w:szCs w:val="24"/>
        </w:rPr>
        <w:t>实现引文</w:t>
      </w:r>
      <w:r w:rsidR="00D973E1">
        <w:rPr>
          <w:rFonts w:ascii="仿宋_GB2312" w:eastAsia="仿宋_GB2312" w:hAnsi="Times New Roman" w:hint="eastAsia"/>
          <w:color w:val="000000"/>
          <w:sz w:val="24"/>
          <w:szCs w:val="24"/>
        </w:rPr>
        <w:t>数据的初步分类、审核、纠正等加工处理，将外部采购的社科期刊数据快速的转换为符合要求的引文数据</w:t>
      </w:r>
      <w:r w:rsidR="00D973E1" w:rsidRPr="00CE723C">
        <w:rPr>
          <w:rFonts w:ascii="仿宋_GB2312" w:eastAsia="仿宋_GB2312" w:hAnsi="Times New Roman" w:hint="eastAsia"/>
          <w:color w:val="000000"/>
          <w:sz w:val="24"/>
          <w:szCs w:val="24"/>
        </w:rPr>
        <w:t>。</w:t>
      </w:r>
    </w:p>
    <w:p w:rsidR="00D973E1" w:rsidRPr="00D973E1" w:rsidRDefault="00133299" w:rsidP="002645F0">
      <w:pPr>
        <w:tabs>
          <w:tab w:val="left" w:pos="0"/>
        </w:tabs>
        <w:spacing w:line="360" w:lineRule="auto"/>
        <w:ind w:firstLineChars="150" w:firstLine="361"/>
        <w:rPr>
          <w:rFonts w:ascii="仿宋_GB2312" w:eastAsia="仿宋_GB2312" w:hAnsi="Times New Roman"/>
          <w:b/>
          <w:color w:val="000000"/>
        </w:rPr>
      </w:pPr>
      <w:r w:rsidRPr="00CE723C">
        <w:rPr>
          <w:rFonts w:ascii="仿宋_GB2312" w:eastAsia="仿宋_GB2312" w:hAnsi="Times New Roman" w:hint="eastAsia"/>
          <w:b/>
          <w:color w:val="000000"/>
          <w:sz w:val="24"/>
          <w:szCs w:val="24"/>
        </w:rPr>
        <w:t>（二）</w:t>
      </w:r>
      <w:r w:rsidR="001122D1">
        <w:rPr>
          <w:rFonts w:ascii="仿宋_GB2312" w:eastAsia="仿宋_GB2312" w:hAnsi="Times New Roman" w:hint="eastAsia"/>
          <w:b/>
          <w:color w:val="000000"/>
          <w:sz w:val="24"/>
          <w:szCs w:val="24"/>
        </w:rPr>
        <w:t>要求具有</w:t>
      </w:r>
      <w:r w:rsidR="00D973E1">
        <w:rPr>
          <w:rFonts w:ascii="仿宋_GB2312" w:eastAsia="仿宋_GB2312" w:hAnsi="Times New Roman" w:hint="eastAsia"/>
          <w:b/>
          <w:color w:val="000000"/>
          <w:sz w:val="24"/>
          <w:szCs w:val="24"/>
        </w:rPr>
        <w:t>科学、高效</w:t>
      </w:r>
      <w:r w:rsidR="001122D1">
        <w:rPr>
          <w:rFonts w:ascii="仿宋_GB2312" w:eastAsia="仿宋_GB2312" w:hAnsi="Times New Roman" w:hint="eastAsia"/>
          <w:b/>
          <w:color w:val="000000"/>
          <w:sz w:val="24"/>
          <w:szCs w:val="24"/>
        </w:rPr>
        <w:t>的</w:t>
      </w:r>
      <w:r w:rsidR="00D973E1" w:rsidRPr="00D973E1">
        <w:rPr>
          <w:rFonts w:ascii="仿宋_GB2312" w:eastAsia="仿宋_GB2312" w:hAnsi="Times New Roman" w:hint="eastAsia"/>
          <w:b/>
          <w:color w:val="000000"/>
          <w:sz w:val="24"/>
          <w:szCs w:val="24"/>
        </w:rPr>
        <w:t>数据加工处理流程</w:t>
      </w:r>
    </w:p>
    <w:p w:rsidR="001122D1" w:rsidRPr="004B09F2" w:rsidRDefault="00D973E1" w:rsidP="004B09F2">
      <w:pPr>
        <w:tabs>
          <w:tab w:val="left" w:pos="0"/>
        </w:tabs>
        <w:spacing w:line="360" w:lineRule="auto"/>
        <w:ind w:firstLineChars="150" w:firstLine="360"/>
        <w:rPr>
          <w:rFonts w:ascii="仿宋_GB2312" w:eastAsia="仿宋_GB2312" w:hAnsi="Times New Roman"/>
          <w:color w:val="000000"/>
          <w:sz w:val="24"/>
          <w:szCs w:val="24"/>
        </w:rPr>
      </w:pPr>
      <w:r>
        <w:rPr>
          <w:rFonts w:ascii="仿宋_GB2312" w:eastAsia="仿宋_GB2312" w:hAnsi="Times New Roman" w:hint="eastAsia"/>
          <w:color w:val="000000"/>
          <w:sz w:val="24"/>
          <w:szCs w:val="24"/>
        </w:rPr>
        <w:t>要求通过</w:t>
      </w:r>
      <w:r w:rsidRPr="00D973E1">
        <w:rPr>
          <w:rFonts w:ascii="仿宋_GB2312" w:eastAsia="仿宋_GB2312" w:hAnsi="Times New Roman" w:hint="eastAsia"/>
          <w:color w:val="000000"/>
          <w:sz w:val="24"/>
          <w:szCs w:val="24"/>
        </w:rPr>
        <w:t>建立数据审核加工任务的分配、处理、审核、评价机制，</w:t>
      </w:r>
      <w:r>
        <w:rPr>
          <w:rFonts w:ascii="仿宋_GB2312" w:eastAsia="仿宋_GB2312" w:hAnsi="Times New Roman" w:hint="eastAsia"/>
          <w:color w:val="000000"/>
          <w:sz w:val="24"/>
          <w:szCs w:val="24"/>
        </w:rPr>
        <w:t>优化</w:t>
      </w:r>
      <w:r w:rsidRPr="00D973E1">
        <w:rPr>
          <w:rFonts w:ascii="仿宋_GB2312" w:eastAsia="仿宋_GB2312" w:hAnsi="Times New Roman" w:hint="eastAsia"/>
          <w:color w:val="000000"/>
          <w:sz w:val="24"/>
          <w:szCs w:val="24"/>
        </w:rPr>
        <w:t>评价中心的数据审核加工管理业务。</w:t>
      </w:r>
    </w:p>
    <w:p w:rsidR="00133299" w:rsidRPr="00CE723C" w:rsidRDefault="00D973E1"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（三）</w:t>
      </w:r>
      <w:r w:rsidR="00133299" w:rsidRPr="00CE723C">
        <w:rPr>
          <w:rFonts w:ascii="仿宋_GB2312" w:eastAsia="仿宋_GB2312" w:hAnsi="Times New Roman" w:hint="eastAsia"/>
          <w:b/>
          <w:color w:val="000000"/>
          <w:sz w:val="24"/>
          <w:szCs w:val="24"/>
        </w:rPr>
        <w:t>要求</w:t>
      </w:r>
      <w:r>
        <w:rPr>
          <w:rFonts w:ascii="仿宋_GB2312" w:eastAsia="仿宋_GB2312" w:hAnsi="Times New Roman" w:hint="eastAsia"/>
          <w:b/>
          <w:color w:val="000000"/>
          <w:sz w:val="24"/>
          <w:szCs w:val="24"/>
        </w:rPr>
        <w:t>建立</w:t>
      </w:r>
      <w:r w:rsidR="00133299" w:rsidRPr="00CE723C">
        <w:rPr>
          <w:rFonts w:ascii="仿宋_GB2312" w:eastAsia="仿宋_GB2312" w:hAnsi="Times New Roman" w:hint="eastAsia"/>
          <w:b/>
          <w:color w:val="000000"/>
          <w:sz w:val="24"/>
          <w:szCs w:val="24"/>
        </w:rPr>
        <w:t>具有</w:t>
      </w:r>
      <w:r w:rsidR="001122D1">
        <w:rPr>
          <w:rFonts w:ascii="仿宋_GB2312" w:eastAsia="仿宋_GB2312" w:hAnsi="Times New Roman" w:hint="eastAsia"/>
          <w:b/>
          <w:color w:val="000000"/>
          <w:sz w:val="24"/>
          <w:szCs w:val="24"/>
        </w:rPr>
        <w:t>自学习能力</w:t>
      </w:r>
      <w:r>
        <w:rPr>
          <w:rFonts w:ascii="仿宋_GB2312" w:eastAsia="仿宋_GB2312" w:hAnsi="Times New Roman" w:hint="eastAsia"/>
          <w:b/>
          <w:color w:val="000000"/>
          <w:sz w:val="24"/>
          <w:szCs w:val="24"/>
        </w:rPr>
        <w:t>的知识库</w:t>
      </w:r>
      <w:r w:rsidR="001122D1">
        <w:rPr>
          <w:rFonts w:ascii="仿宋_GB2312" w:eastAsia="仿宋_GB2312" w:hAnsi="Times New Roman" w:hint="eastAsia"/>
          <w:b/>
          <w:color w:val="000000"/>
          <w:sz w:val="24"/>
          <w:szCs w:val="24"/>
        </w:rPr>
        <w:t xml:space="preserve">    </w:t>
      </w:r>
    </w:p>
    <w:p w:rsidR="00133299" w:rsidRPr="00A47100" w:rsidRDefault="00133299" w:rsidP="00A47100">
      <w:pPr>
        <w:tabs>
          <w:tab w:val="left" w:pos="0"/>
        </w:tabs>
        <w:spacing w:line="360" w:lineRule="auto"/>
        <w:ind w:firstLineChars="150" w:firstLine="36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lastRenderedPageBreak/>
        <w:tab/>
      </w:r>
      <w:r w:rsidR="00D973E1">
        <w:rPr>
          <w:rFonts w:ascii="仿宋_GB2312" w:eastAsia="仿宋_GB2312" w:hAnsi="Times New Roman" w:hint="eastAsia"/>
          <w:color w:val="000000"/>
          <w:sz w:val="24"/>
          <w:szCs w:val="24"/>
        </w:rPr>
        <w:t>要求通过</w:t>
      </w:r>
      <w:r w:rsidR="00D973E1" w:rsidRPr="00D973E1">
        <w:rPr>
          <w:rFonts w:ascii="仿宋_GB2312" w:eastAsia="仿宋_GB2312" w:hAnsi="Times New Roman" w:hint="eastAsia"/>
          <w:color w:val="000000"/>
          <w:sz w:val="24"/>
          <w:szCs w:val="24"/>
        </w:rPr>
        <w:t>建立</w:t>
      </w:r>
      <w:r w:rsidR="00D973E1">
        <w:rPr>
          <w:rFonts w:ascii="仿宋_GB2312" w:eastAsia="仿宋_GB2312" w:hAnsi="Times New Roman" w:hint="eastAsia"/>
          <w:color w:val="000000"/>
          <w:sz w:val="24"/>
          <w:szCs w:val="24"/>
        </w:rPr>
        <w:t>具有自学习的</w:t>
      </w:r>
      <w:r w:rsidR="00D973E1" w:rsidRPr="00D973E1">
        <w:rPr>
          <w:rFonts w:ascii="仿宋_GB2312" w:eastAsia="仿宋_GB2312" w:hAnsi="Times New Roman" w:hint="eastAsia"/>
          <w:color w:val="000000"/>
          <w:sz w:val="24"/>
          <w:szCs w:val="24"/>
        </w:rPr>
        <w:t>社科期刊知识库及相关的知识管理维护系统，将数据审核、学术研究工作中形成的知识按类别进行集中的存储和管理，同时建立知识间的关联。为数据的自动审核和处理提供后台的知识支撑。</w:t>
      </w:r>
    </w:p>
    <w:p w:rsidR="00133299" w:rsidRPr="00CE723C" w:rsidRDefault="00133299" w:rsidP="002645F0">
      <w:pPr>
        <w:tabs>
          <w:tab w:val="left" w:pos="0"/>
        </w:tabs>
        <w:spacing w:line="360" w:lineRule="auto"/>
        <w:ind w:firstLineChars="150" w:firstLine="361"/>
        <w:rPr>
          <w:rFonts w:ascii="仿宋_GB2312" w:eastAsia="仿宋_GB2312" w:hAnsi="Times New Roman"/>
          <w:b/>
          <w:color w:val="000000"/>
          <w:sz w:val="24"/>
          <w:szCs w:val="24"/>
        </w:rPr>
      </w:pPr>
      <w:r w:rsidRPr="00CE723C">
        <w:rPr>
          <w:rFonts w:ascii="仿宋_GB2312" w:eastAsia="仿宋_GB2312" w:hAnsi="Times New Roman" w:hint="eastAsia"/>
          <w:b/>
          <w:color w:val="000000"/>
          <w:sz w:val="24"/>
          <w:szCs w:val="24"/>
        </w:rPr>
        <w:t>（</w:t>
      </w:r>
      <w:r w:rsidR="00D973E1">
        <w:rPr>
          <w:rFonts w:ascii="仿宋_GB2312" w:eastAsia="仿宋_GB2312" w:hAnsi="Times New Roman" w:hint="eastAsia"/>
          <w:b/>
          <w:color w:val="000000"/>
          <w:sz w:val="24"/>
          <w:szCs w:val="24"/>
        </w:rPr>
        <w:t>四</w:t>
      </w:r>
      <w:r w:rsidRPr="00CE723C">
        <w:rPr>
          <w:rFonts w:ascii="仿宋_GB2312" w:eastAsia="仿宋_GB2312" w:hAnsi="Times New Roman" w:hint="eastAsia"/>
          <w:b/>
          <w:color w:val="000000"/>
          <w:sz w:val="24"/>
          <w:szCs w:val="24"/>
        </w:rPr>
        <w:t>）要求</w:t>
      </w:r>
      <w:r w:rsidR="001122D1" w:rsidRPr="001122D1">
        <w:rPr>
          <w:rFonts w:ascii="仿宋_GB2312" w:eastAsia="仿宋_GB2312" w:hAnsi="Times New Roman" w:hint="eastAsia"/>
          <w:b/>
          <w:color w:val="000000"/>
          <w:sz w:val="24"/>
          <w:szCs w:val="24"/>
        </w:rPr>
        <w:t>建立</w:t>
      </w:r>
      <w:r w:rsidR="001122D1">
        <w:rPr>
          <w:rFonts w:ascii="仿宋_GB2312" w:eastAsia="仿宋_GB2312" w:hAnsi="Times New Roman" w:hint="eastAsia"/>
          <w:b/>
          <w:color w:val="000000"/>
          <w:sz w:val="24"/>
          <w:szCs w:val="24"/>
        </w:rPr>
        <w:t>完备的</w:t>
      </w:r>
      <w:r w:rsidR="001122D1" w:rsidRPr="001122D1">
        <w:rPr>
          <w:rFonts w:ascii="仿宋_GB2312" w:eastAsia="仿宋_GB2312" w:hAnsi="Times New Roman" w:hint="eastAsia"/>
          <w:b/>
          <w:color w:val="000000"/>
          <w:sz w:val="24"/>
          <w:szCs w:val="24"/>
        </w:rPr>
        <w:t>社科期刊引文数据</w:t>
      </w:r>
      <w:r w:rsidR="004F4905">
        <w:rPr>
          <w:rFonts w:ascii="仿宋_GB2312" w:eastAsia="仿宋_GB2312" w:hAnsi="Times New Roman" w:hint="eastAsia"/>
          <w:b/>
          <w:color w:val="000000"/>
          <w:sz w:val="24"/>
          <w:szCs w:val="24"/>
        </w:rPr>
        <w:t>处理</w:t>
      </w:r>
      <w:r w:rsidR="004F4905" w:rsidRPr="001122D1">
        <w:rPr>
          <w:rFonts w:ascii="仿宋_GB2312" w:eastAsia="仿宋_GB2312" w:hAnsi="Times New Roman" w:hint="eastAsia"/>
          <w:b/>
          <w:color w:val="000000"/>
          <w:sz w:val="24"/>
          <w:szCs w:val="24"/>
        </w:rPr>
        <w:t>规范</w:t>
      </w:r>
      <w:r w:rsidR="001122D1" w:rsidRPr="001122D1">
        <w:rPr>
          <w:rFonts w:ascii="仿宋_GB2312" w:eastAsia="仿宋_GB2312" w:hAnsi="Times New Roman" w:hint="eastAsia"/>
          <w:b/>
          <w:color w:val="000000"/>
          <w:sz w:val="24"/>
          <w:szCs w:val="24"/>
        </w:rPr>
        <w:t>标准</w:t>
      </w:r>
    </w:p>
    <w:p w:rsidR="00D973E1" w:rsidRPr="00D973E1" w:rsidRDefault="00133299" w:rsidP="00133299">
      <w:pPr>
        <w:tabs>
          <w:tab w:val="left" w:pos="420"/>
        </w:tabs>
        <w:spacing w:line="360" w:lineRule="auto"/>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ab/>
      </w:r>
      <w:r w:rsidR="00D973E1">
        <w:rPr>
          <w:rFonts w:ascii="仿宋_GB2312" w:eastAsia="仿宋_GB2312" w:hAnsi="Times New Roman" w:hint="eastAsia"/>
          <w:color w:val="000000"/>
          <w:sz w:val="24"/>
          <w:szCs w:val="24"/>
        </w:rPr>
        <w:t>要求</w:t>
      </w:r>
      <w:r w:rsidR="004F4905">
        <w:rPr>
          <w:rFonts w:ascii="仿宋_GB2312" w:eastAsia="仿宋_GB2312" w:hAnsi="Times New Roman" w:hint="eastAsia"/>
          <w:color w:val="000000"/>
          <w:sz w:val="24"/>
          <w:szCs w:val="24"/>
        </w:rPr>
        <w:t>对</w:t>
      </w:r>
      <w:r w:rsidR="004F4905" w:rsidRPr="004F4905">
        <w:rPr>
          <w:rFonts w:ascii="仿宋_GB2312" w:eastAsia="仿宋_GB2312" w:hAnsi="Times New Roman" w:hint="eastAsia"/>
          <w:color w:val="000000"/>
          <w:sz w:val="24"/>
          <w:szCs w:val="24"/>
        </w:rPr>
        <w:t>已有的社科期刊引文数据处理规范标准</w:t>
      </w:r>
      <w:r w:rsidR="004F4905">
        <w:rPr>
          <w:rFonts w:ascii="仿宋_GB2312" w:eastAsia="仿宋_GB2312" w:hAnsi="Times New Roman" w:hint="eastAsia"/>
          <w:color w:val="000000"/>
          <w:sz w:val="24"/>
          <w:szCs w:val="24"/>
        </w:rPr>
        <w:t>进行</w:t>
      </w:r>
      <w:r w:rsidR="004F4905" w:rsidRPr="004F4905">
        <w:rPr>
          <w:rFonts w:ascii="仿宋_GB2312" w:eastAsia="仿宋_GB2312" w:hAnsi="Times New Roman" w:hint="eastAsia"/>
          <w:color w:val="000000"/>
          <w:sz w:val="24"/>
          <w:szCs w:val="24"/>
        </w:rPr>
        <w:t>完善和补充，建立</w:t>
      </w:r>
      <w:r w:rsidR="004F4905">
        <w:rPr>
          <w:rFonts w:ascii="仿宋_GB2312" w:eastAsia="仿宋_GB2312" w:hAnsi="Times New Roman" w:hint="eastAsia"/>
          <w:color w:val="000000"/>
          <w:sz w:val="24"/>
          <w:szCs w:val="24"/>
        </w:rPr>
        <w:t>满足学术评价</w:t>
      </w:r>
      <w:r w:rsidR="004F4905" w:rsidRPr="004F4905">
        <w:rPr>
          <w:rFonts w:ascii="仿宋_GB2312" w:eastAsia="仿宋_GB2312" w:hAnsi="Times New Roman" w:hint="eastAsia"/>
          <w:color w:val="000000"/>
          <w:sz w:val="24"/>
          <w:szCs w:val="24"/>
        </w:rPr>
        <w:t>的引文处理规范标准</w:t>
      </w:r>
      <w:r w:rsidR="004F4905">
        <w:rPr>
          <w:rFonts w:ascii="仿宋_GB2312" w:eastAsia="仿宋_GB2312" w:hAnsi="Times New Roman" w:hint="eastAsia"/>
          <w:color w:val="000000"/>
          <w:sz w:val="24"/>
          <w:szCs w:val="24"/>
        </w:rPr>
        <w:t>。</w:t>
      </w:r>
      <w:r w:rsidR="004F4905" w:rsidRPr="00D973E1">
        <w:rPr>
          <w:rFonts w:ascii="仿宋_GB2312" w:eastAsia="仿宋_GB2312" w:hAnsi="Times New Roman" w:hint="eastAsia"/>
          <w:color w:val="000000"/>
          <w:sz w:val="24"/>
          <w:szCs w:val="24"/>
        </w:rPr>
        <w:t xml:space="preserve"> </w:t>
      </w:r>
    </w:p>
    <w:p w:rsidR="00D973E1" w:rsidRDefault="001122D1" w:rsidP="002645F0">
      <w:pPr>
        <w:tabs>
          <w:tab w:val="left" w:pos="0"/>
        </w:tabs>
        <w:spacing w:line="360" w:lineRule="auto"/>
        <w:ind w:firstLineChars="150" w:firstLine="361"/>
        <w:rPr>
          <w:rFonts w:ascii="仿宋_GB2312" w:eastAsia="仿宋_GB2312" w:hAnsi="Times New Roman"/>
          <w:b/>
          <w:color w:val="000000"/>
          <w:sz w:val="24"/>
          <w:szCs w:val="24"/>
        </w:rPr>
      </w:pPr>
      <w:r>
        <w:rPr>
          <w:rFonts w:ascii="仿宋_GB2312" w:eastAsia="仿宋_GB2312" w:hAnsi="Times New Roman" w:hint="eastAsia"/>
          <w:b/>
          <w:color w:val="000000"/>
          <w:sz w:val="24"/>
          <w:szCs w:val="24"/>
        </w:rPr>
        <w:t>（</w:t>
      </w:r>
      <w:r w:rsidR="00D973E1">
        <w:rPr>
          <w:rFonts w:ascii="仿宋_GB2312" w:eastAsia="仿宋_GB2312" w:hAnsi="Times New Roman" w:hint="eastAsia"/>
          <w:b/>
          <w:color w:val="000000"/>
          <w:sz w:val="24"/>
          <w:szCs w:val="24"/>
        </w:rPr>
        <w:t>五</w:t>
      </w:r>
      <w:r>
        <w:rPr>
          <w:rFonts w:ascii="仿宋_GB2312" w:eastAsia="仿宋_GB2312" w:hAnsi="Times New Roman" w:hint="eastAsia"/>
          <w:b/>
          <w:color w:val="000000"/>
          <w:sz w:val="24"/>
          <w:szCs w:val="24"/>
        </w:rPr>
        <w:t>）</w:t>
      </w:r>
      <w:r w:rsidR="00D973E1" w:rsidRPr="00CE723C">
        <w:rPr>
          <w:rFonts w:ascii="仿宋_GB2312" w:eastAsia="仿宋_GB2312" w:hAnsi="Times New Roman" w:hint="eastAsia"/>
          <w:b/>
          <w:color w:val="000000"/>
          <w:sz w:val="24"/>
          <w:szCs w:val="24"/>
        </w:rPr>
        <w:t>要求</w:t>
      </w:r>
      <w:r w:rsidR="00D973E1">
        <w:rPr>
          <w:rFonts w:ascii="仿宋_GB2312" w:eastAsia="仿宋_GB2312" w:hAnsi="Times New Roman" w:hint="eastAsia"/>
          <w:b/>
          <w:color w:val="000000"/>
          <w:sz w:val="24"/>
          <w:szCs w:val="24"/>
        </w:rPr>
        <w:t>具有</w:t>
      </w:r>
      <w:r w:rsidR="00D973E1" w:rsidRPr="00CE723C">
        <w:rPr>
          <w:rFonts w:ascii="仿宋_GB2312" w:eastAsia="仿宋_GB2312" w:hAnsi="Times New Roman" w:hint="eastAsia"/>
          <w:b/>
          <w:color w:val="000000"/>
          <w:sz w:val="24"/>
          <w:szCs w:val="24"/>
        </w:rPr>
        <w:t>资源整合能力</w:t>
      </w:r>
    </w:p>
    <w:p w:rsidR="00D973E1" w:rsidRDefault="00D973E1" w:rsidP="00D973E1">
      <w:pPr>
        <w:tabs>
          <w:tab w:val="left" w:pos="0"/>
        </w:tabs>
        <w:spacing w:line="360" w:lineRule="auto"/>
        <w:ind w:firstLineChars="150" w:firstLine="360"/>
        <w:rPr>
          <w:rFonts w:ascii="仿宋_GB2312" w:eastAsia="仿宋_GB2312" w:hAnsi="Times New Roman"/>
          <w:b/>
          <w:color w:val="000000"/>
          <w:sz w:val="24"/>
          <w:szCs w:val="24"/>
        </w:rPr>
      </w:pPr>
      <w:r w:rsidRPr="00CE723C">
        <w:rPr>
          <w:rFonts w:ascii="仿宋_GB2312" w:eastAsia="仿宋_GB2312" w:hAnsi="Times New Roman" w:hint="eastAsia"/>
          <w:color w:val="000000"/>
          <w:sz w:val="24"/>
          <w:szCs w:val="24"/>
        </w:rPr>
        <w:t>要求通过内容整合、检索整合等资源整合方式，实现中国社会科学院各研究机构已建数据库资源、外购数据库以及互联网资源与</w:t>
      </w:r>
      <w:r>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的统一跨库检索。</w:t>
      </w:r>
    </w:p>
    <w:p w:rsidR="00133299" w:rsidRPr="00CE723C" w:rsidRDefault="00D973E1" w:rsidP="002645F0">
      <w:pPr>
        <w:tabs>
          <w:tab w:val="left" w:pos="0"/>
        </w:tabs>
        <w:spacing w:line="360" w:lineRule="auto"/>
        <w:ind w:firstLineChars="150" w:firstLine="361"/>
        <w:rPr>
          <w:rFonts w:ascii="仿宋_GB2312" w:eastAsia="仿宋_GB2312" w:hAnsi="Times New Roman"/>
          <w:b/>
          <w:color w:val="000000"/>
          <w:sz w:val="24"/>
          <w:szCs w:val="24"/>
        </w:rPr>
      </w:pPr>
      <w:r>
        <w:rPr>
          <w:rFonts w:ascii="仿宋_GB2312" w:eastAsia="仿宋_GB2312" w:hAnsi="Times New Roman" w:hint="eastAsia"/>
          <w:b/>
          <w:color w:val="000000"/>
          <w:sz w:val="24"/>
          <w:szCs w:val="24"/>
        </w:rPr>
        <w:t>（六）</w:t>
      </w:r>
      <w:r w:rsidR="001122D1">
        <w:rPr>
          <w:rFonts w:ascii="仿宋_GB2312" w:eastAsia="仿宋_GB2312" w:hAnsi="Times New Roman" w:hint="eastAsia"/>
          <w:b/>
          <w:color w:val="000000"/>
          <w:sz w:val="24"/>
          <w:szCs w:val="24"/>
        </w:rPr>
        <w:t>要求具备数据检索</w:t>
      </w:r>
      <w:r w:rsidR="00A47100">
        <w:rPr>
          <w:rFonts w:ascii="仿宋_GB2312" w:eastAsia="仿宋_GB2312" w:hAnsi="Times New Roman" w:hint="eastAsia"/>
          <w:b/>
          <w:color w:val="000000"/>
          <w:sz w:val="24"/>
          <w:szCs w:val="24"/>
        </w:rPr>
        <w:t>及统计分析能力</w:t>
      </w:r>
    </w:p>
    <w:p w:rsidR="00A47100" w:rsidRPr="00CE723C" w:rsidRDefault="00133299" w:rsidP="00A47100">
      <w:pPr>
        <w:tabs>
          <w:tab w:val="left" w:pos="0"/>
        </w:tabs>
        <w:spacing w:line="360" w:lineRule="auto"/>
        <w:ind w:firstLineChars="150" w:firstLine="36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ab/>
        <w:t>要求从多方面、多角度提供各种增值的知识服务，充分满足对信息、情报等方面的应用需求。</w:t>
      </w:r>
      <w:r w:rsidR="00A47100">
        <w:rPr>
          <w:rFonts w:ascii="仿宋_GB2312" w:eastAsia="仿宋_GB2312" w:hAnsi="Times New Roman" w:hint="eastAsia"/>
          <w:color w:val="000000"/>
          <w:sz w:val="24"/>
          <w:szCs w:val="24"/>
        </w:rPr>
        <w:t>并</w:t>
      </w:r>
      <w:r w:rsidR="00A47100" w:rsidRPr="00A47100">
        <w:rPr>
          <w:rFonts w:ascii="仿宋_GB2312" w:eastAsia="仿宋_GB2312" w:hAnsi="Times New Roman" w:hint="eastAsia"/>
          <w:color w:val="000000"/>
          <w:sz w:val="24"/>
          <w:szCs w:val="24"/>
        </w:rPr>
        <w:t>可以依据数据分析需求，以引文数据库规范管理系统所有数据为基础，完成相关的数据统计分析。</w:t>
      </w:r>
    </w:p>
    <w:p w:rsidR="00133299" w:rsidRPr="00D973E1" w:rsidRDefault="00133299" w:rsidP="002645F0">
      <w:pPr>
        <w:tabs>
          <w:tab w:val="left" w:pos="0"/>
        </w:tabs>
        <w:spacing w:line="360" w:lineRule="auto"/>
        <w:ind w:firstLineChars="150" w:firstLine="361"/>
        <w:rPr>
          <w:rFonts w:ascii="仿宋_GB2312" w:eastAsia="仿宋_GB2312" w:hAnsi="Times New Roman"/>
          <w:color w:val="000000"/>
          <w:sz w:val="24"/>
          <w:szCs w:val="24"/>
        </w:rPr>
      </w:pPr>
      <w:r w:rsidRPr="00CE723C">
        <w:rPr>
          <w:rFonts w:ascii="仿宋_GB2312" w:eastAsia="仿宋_GB2312" w:hAnsi="Times New Roman" w:hint="eastAsia"/>
          <w:b/>
          <w:color w:val="000000"/>
          <w:sz w:val="24"/>
          <w:szCs w:val="24"/>
        </w:rPr>
        <w:t>（</w:t>
      </w:r>
      <w:r w:rsidR="00D973E1">
        <w:rPr>
          <w:rFonts w:ascii="仿宋_GB2312" w:eastAsia="仿宋_GB2312" w:hAnsi="Times New Roman" w:hint="eastAsia"/>
          <w:b/>
          <w:color w:val="000000"/>
          <w:sz w:val="24"/>
          <w:szCs w:val="24"/>
        </w:rPr>
        <w:t>七</w:t>
      </w:r>
      <w:r w:rsidRPr="00CE723C">
        <w:rPr>
          <w:rFonts w:ascii="仿宋_GB2312" w:eastAsia="仿宋_GB2312" w:hAnsi="Times New Roman" w:hint="eastAsia"/>
          <w:b/>
          <w:color w:val="000000"/>
          <w:sz w:val="24"/>
          <w:szCs w:val="24"/>
        </w:rPr>
        <w:t>）要求支持灵活的模块化结构</w:t>
      </w:r>
    </w:p>
    <w:p w:rsidR="005A6243" w:rsidRDefault="00133299" w:rsidP="00884868">
      <w:pPr>
        <w:tabs>
          <w:tab w:val="left" w:pos="420"/>
        </w:tabs>
        <w:spacing w:line="360" w:lineRule="auto"/>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ab/>
        <w:t>要求从模板设置到功能服务，均支持自主配置，要求搭建灵活的、能够适应。</w:t>
      </w:r>
      <w:bookmarkEnd w:id="1"/>
    </w:p>
    <w:p w:rsidR="00133299" w:rsidRPr="005A6243" w:rsidRDefault="005A6243" w:rsidP="005A6243">
      <w:pPr>
        <w:pStyle w:val="11"/>
        <w:numPr>
          <w:ilvl w:val="0"/>
          <w:numId w:val="5"/>
        </w:numPr>
        <w:rPr>
          <w:rFonts w:ascii="仿宋_GB2312" w:eastAsia="仿宋_GB2312"/>
        </w:rPr>
      </w:pPr>
      <w:r w:rsidRPr="005A6243">
        <w:rPr>
          <w:rFonts w:ascii="仿宋_GB2312" w:eastAsia="仿宋_GB2312" w:hint="eastAsia"/>
        </w:rPr>
        <w:t>技术需求</w:t>
      </w:r>
    </w:p>
    <w:p w:rsidR="00133299" w:rsidRPr="00CE723C" w:rsidRDefault="00133299" w:rsidP="00133299">
      <w:pPr>
        <w:pStyle w:val="2"/>
        <w:spacing w:line="360" w:lineRule="auto"/>
        <w:rPr>
          <w:rFonts w:ascii="仿宋_GB2312" w:eastAsia="仿宋_GB2312" w:hAnsi="Times New Roman"/>
          <w:sz w:val="30"/>
          <w:szCs w:val="30"/>
        </w:rPr>
      </w:pPr>
      <w:r w:rsidRPr="00CE723C">
        <w:rPr>
          <w:rFonts w:ascii="仿宋_GB2312" w:eastAsia="仿宋_GB2312" w:hAnsi="Times New Roman" w:hint="eastAsia"/>
          <w:sz w:val="30"/>
          <w:szCs w:val="30"/>
        </w:rPr>
        <w:t>2.1 架构需求</w:t>
      </w:r>
    </w:p>
    <w:p w:rsidR="00133299" w:rsidRPr="00CE723C" w:rsidRDefault="00FC293D" w:rsidP="00133299">
      <w:pPr>
        <w:pStyle w:val="my"/>
        <w:ind w:firstLineChars="150" w:firstLine="360"/>
        <w:rPr>
          <w:rFonts w:ascii="仿宋_GB2312" w:eastAsia="仿宋_GB2312"/>
          <w:color w:val="000000"/>
        </w:rPr>
      </w:pPr>
      <w:bookmarkStart w:id="5" w:name="_Toc271815425"/>
      <w:bookmarkStart w:id="6" w:name="_Toc272159551"/>
      <w:r>
        <w:rPr>
          <w:rFonts w:ascii="仿宋_GB2312" w:eastAsia="仿宋_GB2312" w:hint="eastAsia"/>
          <w:color w:val="000000"/>
        </w:rPr>
        <w:t>引文数据库规范管理系统</w:t>
      </w:r>
      <w:r w:rsidR="00133299" w:rsidRPr="00CE723C">
        <w:rPr>
          <w:rFonts w:ascii="仿宋_GB2312" w:eastAsia="仿宋_GB2312" w:hint="eastAsia"/>
          <w:color w:val="000000"/>
        </w:rPr>
        <w:t>将以</w:t>
      </w:r>
      <w:r w:rsidR="00E470C4">
        <w:rPr>
          <w:rFonts w:ascii="仿宋_GB2312" w:eastAsia="仿宋_GB2312" w:hint="eastAsia"/>
          <w:color w:val="000000"/>
        </w:rPr>
        <w:t>信息准确为中心，以服务学术评价</w:t>
      </w:r>
      <w:r w:rsidR="00133299" w:rsidRPr="00CE723C">
        <w:rPr>
          <w:rFonts w:ascii="仿宋_GB2312" w:eastAsia="仿宋_GB2312" w:hint="eastAsia"/>
          <w:color w:val="000000"/>
        </w:rPr>
        <w:t>，提高科研成果资源价值为目的，涵盖了科研成果资源数字化、</w:t>
      </w:r>
      <w:r w:rsidR="00CA3FD2">
        <w:rPr>
          <w:rFonts w:ascii="仿宋_GB2312" w:eastAsia="仿宋_GB2312" w:hint="eastAsia"/>
          <w:color w:val="000000"/>
        </w:rPr>
        <w:t>分类、标引、检索、数据统计等各个环节。</w:t>
      </w:r>
      <w:r w:rsidR="00133299" w:rsidRPr="00CE723C">
        <w:rPr>
          <w:rFonts w:ascii="仿宋_GB2312" w:eastAsia="仿宋_GB2312" w:hint="eastAsia"/>
          <w:color w:val="000000"/>
        </w:rPr>
        <w:t>其总体构架如下图所示：</w:t>
      </w:r>
    </w:p>
    <w:p w:rsidR="00133299" w:rsidRPr="00CA3FD2" w:rsidRDefault="00133299" w:rsidP="00CA3FD2">
      <w:pPr>
        <w:pStyle w:val="my"/>
        <w:ind w:firstLineChars="0" w:firstLine="0"/>
        <w:rPr>
          <w:rFonts w:ascii="仿宋_GB2312" w:eastAsia="仿宋_GB2312"/>
          <w:color w:val="000000"/>
        </w:rPr>
      </w:pPr>
    </w:p>
    <w:p w:rsidR="00CA3FD2" w:rsidRDefault="000E2F1A" w:rsidP="00133299">
      <w:pPr>
        <w:pStyle w:val="my"/>
        <w:rPr>
          <w:rFonts w:ascii="仿宋_GB2312" w:eastAsia="仿宋_GB2312"/>
          <w:color w:val="000000"/>
        </w:rPr>
      </w:pPr>
      <w:r>
        <w:rPr>
          <w:noProof/>
          <w:color w:val="FF0000"/>
          <w:szCs w:val="21"/>
        </w:rPr>
      </w:r>
      <w:r>
        <w:rPr>
          <w:noProof/>
          <w:color w:val="FF0000"/>
          <w:szCs w:val="21"/>
        </w:rPr>
        <w:pict>
          <v:group id="画布 68" o:spid="_x0000_s1026" editas="canvas" style="width:372.75pt;height:256.5pt;mso-position-horizontal-relative:char;mso-position-vertical-relative:line" coordorigin="8763" coordsize="47339,32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8763;width:47339;height:32575;visibility:visibl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40" o:spid="_x0000_s1028" type="#_x0000_t132" style="position:absolute;left:13318;top:21907;width:4343;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VRP8UA&#10;AADbAAAADwAAAGRycy9kb3ducmV2LnhtbESPQWvCQBSE74L/YXkFb2ajok1jVpFCJRSkmLbU4yP7&#10;mgSzb0N21fTfdwtCj8PMfMNk28G04kq9aywrmEUxCOLS6oYrBR/vL9MEhPPIGlvLpOCHHGw341GG&#10;qbY3PtK18JUIEHYpKqi971IpXVmTQRfZjjh437Y36IPsK6l7vAW4aeU8jlfSYMNhocaOnmsqz8XF&#10;KPj8MsPb41EvDskr7ROX58un2UmpycOwW4PwNPj/8L2dawWLF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VE/xQAAANsAAAAPAAAAAAAAAAAAAAAAAJgCAABkcnMv&#10;ZG93bnJldi54bWxQSwUGAAAAAAQABAD1AAAAigMAAAAA&#10;" fillcolor="#9cf"/>
            <v:shape id="AutoShape 41" o:spid="_x0000_s1029" type="#_x0000_t132" style="position:absolute;left:14765;top:22269;width:3976;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0pMQA&#10;AADbAAAADwAAAGRycy9kb3ducmV2LnhtbESP3WrCQBSE7wXfYTmCd7qxYhOjq0jBEgql+IdeHrLH&#10;JJg9G7JbjW/fLRR6OczMN8xy3Zla3Kl1lWUFk3EEgji3uuJCwfGwHSUgnEfWWFsmBU9ysF71e0tM&#10;tX3wju57X4gAYZeigtL7JpXS5SUZdGPbEAfvaluDPsi2kLrFR4CbWr5E0as0WHFYKLGht5Ly2/7b&#10;KDidTfcV7/T0M/mg98Rl2Ww+uSg1HHSbBQhPnf8P/7UzrWAaw++X8AP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59KTEAAAA2wAAAA8AAAAAAAAAAAAAAAAAmAIAAGRycy9k&#10;b3ducmV2LnhtbFBLBQYAAAAABAAEAPUAAACJAwAAAAA=&#10;" fillcolor="#9cf"/>
            <v:shape id="AutoShape 42" o:spid="_x0000_s1030" type="#_x0000_t132" style="position:absolute;left:16213;top:22625;width:4344;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Zg1sIA&#10;AADbAAAADwAAAGRycy9kb3ducmV2LnhtbERPy2rCQBTdF/yH4Qru6sSGtjE6BilYQqEUX+jykrkm&#10;wcydkJkm6d93FoUuD+e9zkbTiJ46V1tWsJhHIIgLq2suFZyOu8cEhPPIGhvLpOCHHGSbycMaU20H&#10;3lN/8KUIIexSVFB536ZSuqIig25uW+LA3Wxn0AfYlVJ3OIRw08inKHqRBmsODRW29FZRcT98GwXn&#10;ixm/Xvc6/kw+6D1xef68XFyVmk3H7QqEp9H/i//cuVYQh7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ZmDWwgAAANsAAAAPAAAAAAAAAAAAAAAAAJgCAABkcnMvZG93&#10;bnJldi54bWxQSwUGAAAAAAQABAD1AAAAhwMAAAAA&#10;" fillcolor="#9cf">
              <v:textbox style="mso-next-textbox:#AutoShape 42">
                <w:txbxContent>
                  <w:p w:rsidR="00CA3FD2" w:rsidRDefault="00CA3FD2" w:rsidP="00CA3FD2"/>
                </w:txbxContent>
              </v:textbox>
            </v:shape>
            <v:shape id="AutoShape 43" o:spid="_x0000_s1031" type="#_x0000_t132" style="position:absolute;left:23084;top:21907;width:4343;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rFTcQA&#10;AADbAAAADwAAAGRycy9kb3ducmV2LnhtbESPQWvCQBSE74L/YXmCN91YscboKlKwhEIpRkWPj+wz&#10;CWbfhuxW47/vFgo9DjPzDbPadKYWd2pdZVnBZByBIM6trrhQcDzsRjEI55E11pZJwZMcbNb93goT&#10;bR+8p3vmCxEg7BJUUHrfJFK6vCSDbmwb4uBdbWvQB9kWUrf4CHBTy5coepUGKw4LJTb0VlJ+y76N&#10;gtPZdF/zvZ5+xh/0Hrs0nS0mF6WGg267BOGp8//hv3aqFUwX8Psl/AC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qxU3EAAAA2wAAAA8AAAAAAAAAAAAAAAAAmAIAAGRycy9k&#10;b3ducmV2LnhtbFBLBQYAAAAABAAEAPUAAACJAwAAAAA=&#10;" fillcolor="#9cf">
              <v:textbox style="mso-next-textbox:#AutoShape 43">
                <w:txbxContent>
                  <w:p w:rsidR="00CA3FD2" w:rsidRDefault="00CA3FD2" w:rsidP="00CA3FD2"/>
                </w:txbxContent>
              </v:textbox>
            </v:shape>
            <v:shape id="AutoShape 44" o:spid="_x0000_s1032" type="#_x0000_t132" style="position:absolute;left:24532;top:22269;width:4343;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rcIA&#10;AADbAAAADwAAAGRycy9kb3ducmV2LnhtbERPTWvCQBC9F/wPywi96SbWtmmaVUpBCQWR2Io9Dtlp&#10;EszOhuyq8d+7B6HHx/vOloNpxZl611hWEE8jEMSl1Q1XCn6+V5MEhPPIGlvLpOBKDpaL0UOGqbYX&#10;Lui885UIIexSVFB736VSurImg25qO+LA/dneoA+wr6Tu8RLCTStnUfQiDTYcGmrs6LOm8rg7GQX7&#10;gxm2r4V+2iRftE5cnj+/xb9KPY6Hj3cQngb/L767c61gHtaHL+EHy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h+twgAAANsAAAAPAAAAAAAAAAAAAAAAAJgCAABkcnMvZG93&#10;bnJldi54bWxQSwUGAAAAAAQABAD1AAAAhwMAAAAA&#10;" fillcolor="#9cf">
              <v:textbox style="mso-next-textbox:#AutoShape 44">
                <w:txbxContent>
                  <w:p w:rsidR="00CA3FD2" w:rsidRDefault="00CA3FD2" w:rsidP="00CA3FD2"/>
                </w:txbxContent>
              </v:textbox>
            </v:shape>
            <v:rect id="Rectangle 45" o:spid="_x0000_s1033" style="position:absolute;left:11622;top:3143;width:17977;height:33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IHMMA&#10;AADbAAAADwAAAGRycy9kb3ducmV2LnhtbESPT2vCQBTE70K/w/IKXqRuEqqU1FVEEETpIbbQ6yP7&#10;mg3Nvg3ZNX++vVsoeBxm5jfMZjfaRvTU+dqxgnSZgCAuna65UvD1eXx5A+EDssbGMSmYyMNu+zTb&#10;YK7dwAX111CJCGGfowITQptL6UtDFv3StcTR+3GdxRBlV0nd4RDhtpFZkqylxZrjgsGWDobK3+vN&#10;Rgp/L85ZlcnVZepLt18X+OGNUvPncf8OItAYHuH/9kkreE3h70v8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dIHMMAAADbAAAADwAAAAAAAAAAAAAAAACYAgAAZHJzL2Rv&#10;d25yZXYueG1sUEsFBgAAAAAEAAQA9QAAAIgDAAAAAA==&#10;" fillcolor="#cff">
              <v:textbox style="mso-next-textbox:#Rectangle 45" inset="1mm,1mm,1mm,1mm">
                <w:txbxContent>
                  <w:p w:rsidR="00CA3FD2" w:rsidRPr="00AB4402" w:rsidRDefault="00CA3FD2" w:rsidP="00CA3FD2">
                    <w:pPr>
                      <w:shd w:val="clear" w:color="auto" w:fill="CCFFFF"/>
                      <w:jc w:val="center"/>
                      <w:rPr>
                        <w:b/>
                        <w:bCs/>
                        <w:color w:val="FF0000"/>
                        <w:szCs w:val="24"/>
                      </w:rPr>
                    </w:pPr>
                    <w:r>
                      <w:rPr>
                        <w:rFonts w:hint="eastAsia"/>
                        <w:b/>
                        <w:bCs/>
                        <w:color w:val="FF0000"/>
                        <w:szCs w:val="24"/>
                      </w:rPr>
                      <w:t>科研</w:t>
                    </w:r>
                    <w:r>
                      <w:rPr>
                        <w:b/>
                        <w:bCs/>
                        <w:color w:val="FF0000"/>
                        <w:szCs w:val="24"/>
                      </w:rPr>
                      <w:t>成果评价</w:t>
                    </w:r>
                  </w:p>
                </w:txbxContent>
              </v:textbox>
            </v:rect>
            <v:rect id="Rectangle 46" o:spid="_x0000_s1034" style="position:absolute;left:11559;top:8134;width:40119;height:43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7DgsIA&#10;AADbAAAADwAAAGRycy9kb3ducmV2LnhtbESPUWvCMBSF3wf+h3AF32ZqkSHVKOqm7GkwzQ+4NNem&#10;2tyUJtX675fBYI+Hc853OKvN4Bpxpy7UnhXMphkI4tKbmisF+nx4XYAIEdlg45kUPCnAZj16WWFh&#10;/IO/6X6KlUgQDgUqsDG2hZShtOQwTH1LnLyL7xzGJLtKmg4fCe4amWfZm3RYc1qw2NLeUnk79U7B&#10;+agxt7uv9hg+9OL6fu2l1r1Sk/GwXYKINMT/8F/70yiY5/D7Jf0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sOCwgAAANsAAAAPAAAAAAAAAAAAAAAAAJgCAABkcnMvZG93&#10;bnJldi54bWxQSwUGAAAAAAQABAD1AAAAhwMAAAAA&#10;" fillcolor="#9cf">
              <v:textbox style="mso-next-textbox:#Rectangle 46" inset="1mm,1mm,1mm,1mm">
                <w:txbxContent>
                  <w:p w:rsidR="00CA3FD2" w:rsidRPr="00550B69" w:rsidRDefault="00CA3FD2" w:rsidP="00CA3FD2">
                    <w:pPr>
                      <w:spacing w:line="240" w:lineRule="atLeast"/>
                      <w:rPr>
                        <w:color w:val="FF0000"/>
                        <w:szCs w:val="21"/>
                      </w:rPr>
                    </w:pPr>
                    <w:r>
                      <w:rPr>
                        <w:rFonts w:hint="eastAsia"/>
                        <w:b/>
                        <w:bCs/>
                        <w:color w:val="FF0000"/>
                        <w:szCs w:val="21"/>
                      </w:rPr>
                      <w:t>应用</w:t>
                    </w:r>
                    <w:r>
                      <w:rPr>
                        <w:b/>
                        <w:bCs/>
                        <w:color w:val="FF0000"/>
                        <w:szCs w:val="21"/>
                      </w:rPr>
                      <w:t>服务层</w:t>
                    </w:r>
                    <w:r w:rsidRPr="007E3808">
                      <w:rPr>
                        <w:rFonts w:hint="eastAsia"/>
                        <w:color w:val="FF0000"/>
                        <w:szCs w:val="21"/>
                      </w:rPr>
                      <w:t>：</w:t>
                    </w:r>
                    <w:r>
                      <w:rPr>
                        <w:rFonts w:hint="eastAsia"/>
                        <w:color w:val="FF0000"/>
                        <w:szCs w:val="21"/>
                      </w:rPr>
                      <w:t>科研</w:t>
                    </w:r>
                    <w:r>
                      <w:rPr>
                        <w:color w:val="FF0000"/>
                        <w:szCs w:val="21"/>
                      </w:rPr>
                      <w:t>成果评价，</w:t>
                    </w:r>
                    <w:r w:rsidRPr="00550B69">
                      <w:rPr>
                        <w:rFonts w:hint="eastAsia"/>
                        <w:color w:val="FF0000"/>
                        <w:szCs w:val="21"/>
                      </w:rPr>
                      <w:t>国家科研项目申报服务、科研人员成果评价服务，</w:t>
                    </w:r>
                    <w:r>
                      <w:rPr>
                        <w:rFonts w:hint="eastAsia"/>
                        <w:color w:val="FF0000"/>
                        <w:szCs w:val="21"/>
                      </w:rPr>
                      <w:t>数据统计，数据报表发布。</w:t>
                    </w:r>
                  </w:p>
                </w:txbxContent>
              </v:textbox>
            </v:rect>
            <v:rect id="Rectangle 47" o:spid="_x0000_s1035" style="position:absolute;left:33852;top:3143;width:17825;height:3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lz8MQA&#10;AADbAAAADwAAAGRycy9kb3ducmV2LnhtbESPzWrDMBCE74G+g9hAL6GR6zYhOFGMKRRKQw9JCrku&#10;1sYysVbGUv3z9lWg0OMwM98wu3y0jeip87VjBc/LBARx6XTNlYLv8/vTBoQPyBobx6RgIg/5/mG2&#10;w0y7gY/Un0IlIoR9hgpMCG0mpS8NWfRL1xJH7+o6iyHKrpK6wyHCbSPTJFlLizXHBYMtvRkqb6cf&#10;Gyl8WXymVSpXh6kvXbE+4pc3Sj3Ox2ILItAY/sN/7Q+t4PUF7l/iD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kpc/DEAAAA2wAAAA8AAAAAAAAAAAAAAAAAmAIAAGRycy9k&#10;b3ducmV2LnhtbFBLBQYAAAAABAAEAPUAAACJAwAAAAA=&#10;" fillcolor="#cff">
              <v:textbox style="mso-next-textbox:#Rectangle 47" inset="1mm,1mm,1mm,1mm">
                <w:txbxContent>
                  <w:p w:rsidR="00CA3FD2" w:rsidRPr="007E3808" w:rsidRDefault="00CA3FD2" w:rsidP="00CA3FD2">
                    <w:pPr>
                      <w:shd w:val="clear" w:color="auto" w:fill="CCFFFF"/>
                      <w:jc w:val="center"/>
                      <w:rPr>
                        <w:b/>
                        <w:bCs/>
                        <w:color w:val="FF0000"/>
                      </w:rPr>
                    </w:pPr>
                    <w:r>
                      <w:rPr>
                        <w:rFonts w:hint="eastAsia"/>
                        <w:b/>
                        <w:bCs/>
                        <w:color w:val="FF0000"/>
                      </w:rPr>
                      <w:t>CHSSCD</w:t>
                    </w:r>
                    <w:r>
                      <w:rPr>
                        <w:b/>
                        <w:bCs/>
                        <w:color w:val="FF0000"/>
                      </w:rPr>
                      <w:t>数据库</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8" o:spid="_x0000_s1036" type="#_x0000_t69" style="position:absolute;left:29980;top:4946;width:3594;height:6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BLsMA&#10;AADbAAAADwAAAGRycy9kb3ducmV2LnhtbESPQWsCMRSE7wX/Q3iCt5pVRGRrFFEUDx66a6E9Pjav&#10;m6WblyWJ6/rvTaHQ4zAz3zDr7WBb0ZMPjWMFs2kGgrhyuuFawcf1+LoCESKyxtYxKXhQgO1m9LLG&#10;XLs7F9SXsRYJwiFHBSbGLpcyVIYshqnriJP37bzFmKSvpfZ4T3DbynmWLaXFhtOCwY72hqqf8mYV&#10;sF+uzl9F+X47XOvi82SqvewvSk3Gw+4NRKQh/of/2metYLGA3y/pB8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BLsMAAADbAAAADwAAAAAAAAAAAAAAAACYAgAAZHJzL2Rv&#10;d25yZXYueG1sUEsFBgAAAAAEAAQA9QAAAIgDAAAAAA==&#10;" fillcolor="#9cf"/>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9" o:spid="_x0000_s1037" type="#_x0000_t68" style="position:absolute;left:19344;top:6686;width:813;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pyXsMA&#10;AADbAAAADwAAAGRycy9kb3ducmV2LnhtbESPQWvCQBSE74L/YXmCN91Yo5ToKlZQelKbWs+P7GsS&#10;mn0bsmtM/70rCB6HmfmGWa47U4mWGldaVjAZRyCIM6tLzhWcv3ejdxDOI2usLJOCf3KwXvV7S0y0&#10;vfEXtanPRYCwS1BB4X2dSOmyggy6sa2Jg/drG4M+yCaXusFbgJtKvkXRXBosOSwUWNO2oOwvvRoF&#10;3SROL+fNwf+UH8c2PrbT/WnOSg0H3WYBwlPnX+Fn+1MriGfw+B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pyXsMAAADbAAAADwAAAAAAAAAAAAAAAACYAgAAZHJzL2Rv&#10;d25yZXYueG1sUEsFBgAAAAAEAAQA9QAAAIgDAAAAAA==&#10;" fillcolor="#9cf">
              <v:textbox style="layout-flow:vertical-ideographic"/>
            </v:shape>
            <v:shape id="AutoShape 50" o:spid="_x0000_s1038" type="#_x0000_t68" style="position:absolute;left:40013;top:6686;width:813;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sKcQA&#10;AADbAAAADwAAAGRycy9kb3ducmV2LnhtbESPQWvCQBSE7wX/w/KE3urGNgSJboIKLT3VGqPnR/aZ&#10;BLNvQ3Yb03/fLRR6HGbmG2aTT6YTIw2utaxguYhAEFdWt1wrKE+vTysQziNr7CyTgm9ykGezhw2m&#10;2t75SGPhaxEg7FJU0Hjfp1K6qiGDbmF74uBd7WDQBznUUg94D3DTyecoSqTBlsNCgz3tG6puxZdR&#10;MC3j4lJuP/y53R3G+DC+vH0mrNTjfNquQXia/H/4r/2uFcQJ/H4JP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Y7CnEAAAA2wAAAA8AAAAAAAAAAAAAAAAAmAIAAGRycy9k&#10;b3ducmV2LnhtbFBLBQYAAAAABAAEAPUAAACJAwAAAAA=&#10;" fillcolor="#9cf">
              <v:textbox style="layout-flow:vertical-ideographic"/>
            </v:shape>
            <v:rect id="Rectangle 51" o:spid="_x0000_s1039" style="position:absolute;left:12130;top:23348;width:8027;height:18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LLMQA&#10;AADbAAAADwAAAGRycy9kb3ducmV2LnhtbESPS4vCQBCE7wv+h6EFb+vE6PqIjiKC4mUXfKDXNtMm&#10;wUxPyIwa/72zsLDHoqq+omaLxpTiQbUrLCvodSMQxKnVBWcKjof15xiE88gaS8uk4EUOFvPWxwwT&#10;bZ+8o8feZyJA2CWoIPe+SqR0aU4GXddWxMG72tqgD7LOpK7xGeCmlHEUDaXBgsNCjhWtckpv+7tR&#10;UA5/ovg86Y/s5atYnb59bHa9jVKddrOcgvDU+P/wX3urFQxG8Ps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CyzEAAAA2wAAAA8AAAAAAAAAAAAAAAAAmAIAAGRycy9k&#10;b3ducmV2LnhtbFBLBQYAAAAABAAEAPUAAACJAwAAAAA=&#10;" stroked="f" strokecolor="white">
              <v:fill opacity="0"/>
              <v:textbox style="mso-next-textbox:#Rectangle 51" inset="0,0,0,0">
                <w:txbxContent>
                  <w:p w:rsidR="00CA3FD2" w:rsidRDefault="00CA3FD2" w:rsidP="00CA3FD2">
                    <w:pPr>
                      <w:rPr>
                        <w:sz w:val="15"/>
                      </w:rPr>
                    </w:pPr>
                    <w:r>
                      <w:rPr>
                        <w:rFonts w:hint="eastAsia"/>
                        <w:sz w:val="15"/>
                      </w:rPr>
                      <w:t>已有</w:t>
                    </w:r>
                    <w:r>
                      <w:rPr>
                        <w:rFonts w:hint="eastAsia"/>
                        <w:sz w:val="15"/>
                      </w:rPr>
                      <w:t>CHSSCD</w:t>
                    </w:r>
                    <w:r>
                      <w:rPr>
                        <w:sz w:val="15"/>
                      </w:rPr>
                      <w:t>数据库</w:t>
                    </w:r>
                  </w:p>
                </w:txbxContent>
              </v:textbox>
            </v:rect>
            <v:rect id="Rectangle 52" o:spid="_x0000_s1040" style="position:absolute;left:11558;top:12407;width:40116;height:259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3hgcMA&#10;AADbAAAADwAAAGRycy9kb3ducmV2LnhtbESPwWrCQBCG7wXfYRnBS9GNoRWJriJCQSw9aAteh+yY&#10;DWZnQ3Yb49s7h0KPwz//N/Ott4NvVE9drAMbmM8yUMRlsDVXBn6+P6ZLUDEhW2wCk4EHRdhuRi9r&#10;LGy484n6c6qUQDgWaMCl1BZax9KRxzgLLbFk19B5TDJ2lbYd3gXuG51n2UJ7rFkuOGxp76i8nX+9&#10;UPjyesyrXL9/Pvoy7BYn/IrOmMl42K1AJRrS//Jf+2ANvMmz4iIe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3hgcMAAADbAAAADwAAAAAAAAAAAAAAAACYAgAAZHJzL2Rv&#10;d25yZXYueG1sUEsFBgAAAAAEAAQA9QAAAIgDAAAAAA==&#10;" fillcolor="#cff">
              <v:textbox style="mso-next-textbox:#Rectangle 52" inset="1mm,1mm,1mm,1mm">
                <w:txbxContent>
                  <w:p w:rsidR="00CA3FD2" w:rsidRDefault="00806F97" w:rsidP="00CA3FD2">
                    <w:pPr>
                      <w:shd w:val="clear" w:color="auto" w:fill="CCFFFF"/>
                      <w:jc w:val="center"/>
                    </w:pPr>
                    <w:r>
                      <w:rPr>
                        <w:rFonts w:hint="eastAsia"/>
                        <w:szCs w:val="21"/>
                      </w:rPr>
                      <w:t>数据管理层：</w:t>
                    </w:r>
                    <w:r w:rsidRPr="004F4905">
                      <w:rPr>
                        <w:rFonts w:hint="eastAsia"/>
                        <w:szCs w:val="21"/>
                      </w:rPr>
                      <w:t>数据管理维护</w:t>
                    </w:r>
                    <w:r>
                      <w:rPr>
                        <w:rFonts w:hint="eastAsia"/>
                        <w:szCs w:val="21"/>
                      </w:rPr>
                      <w:t>、</w:t>
                    </w:r>
                    <w:r w:rsidRPr="004F4905">
                      <w:rPr>
                        <w:rFonts w:hint="eastAsia"/>
                        <w:szCs w:val="21"/>
                      </w:rPr>
                      <w:t>数据接口服务</w:t>
                    </w:r>
                  </w:p>
                </w:txbxContent>
              </v:textbox>
            </v:rect>
            <v:rect id="Rectangle 54" o:spid="_x0000_s1041" style="position:absolute;left:11634;top:26593;width:37864;height:24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dIDcAA&#10;AADbAAAADwAAAGRycy9kb3ducmV2LnhtbERPzYrCMBC+C/sOYQQvoqmKslajLK6iF8GtPsDQjG0x&#10;mZQmW+vbbw4LHj++//W2s0a01PjKsYLJOAFBnDtdcaHgdj2MPkH4gKzROCYFL/Kw3Xz01phq9+Qf&#10;arNQiBjCPkUFZQh1KqXPS7Lox64mjtzdNRZDhE0hdYPPGG6NnCbJQlqsODaUWNOupPyR/VoFtRl+&#10;74+X5dDYs7y55Xx2au1RqUG/+1qBCNSFt/jffdIK5nF9/BJ/gN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rdIDcAAAADbAAAADwAAAAAAAAAAAAAAAACYAgAAZHJzL2Rvd25y&#10;ZXYueG1sUEsFBgAAAAAEAAQA9QAAAIUDAAAAAA==&#10;" fillcolor="#cff">
              <v:textbox style="mso-next-textbox:#Rectangle 54" inset=".8mm,1mm,.8mm,1mm">
                <w:txbxContent>
                  <w:p w:rsidR="00CA3FD2" w:rsidRDefault="00806F97" w:rsidP="00CA3FD2">
                    <w:pPr>
                      <w:shd w:val="clear" w:color="auto" w:fill="CCFFFF"/>
                      <w:jc w:val="center"/>
                      <w:rPr>
                        <w:sz w:val="18"/>
                        <w:szCs w:val="21"/>
                      </w:rPr>
                    </w:pPr>
                    <w:r>
                      <w:rPr>
                        <w:rFonts w:hint="eastAsia"/>
                        <w:szCs w:val="21"/>
                      </w:rPr>
                      <w:t>引文数据库</w:t>
                    </w:r>
                    <w:r w:rsidR="00CA3FD2">
                      <w:rPr>
                        <w:rFonts w:hint="eastAsia"/>
                        <w:szCs w:val="21"/>
                      </w:rPr>
                      <w:t>：</w:t>
                    </w:r>
                    <w:r w:rsidR="00CA3FD2">
                      <w:rPr>
                        <w:rFonts w:hint="eastAsia"/>
                        <w:sz w:val="18"/>
                        <w:szCs w:val="21"/>
                      </w:rPr>
                      <w:t>作者、机构、基金</w:t>
                    </w:r>
                    <w:r w:rsidR="00CA3FD2">
                      <w:rPr>
                        <w:rFonts w:ascii="宋体" w:hAnsi="宋体"/>
                        <w:sz w:val="18"/>
                        <w:szCs w:val="21"/>
                      </w:rPr>
                      <w:t>…</w:t>
                    </w:r>
                  </w:p>
                  <w:p w:rsidR="00CA3FD2" w:rsidRDefault="00CA3FD2" w:rsidP="00CA3FD2">
                    <w:pPr>
                      <w:shd w:val="clear" w:color="auto" w:fill="CCFFFF"/>
                      <w:rPr>
                        <w:b/>
                        <w:bCs/>
                      </w:rPr>
                    </w:pPr>
                  </w:p>
                </w:txbxContent>
              </v:textbox>
            </v:rect>
            <v:rect id="Rectangle 55" o:spid="_x0000_s1042" style="position:absolute;left:20157;top:15005;width:31519;height:26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7ewcMA&#10;AADbAAAADwAAAGRycy9kb3ducmV2LnhtbESPzWrDMBCE74W+g9hCLqWWY0gormUTAoGS0EPSQq+L&#10;tbVMrZWxVP+8fVQI5DjMzDdMUc22EyMNvnWsYJ2kIIhrp1tuFHx9Hl5eQfiArLFzTAoW8lCVjw8F&#10;5tpNfKbxEhoRIexzVGBC6HMpfW3Iok9cTxy9HzdYDFEOjdQDThFuO5ml6VZabDkuGOxpb6j+vfzZ&#10;SOHv52PWZHJzWsba7bZn/PBGqdXTvHsDEWgO9/Ct/a4VbNbw/yX+AFl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7ewcMAAADbAAAADwAAAAAAAAAAAAAAAACYAgAAZHJzL2Rv&#10;d25yZXYueG1sUEsFBgAAAAAEAAQA9QAAAIgDAAAAAA==&#10;" fillcolor="#cff">
              <v:textbox style="mso-next-textbox:#Rectangle 55" inset="1mm,1mm,1mm,1mm">
                <w:txbxContent>
                  <w:p w:rsidR="00CA3FD2" w:rsidRDefault="00806F97" w:rsidP="0025783C">
                    <w:pPr>
                      <w:shd w:val="clear" w:color="auto" w:fill="CCFFFF"/>
                      <w:ind w:firstLineChars="550" w:firstLine="1155"/>
                    </w:pPr>
                    <w:r>
                      <w:rPr>
                        <w:rFonts w:hint="eastAsia"/>
                      </w:rPr>
                      <w:t>数据</w:t>
                    </w:r>
                    <w:r w:rsidR="0025783C">
                      <w:rPr>
                        <w:rFonts w:hint="eastAsia"/>
                      </w:rPr>
                      <w:t>人工审核模块</w:t>
                    </w:r>
                  </w:p>
                </w:txbxContent>
              </v:textbox>
            </v:rect>
            <v:rect id="Rectangle 57" o:spid="_x0000_s1043" style="position:absolute;left:20157;top:17729;width:31521;height:25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DlLcMA&#10;AADbAAAADwAAAGRycy9kb3ducmV2LnhtbESPQWvCQBSE74L/YXlCL9JsTEmQ1FVEKJQWD1HB6yP7&#10;mg3Nvg3ZbYz/vlsoeBxm5htms5tsJ0YafOtYwSpJQRDXTrfcKLic357XIHxA1tg5JgV38rDbzmcb&#10;LLW7cUXjKTQiQtiXqMCE0JdS+tqQRZ+4njh6X26wGKIcGqkHvEW47WSWpoW02HJcMNjTwVD9ffqx&#10;kcLX5UfWZDL/vI+12xcVHr1R6mkx7V9BBJrCI/zfftcK8h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DlLcMAAADbAAAADwAAAAAAAAAAAAAAAACYAgAAZHJzL2Rv&#10;d25yZXYueG1sUEsFBgAAAAAEAAQA9QAAAIgDAAAAAA==&#10;" fillcolor="#cff">
              <v:textbox style="mso-next-textbox:#Rectangle 57" inset="1mm,1mm,1mm,1mm">
                <w:txbxContent>
                  <w:p w:rsidR="00CA3FD2" w:rsidRDefault="00CA3FD2" w:rsidP="0025783C">
                    <w:pPr>
                      <w:shd w:val="clear" w:color="auto" w:fill="CCFFFF"/>
                      <w:ind w:firstLineChars="550" w:firstLine="1155"/>
                    </w:pPr>
                    <w:r>
                      <w:rPr>
                        <w:rFonts w:hint="eastAsia"/>
                      </w:rPr>
                      <w:t>数据自动处理模块</w:t>
                    </w:r>
                  </w:p>
                  <w:p w:rsidR="00CA3FD2" w:rsidRPr="001451E7" w:rsidRDefault="00CA3FD2" w:rsidP="00CA3FD2">
                    <w:pPr>
                      <w:spacing w:line="240" w:lineRule="atLeast"/>
                      <w:jc w:val="center"/>
                      <w:rPr>
                        <w:b/>
                        <w:bCs/>
                        <w:sz w:val="18"/>
                      </w:rPr>
                    </w:pPr>
                  </w:p>
                </w:txbxContent>
              </v:textbox>
            </v:rect>
            <v:shape id="AutoShape 58" o:spid="_x0000_s1044" type="#_x0000_t68" style="position:absolute;left:16842;top:20821;width:819;height:1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BGMMA&#10;AADbAAAADwAAAGRycy9kb3ducmV2LnhtbESPQWvCQBSE74L/YXmCN91Yo5ToKlZQelKbWs+P7GsS&#10;mn0bsmtM/70rCB6HmfmGWa47U4mWGldaVjAZRyCIM6tLzhWcv3ejdxDOI2usLJOCf3KwXvV7S0y0&#10;vfEXtanPRYCwS1BB4X2dSOmyggy6sa2Jg/drG4M+yCaXusFbgJtKvkXRXBosOSwUWNO2oOwvvRoF&#10;3SROL+fNwf+UH8c2PrbT/WnOSg0H3WYBwlPnX+Fn+1MrmMXw+B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9BGMMAAADbAAAADwAAAAAAAAAAAAAAAACYAgAAZHJzL2Rv&#10;d25yZXYueG1sUEsFBgAAAAAEAAQA9QAAAIgDAAAAAA==&#10;" fillcolor="#9cf">
              <v:textbox style="layout-flow:vertical-ideographic"/>
            </v:shape>
            <v:shape id="AutoShape 59" o:spid="_x0000_s1045" type="#_x0000_t68" style="position:absolute;left:26703;top:20821;width:813;height:1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Pkg8QA&#10;AADbAAAADwAAAGRycy9kb3ducmV2LnhtbESPS4vCQBCE7wv+h6EFb+vE9YFER9EFxZOP+Dg3mTYJ&#10;ZnpCZozZf78jLOyxqKqvqPmyNaVoqHaFZQWDfgSCOLW64EzB5bz5nIJwHlljaZkU/JCD5aLzMcdY&#10;2xefqEl8JgKEXYwKcu+rWEqX5mTQ9W1FHLy7rQ36IOtM6hpfAW5K+RVFE2mw4LCQY0XfOaWP5GkU&#10;tINRcrus9v5arA/N6NAMt8cJK9XrtqsZCE+t/w//tXdawXgM7y/hB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T5IPEAAAA2wAAAA8AAAAAAAAAAAAAAAAAmAIAAGRycy9k&#10;b3ducmV2LnhtbFBLBQYAAAAABAAEAPUAAACJAwAAAAA=&#10;" fillcolor="#9cf">
              <v:textbox style="layout-flow:vertical-ideographic"/>
            </v:shape>
            <v:shape id="AutoShape 60" o:spid="_x0000_s1046" type="#_x0000_t132" style="position:absolute;left:32495;top:21907;width:4343;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q0n8UA&#10;AADbAAAADwAAAGRycy9kb3ducmV2LnhtbESPQWvCQBSE7wX/w/IK3pqNijaNWUUKlSBIMW2px0f2&#10;NQlm34bsqvHfdwtCj8PMfMNk68G04kK9aywrmEQxCOLS6oYrBZ8fb08JCOeRNbaWScGNHKxXo4cM&#10;U22vfKBL4SsRIOxSVFB736VSurImgy6yHXHwfmxv0AfZV1L3eA1w08ppHC+kwYbDQo0dvdZUnoqz&#10;UfD1bYb354Oe7ZMdbROX5/OXyVGp8eOwWYLwNPj/8L2dawXzBfx9C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rSfxQAAANsAAAAPAAAAAAAAAAAAAAAAAJgCAABkcnMv&#10;ZG93bnJldi54bWxQSwUGAAAAAAQABAD1AAAAigMAAAAA&#10;" fillcolor="#9cf">
              <v:textbox style="mso-next-textbox:#AutoShape 60">
                <w:txbxContent>
                  <w:p w:rsidR="00CA3FD2" w:rsidRDefault="00CA3FD2" w:rsidP="00CA3FD2"/>
                </w:txbxContent>
              </v:textbox>
            </v:shape>
            <v:shape id="AutoShape 61" o:spid="_x0000_s1047" type="#_x0000_t132" style="position:absolute;left:33942;top:22269;width:4344;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YRBMQA&#10;AADbAAAADwAAAGRycy9kb3ducmV2LnhtbESP3WrCQBSE7wu+w3IE7+pGxRqjq4hgCYUi/qGXh+wx&#10;CWbPhuyq6dt3CwUvh5n5hpkvW1OJBzWutKxg0I9AEGdWl5wrOB427zEI55E1VpZJwQ85WC46b3NM&#10;tH3yjh57n4sAYZeggsL7OpHSZQUZdH1bEwfvahuDPsgml7rBZ4CbSg6j6EMaLDksFFjTuqDstr8b&#10;BaezabeTnR59x1/0Gbs0HU8HF6V63XY1A+Gp9a/wfzvVCsYT+Ps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mEQTEAAAA2wAAAA8AAAAAAAAAAAAAAAAAmAIAAGRycy9k&#10;b3ducmV2LnhtbFBLBQYAAAAABAAEAPUAAACJAwAAAAA=&#10;" fillcolor="#9cf">
              <v:textbox style="mso-next-textbox:#AutoShape 61">
                <w:txbxContent>
                  <w:p w:rsidR="00CA3FD2" w:rsidRDefault="00CA3FD2" w:rsidP="00CA3FD2"/>
                </w:txbxContent>
              </v:textbox>
            </v:shape>
            <v:shape id="AutoShape 62" o:spid="_x0000_s1048" type="#_x0000_t132" style="position:absolute;left:35390;top:22625;width:4344;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mFdsIA&#10;AADbAAAADwAAAGRycy9kb3ducmV2LnhtbERPy2rCQBTdF/yH4Qrd1YmVtDE6BilYQqEUX+jykrkm&#10;wcydkJkm6d93FoUuD+e9zkbTiJ46V1tWMJ9FIIgLq2suFZyOu6cEhPPIGhvLpOCHHGSbycMaU20H&#10;3lN/8KUIIexSVFB536ZSuqIig25mW+LA3Wxn0AfYlVJ3OIRw08jnKHqRBmsODRW29FZRcT98GwXn&#10;ixm/Xvd68Zl80Hvi8jxezq9KPU7H7QqEp9H/i//cuVYQh7H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YV2wgAAANsAAAAPAAAAAAAAAAAAAAAAAJgCAABkcnMvZG93&#10;bnJldi54bWxQSwUGAAAAAAQABAD1AAAAhwMAAAAA&#10;" fillcolor="#9cf">
              <v:textbox style="mso-next-textbox:#AutoShape 62">
                <w:txbxContent>
                  <w:p w:rsidR="00CA3FD2" w:rsidRDefault="00CA3FD2" w:rsidP="00CA3FD2"/>
                </w:txbxContent>
              </v:textbox>
            </v:shape>
            <v:shape id="AutoShape 63" o:spid="_x0000_s1049" type="#_x0000_t132" style="position:absolute;left:42261;top:21907;width:4343;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Ug7cQA&#10;AADbAAAADwAAAGRycy9kb3ducmV2LnhtbESP3WrCQBSE7wu+w3IE7+pGxRqjq4hgCYUi/qGXh+wx&#10;CWbPhuyq6dt3CwUvh5n5hpkvW1OJBzWutKxg0I9AEGdWl5wrOB427zEI55E1VpZJwQ85WC46b3NM&#10;tH3yjh57n4sAYZeggsL7OpHSZQUZdH1bEwfvahuDPsgml7rBZ4CbSg6j6EMaLDksFFjTuqDstr8b&#10;BaezabeTnR59x1/0Gbs0HU8HF6V63XY1A+Gp9a/wfzvVCsZT+PsSf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1IO3EAAAA2wAAAA8AAAAAAAAAAAAAAAAAmAIAAGRycy9k&#10;b3ducmV2LnhtbFBLBQYAAAAABAAEAPUAAACJAwAAAAA=&#10;" fillcolor="#9cf">
              <v:textbox style="mso-next-textbox:#AutoShape 63">
                <w:txbxContent>
                  <w:p w:rsidR="00CA3FD2" w:rsidRDefault="00CA3FD2" w:rsidP="00CA3FD2"/>
                </w:txbxContent>
              </v:textbox>
            </v:shape>
            <v:shape id="AutoShape 64" o:spid="_x0000_s1050" type="#_x0000_t132" style="position:absolute;left:43709;top:22269;width:4343;height:28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NDzcEA&#10;AADbAAAADwAAAGRycy9kb3ducmV2LnhtbERPy4rCMBTdD/gP4QqzG1OV0VqNIoJDEUR8octLc22L&#10;zU1pMlr/3iwGZnk479miNZV4UONKywr6vQgEcWZ1ybmC03H9FYNwHlljZZkUvMjBYt75mGGi7ZP3&#10;9Dj4XIQQdgkqKLyvEyldVpBB17M1ceButjHoA2xyqRt8hnBTyUEUjaTBkkNDgTWtCsruh1+j4Hwx&#10;7W6818NtvKGf2KXp96R/Veqz2y6nIDy1/l/85061glFYH76EHyD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jQ83BAAAA2wAAAA8AAAAAAAAAAAAAAAAAmAIAAGRycy9kb3du&#10;cmV2LnhtbFBLBQYAAAAABAAEAPUAAACGAwAAAAA=&#10;" fillcolor="#9cf">
              <v:textbox style="mso-next-textbox:#AutoShape 64">
                <w:txbxContent>
                  <w:p w:rsidR="00CA3FD2" w:rsidRDefault="00CA3FD2" w:rsidP="00CA3FD2"/>
                </w:txbxContent>
              </v:textbox>
            </v:shape>
            <v:shape id="AutoShape 65" o:spid="_x0000_s1051" type="#_x0000_t132" style="position:absolute;left:45157;top:22625;width:4343;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mVsQA&#10;AADbAAAADwAAAGRycy9kb3ducmV2LnhtbESP3WrCQBSE7wXfYTmCd7pJizZGV5FCJRSK+Ed7ecge&#10;k2D2bMiumr69KxR6OczMN8xi1Zla3Kh1lWUF8TgCQZxbXXGh4Hj4GCUgnEfWWFsmBb/kYLXs9xaY&#10;anvnHd32vhABwi5FBaX3TSqly0sy6Ma2IQ7e2bYGfZBtIXWL9wA3tXyJoqk0WHFYKLGh95Lyy/5q&#10;FJy+Tbd92+nXr+STNonLssks/lFqOOjWcxCeOv8f/mtnWsE0hueX8APk8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v5lbEAAAA2wAAAA8AAAAAAAAAAAAAAAAAmAIAAGRycy9k&#10;b3ducmV2LnhtbFBLBQYAAAAABAAEAPUAAACJAwAAAAA=&#10;" fillcolor="#9cf">
              <v:textbox style="mso-next-textbox:#AutoShape 65">
                <w:txbxContent>
                  <w:p w:rsidR="00CA3FD2" w:rsidRDefault="00CA3FD2" w:rsidP="00CA3FD2"/>
                </w:txbxContent>
              </v:textbox>
            </v:shape>
            <v:shape id="AutoShape 66" o:spid="_x0000_s1052" type="#_x0000_t68" style="position:absolute;left:35752;top:20821;width:813;height:1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a2SsQA&#10;AADbAAAADwAAAGRycy9kb3ducmV2LnhtbESPQWvCQBSE70L/w/IK3uomMYQSXcUWWjxpTW3Pj+wz&#10;Cc2+DdltEv+9Wyh4HGbmG2a9nUwrBupdY1lBvIhAEJdWN1wpOH++PT2DcB5ZY2uZFFzJwXbzMFtj&#10;ru3IJxoKX4kAYZejgtr7LpfSlTUZdAvbEQfvYnuDPsi+krrHMcBNK5MoyqTBhsNCjR291lT+FL9G&#10;wRSnxfd5d/BfzctxSI/D8v0jY6Xmj9NuBcLT5O/h//ZeK8gS+PsSfoD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WtkrEAAAA2wAAAA8AAAAAAAAAAAAAAAAAmAIAAGRycy9k&#10;b3ducmV2LnhtbFBLBQYAAAAABAAEAPUAAACJAwAAAAA=&#10;" fillcolor="#9cf">
              <v:textbox style="layout-flow:vertical-ideographic"/>
            </v:shape>
            <v:shape id="AutoShape 67" o:spid="_x0000_s1053" type="#_x0000_t68" style="position:absolute;left:45798;top:20821;width:806;height:10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oT0cQA&#10;AADbAAAADwAAAGRycy9kb3ducmV2LnhtbESPzWrDMBCE74W8g9hAb43s2pjgRAlJoaWnpnF+zou1&#10;sU2slbFU2337qlDocZiZb5j1djKtGKh3jWUF8SICQVxa3XCl4Hx6fVqCcB5ZY2uZFHyTg+1m9rDG&#10;XNuRjzQUvhIBwi5HBbX3XS6lK2sy6Ba2Iw7ezfYGfZB9JXWPY4CbVj5HUSYNNhwWauzopabyXnwZ&#10;BVOcFtfz7sNfmv1hSA9D8vaZsVKP82m3AuFp8v/hv/a7VpAl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aE9HEAAAA2wAAAA8AAAAAAAAAAAAAAAAAmAIAAGRycy9k&#10;b3ducmV2LnhtbFBLBQYAAAAABAAEAPUAAACJAwAAAAA=&#10;" fillcolor="#9cf">
              <v:textbox style="layout-flow:vertical-ideographic"/>
            </v:shape>
            <v:shape id="AutoShape 68" o:spid="_x0000_s1054" type="#_x0000_t132" style="position:absolute;left:25980;top:22625;width:4343;height:28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hFzsUA&#10;AADbAAAADwAAAGRycy9kb3ducmV2LnhtbESP3WrCQBSE7wXfYTmCd7pRW43RVUqhJRSK+IdeHrLH&#10;JJg9G7JbjW/vFgq9HGbmG2a5bk0lbtS40rKC0TACQZxZXXKu4LD/GMQgnEfWWFkmBQ9ysF51O0tM&#10;tL3zlm47n4sAYZeggsL7OpHSZQUZdENbEwfvYhuDPsgml7rBe4CbSo6jaCoNlhwWCqzpvaDsuvsx&#10;Co4n025mWz35jr/oM3Zp+jofnZXq99q3BQhPrf8P/7VTrWD6Ar9fwg+Qq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mEXOxQAAANsAAAAPAAAAAAAAAAAAAAAAAJgCAABkcnMv&#10;ZG93bnJldi54bWxQSwUGAAAAAAQABAD1AAAAigMAAAAA&#10;" fillcolor="#9cf">
              <v:textbox style="mso-next-textbox:#AutoShape 68">
                <w:txbxContent>
                  <w:p w:rsidR="00CA3FD2" w:rsidRDefault="00CA3FD2" w:rsidP="00CA3FD2"/>
                </w:txbxContent>
              </v:textbox>
            </v:shape>
            <v:rect id="Rectangle 69" o:spid="_x0000_s1055" alt="文本框: 机构自有资源&#10;" style="position:absolute;left:24030;top:23520;width:6515;height:18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FsoMMA&#10;AADbAAAADwAAAGRycy9kb3ducmV2LnhtbESPT4vCMBTE74LfITzBm6Z2sbrVKCLsshcF/7B7fds8&#10;22LzUpqo9dsbQfA4zMxvmPmyNZW4UuNKywpGwwgEcWZ1ybmC4+FrMAXhPLLGyjIpuJOD5aLbmWOq&#10;7Y13dN37XAQIuxQVFN7XqZQuK8igG9qaOHgn2xj0QTa51A3eAtxUMo6iRBosOSwUWNO6oOy8vxgF&#10;VbKN4r/Pj4n9H5fr342PzW70rVS/165mIDy1/h1+tX+0gmQ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8FsoMMAAADbAAAADwAAAAAAAAAAAAAAAACYAgAAZHJzL2Rv&#10;d25yZXYueG1sUEsFBgAAAAAEAAQA9QAAAIgDAAAAAA==&#10;" stroked="f" strokecolor="white">
              <v:fill opacity="0"/>
              <v:textbox style="mso-next-textbox:#Rectangle 69" inset="0,0,0,0">
                <w:txbxContent>
                  <w:p w:rsidR="00CA3FD2" w:rsidRDefault="00CA3FD2" w:rsidP="00CA3FD2">
                    <w:pPr>
                      <w:spacing w:line="100" w:lineRule="atLeast"/>
                      <w:rPr>
                        <w:sz w:val="15"/>
                      </w:rPr>
                    </w:pPr>
                    <w:r>
                      <w:rPr>
                        <w:rFonts w:hint="eastAsia"/>
                        <w:sz w:val="15"/>
                      </w:rPr>
                      <w:t>供应商数据</w:t>
                    </w:r>
                    <w:r>
                      <w:rPr>
                        <w:rFonts w:hint="eastAsia"/>
                        <w:sz w:val="15"/>
                      </w:rPr>
                      <w:t>A</w:t>
                    </w:r>
                  </w:p>
                </w:txbxContent>
              </v:textbox>
            </v:rect>
            <v:rect id="Rectangle 70" o:spid="_x0000_s1056" style="position:absolute;left:33219;top:23520;width:6877;height:18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Py18QA&#10;AADbAAAADwAAAGRycy9kb3ducmV2LnhtbESPQWvCQBSE7wX/w/KE3urGlKYasxERLL20EBW9PrPP&#10;JJh9G7Jbk/77bqHQ4zAz3zDZejStuFPvGssK5rMIBHFpdcOVguNh97QA4TyyxtYyKfgmB+t88pBh&#10;qu3ABd33vhIBwi5FBbX3XSqlK2sy6Ga2Iw7e1fYGfZB9JXWPQ4CbVsZRlEiDDYeFGjva1lTe9l9G&#10;QZt8RvF5+fxqLy/N9vThY1PM35R6nI6bFQhPo/8P/7XftYIkgd8v4QfI/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T8tfEAAAA2wAAAA8AAAAAAAAAAAAAAAAAmAIAAGRycy9k&#10;b3ducmV2LnhtbFBLBQYAAAAABAAEAPUAAACJAwAAAAA=&#10;" stroked="f" strokecolor="white">
              <v:fill opacity="0"/>
              <v:textbox style="mso-next-textbox:#Rectangle 70" inset="0,0,0,0">
                <w:txbxContent>
                  <w:p w:rsidR="00CA3FD2" w:rsidRDefault="00CA3FD2" w:rsidP="00CA3FD2">
                    <w:pPr>
                      <w:spacing w:line="100" w:lineRule="atLeast"/>
                      <w:rPr>
                        <w:sz w:val="15"/>
                      </w:rPr>
                    </w:pPr>
                    <w:r>
                      <w:rPr>
                        <w:rFonts w:hint="eastAsia"/>
                        <w:sz w:val="15"/>
                      </w:rPr>
                      <w:t>供应商数据</w:t>
                    </w:r>
                    <w:r>
                      <w:rPr>
                        <w:rFonts w:hint="eastAsia"/>
                        <w:sz w:val="15"/>
                      </w:rPr>
                      <w:t>B</w:t>
                    </w:r>
                  </w:p>
                  <w:p w:rsidR="00CA3FD2" w:rsidRDefault="00CA3FD2" w:rsidP="00CA3FD2">
                    <w:pPr>
                      <w:rPr>
                        <w:sz w:val="15"/>
                      </w:rPr>
                    </w:pPr>
                  </w:p>
                </w:txbxContent>
              </v:textbox>
            </v:rect>
            <v:rect id="Rectangle 71" o:spid="_x0000_s1057" style="position:absolute;left:44439;top:23520;width:6674;height:20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9XTMMA&#10;AADbAAAADwAAAGRycy9kb3ducmV2LnhtbESPT4vCMBTE74LfITzBm6Z22arVKCLsshcX/INen82z&#10;LTYvpYna/fZmQfA4zMxvmPmyNZW4U+NKywpGwwgEcWZ1ybmCw/5rMAHhPLLGyjIp+CMHy0W3M8dU&#10;2wdv6b7zuQgQdikqKLyvUyldVpBBN7Q1cfAutjHog2xyqRt8BLipZBxFiTRYclgosKZ1Qdl1dzMK&#10;quQ3ik/Tj7E9f5br48bHZjv6Vqrfa1czEJ5a/w6/2j9aQTKG/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9XTMMAAADbAAAADwAAAAAAAAAAAAAAAACYAgAAZHJzL2Rv&#10;d25yZXYueG1sUEsFBgAAAAAEAAQA9QAAAIgDAAAAAA==&#10;" stroked="f" strokecolor="white">
              <v:fill opacity="0"/>
              <v:textbox style="mso-next-textbox:#Rectangle 71" inset="0,0,0,0">
                <w:txbxContent>
                  <w:p w:rsidR="00CA3FD2" w:rsidRDefault="00CA3FD2" w:rsidP="00CA3FD2">
                    <w:pPr>
                      <w:spacing w:line="100" w:lineRule="atLeast"/>
                      <w:rPr>
                        <w:sz w:val="15"/>
                      </w:rPr>
                    </w:pPr>
                    <w:r>
                      <w:rPr>
                        <w:rFonts w:hint="eastAsia"/>
                        <w:sz w:val="15"/>
                      </w:rPr>
                      <w:t>供应商数据</w:t>
                    </w:r>
                    <w:r>
                      <w:rPr>
                        <w:rFonts w:hint="eastAsia"/>
                        <w:sz w:val="15"/>
                      </w:rPr>
                      <w:t>C</w:t>
                    </w:r>
                  </w:p>
                  <w:p w:rsidR="00CA3FD2" w:rsidRDefault="00CA3FD2" w:rsidP="00CA3FD2">
                    <w:pPr>
                      <w:rPr>
                        <w:sz w:val="15"/>
                      </w:rPr>
                    </w:pPr>
                  </w:p>
                </w:txbxContent>
              </v:textbox>
            </v:rect>
            <v:rect id="矩形 92" o:spid="_x0000_s1058" style="position:absolute;left:11634;top:15005;width:8523;height:5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H6AsUA&#10;AADbAAAADwAAAGRycy9kb3ducmV2LnhtbESPT2vCQBTE7wW/w/KEXkqzMUJJUlfRQqF4kdr24O2Z&#10;fflDs29Ddpuk394VBI/DzPyGWW0m04qBetdYVrCIYhDEhdUNVwq+v96fUxDOI2tsLZOCf3KwWc8e&#10;VphrO/InDUdfiQBhl6OC2vsul9IVNRl0ke2Ig1fa3qAPsq+k7nEMcNPKJI5fpMGGw0KNHb3VVPwe&#10;/4wCeTqXy1SWnB125f5pLMYt/VRKPc6n7SsIT5O/h2/tD60gS+D6JfwAub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EfoCxQAAANsAAAAPAAAAAAAAAAAAAAAAAJgCAABkcnMv&#10;ZG93bnJldi54bWxQSwUGAAAAAAQABAD1AAAAigMAAAAA&#10;" fillcolor="#cff">
              <v:textbox style="mso-next-textbox:#矩形 92">
                <w:txbxContent>
                  <w:p w:rsidR="00806F97" w:rsidRPr="0025783C" w:rsidRDefault="0025783C" w:rsidP="00806F97">
                    <w:pPr>
                      <w:jc w:val="center"/>
                      <w:rPr>
                        <w:b/>
                      </w:rPr>
                    </w:pPr>
                    <w:r w:rsidRPr="0025783C">
                      <w:rPr>
                        <w:rFonts w:hint="eastAsia"/>
                      </w:rPr>
                      <w:t>数据加工</w:t>
                    </w:r>
                    <w:r>
                      <w:rPr>
                        <w:rFonts w:hint="eastAsia"/>
                      </w:rPr>
                      <w:t>层</w:t>
                    </w:r>
                  </w:p>
                </w:txbxContent>
              </v:textbox>
            </v:rect>
            <w10:anchorlock/>
          </v:group>
        </w:pict>
      </w:r>
    </w:p>
    <w:p w:rsidR="00CA3FD2" w:rsidRPr="00CE723C" w:rsidRDefault="00CA3FD2" w:rsidP="00133299">
      <w:pPr>
        <w:pStyle w:val="my"/>
        <w:rPr>
          <w:rFonts w:ascii="仿宋_GB2312" w:eastAsia="仿宋_GB2312"/>
          <w:color w:val="000000"/>
        </w:rPr>
      </w:pP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（一）数据加工层</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要求完成各种</w:t>
      </w:r>
      <w:r w:rsidR="00CA3FD2">
        <w:rPr>
          <w:rFonts w:ascii="仿宋_GB2312" w:eastAsia="仿宋_GB2312" w:hint="eastAsia"/>
          <w:color w:val="000000"/>
        </w:rPr>
        <w:t>的数据信息的</w:t>
      </w:r>
      <w:r w:rsidRPr="00CE723C">
        <w:rPr>
          <w:rFonts w:ascii="仿宋_GB2312" w:eastAsia="仿宋_GB2312" w:hint="eastAsia"/>
          <w:color w:val="000000"/>
        </w:rPr>
        <w:t>标准化和元数据标引分类等工作。数字化资源是</w:t>
      </w:r>
      <w:r w:rsidR="00FC293D">
        <w:rPr>
          <w:rFonts w:ascii="仿宋_GB2312" w:eastAsia="仿宋_GB2312" w:hint="eastAsia"/>
          <w:color w:val="000000"/>
        </w:rPr>
        <w:t>引文数据库规范管理系统</w:t>
      </w:r>
      <w:r w:rsidRPr="00CE723C">
        <w:rPr>
          <w:rFonts w:ascii="仿宋_GB2312" w:eastAsia="仿宋_GB2312" w:hint="eastAsia"/>
          <w:color w:val="000000"/>
        </w:rPr>
        <w:t>的核心</w:t>
      </w:r>
      <w:r w:rsidR="004F4905">
        <w:rPr>
          <w:rFonts w:ascii="仿宋_GB2312" w:eastAsia="仿宋_GB2312" w:hint="eastAsia"/>
          <w:color w:val="000000"/>
        </w:rPr>
        <w:t>，</w:t>
      </w:r>
      <w:r w:rsidR="004F4905" w:rsidRPr="004F4905">
        <w:rPr>
          <w:rFonts w:ascii="仿宋_GB2312" w:eastAsia="仿宋_GB2312" w:hint="eastAsia"/>
          <w:color w:val="000000"/>
        </w:rPr>
        <w:t>引文数据库前期由来源库、引文库、作者库、基金库四部分构成，后续可根据使用过程中的实际需求进行库表和数据字段的扩充。</w:t>
      </w:r>
      <w:r w:rsidR="00806F97">
        <w:rPr>
          <w:rFonts w:ascii="仿宋_GB2312" w:eastAsia="仿宋_GB2312" w:hint="eastAsia"/>
          <w:color w:val="000000"/>
        </w:rPr>
        <w:t>通过</w:t>
      </w:r>
      <w:r w:rsidR="00806F97" w:rsidRPr="00806F97">
        <w:rPr>
          <w:rFonts w:ascii="仿宋_GB2312" w:eastAsia="仿宋_GB2312" w:hint="eastAsia"/>
          <w:color w:val="000000"/>
        </w:rPr>
        <w:t>采用自动处理+人工审核校验的方式，实现引文数据的分类、审核、纠正等加工处理，将外部采购的社科期刊数据转化为可以直接使用的社科期刊数据。</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（二）</w:t>
      </w:r>
      <w:r w:rsidR="004F4905">
        <w:rPr>
          <w:rFonts w:ascii="仿宋_GB2312" w:eastAsia="仿宋_GB2312" w:hint="eastAsia"/>
          <w:color w:val="000000"/>
        </w:rPr>
        <w:t>数据管理</w:t>
      </w:r>
      <w:r w:rsidRPr="00CE723C">
        <w:rPr>
          <w:rFonts w:ascii="仿宋_GB2312" w:eastAsia="仿宋_GB2312" w:hint="eastAsia"/>
          <w:color w:val="000000"/>
        </w:rPr>
        <w:t>层</w:t>
      </w:r>
    </w:p>
    <w:p w:rsidR="003D0146" w:rsidRPr="003D0146" w:rsidRDefault="00133299" w:rsidP="003D0146">
      <w:pPr>
        <w:pStyle w:val="my"/>
        <w:rPr>
          <w:rFonts w:ascii="仿宋_GB2312" w:eastAsia="仿宋_GB2312"/>
          <w:color w:val="000000"/>
        </w:rPr>
      </w:pPr>
      <w:r w:rsidRPr="00CE723C">
        <w:rPr>
          <w:rFonts w:ascii="仿宋_GB2312" w:eastAsia="仿宋_GB2312" w:hint="eastAsia"/>
          <w:color w:val="000000"/>
        </w:rPr>
        <w:t>要求提供</w:t>
      </w:r>
      <w:r w:rsidR="003D0146" w:rsidRPr="003D0146">
        <w:rPr>
          <w:rFonts w:ascii="仿宋_GB2312" w:eastAsia="仿宋_GB2312" w:hint="eastAsia"/>
          <w:color w:val="000000"/>
        </w:rPr>
        <w:t>对入库的数据进行增加、修改、删除、导入/导出等管理维护操作</w:t>
      </w:r>
      <w:r w:rsidR="003D0146">
        <w:rPr>
          <w:rFonts w:ascii="仿宋_GB2312" w:eastAsia="仿宋_GB2312" w:hint="eastAsia"/>
          <w:color w:val="000000"/>
        </w:rPr>
        <w:t>，</w:t>
      </w:r>
      <w:r w:rsidR="003D0146" w:rsidRPr="003D0146">
        <w:rPr>
          <w:rFonts w:ascii="仿宋_GB2312" w:eastAsia="仿宋_GB2312" w:hint="eastAsia"/>
          <w:color w:val="000000"/>
        </w:rPr>
        <w:t>依托存储备份机制对数据进行备份管理。</w:t>
      </w:r>
    </w:p>
    <w:p w:rsidR="00133299" w:rsidRPr="00CE723C" w:rsidRDefault="003D0146" w:rsidP="003D0146">
      <w:pPr>
        <w:pStyle w:val="my"/>
        <w:ind w:firstLineChars="0" w:firstLine="0"/>
        <w:rPr>
          <w:rFonts w:ascii="仿宋_GB2312" w:eastAsia="仿宋_GB2312"/>
          <w:color w:val="000000"/>
        </w:rPr>
      </w:pPr>
      <w:r>
        <w:rPr>
          <w:rFonts w:ascii="仿宋_GB2312" w:eastAsia="仿宋_GB2312" w:hint="eastAsia"/>
          <w:color w:val="000000"/>
        </w:rPr>
        <w:t>具有检索</w:t>
      </w:r>
      <w:r w:rsidR="00133299" w:rsidRPr="00CE723C">
        <w:rPr>
          <w:rFonts w:ascii="仿宋_GB2312" w:eastAsia="仿宋_GB2312" w:hint="eastAsia"/>
          <w:color w:val="000000"/>
        </w:rPr>
        <w:t>功能，方便数据共享与访问。</w:t>
      </w:r>
      <w:r>
        <w:rPr>
          <w:rFonts w:ascii="仿宋_GB2312" w:eastAsia="仿宋_GB2312" w:hint="eastAsia"/>
          <w:color w:val="000000"/>
        </w:rPr>
        <w:t>数据管理</w:t>
      </w:r>
      <w:r w:rsidR="00133299" w:rsidRPr="00CE723C">
        <w:rPr>
          <w:rFonts w:ascii="仿宋_GB2312" w:eastAsia="仿宋_GB2312" w:hint="eastAsia"/>
          <w:color w:val="000000"/>
        </w:rPr>
        <w:t>层对上层应用服务层透明，提供基于标准协议的数据通信接口，要求提供链接整合、具有权限认证的检索整合和统一导航功能。要求可以支持原本分散在机构内部数据库内的</w:t>
      </w:r>
      <w:r w:rsidR="00CA3FD2">
        <w:rPr>
          <w:rFonts w:ascii="仿宋_GB2312" w:eastAsia="仿宋_GB2312" w:hint="eastAsia"/>
          <w:color w:val="000000"/>
        </w:rPr>
        <w:t>数据</w:t>
      </w:r>
      <w:r w:rsidR="00133299" w:rsidRPr="00CE723C">
        <w:rPr>
          <w:rFonts w:ascii="仿宋_GB2312" w:eastAsia="仿宋_GB2312" w:hint="eastAsia"/>
          <w:color w:val="000000"/>
        </w:rPr>
        <w:t>资源充分发挥整体效益，进一步用于增值性的应用。</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（三）应用服务层</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应用服务层的主要目标是将</w:t>
      </w:r>
      <w:r w:rsidR="003D0146">
        <w:rPr>
          <w:rFonts w:ascii="仿宋_GB2312" w:eastAsia="仿宋_GB2312" w:hint="eastAsia"/>
          <w:color w:val="000000"/>
        </w:rPr>
        <w:t>引文</w:t>
      </w:r>
      <w:r w:rsidRPr="00CE723C">
        <w:rPr>
          <w:rFonts w:ascii="仿宋_GB2312" w:eastAsia="仿宋_GB2312" w:hint="eastAsia"/>
          <w:color w:val="000000"/>
        </w:rPr>
        <w:t>数据资源发挥作用，提供高效的知识管理以及增值性服务。要求具有良好的扩展性设计，可以支持应用模块的新增、删除和升级等。要求支持与第三方应用系统通过标准接口实现对接。</w:t>
      </w:r>
    </w:p>
    <w:p w:rsidR="00133299" w:rsidRPr="00CE723C" w:rsidRDefault="00133299" w:rsidP="00133299">
      <w:pPr>
        <w:pStyle w:val="2"/>
        <w:spacing w:line="360" w:lineRule="auto"/>
        <w:rPr>
          <w:rFonts w:ascii="仿宋_GB2312" w:eastAsia="仿宋_GB2312" w:hAnsi="Times New Roman"/>
          <w:sz w:val="30"/>
          <w:szCs w:val="30"/>
        </w:rPr>
      </w:pPr>
      <w:r w:rsidRPr="00CE723C">
        <w:rPr>
          <w:rFonts w:ascii="仿宋_GB2312" w:eastAsia="仿宋_GB2312" w:hAnsi="Times New Roman" w:hint="eastAsia"/>
          <w:sz w:val="30"/>
          <w:szCs w:val="30"/>
        </w:rPr>
        <w:lastRenderedPageBreak/>
        <w:t>2.2 设计需求</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1) 要求采用开放的体系架构，系统必须支持以下标准与协议：</w:t>
      </w:r>
    </w:p>
    <w:p w:rsidR="00133299" w:rsidRPr="00CE723C" w:rsidRDefault="00133299" w:rsidP="00133299">
      <w:pPr>
        <w:pStyle w:val="my"/>
        <w:numPr>
          <w:ilvl w:val="2"/>
          <w:numId w:val="9"/>
        </w:numPr>
        <w:ind w:firstLineChars="0"/>
        <w:rPr>
          <w:rFonts w:ascii="仿宋_GB2312" w:eastAsia="仿宋_GB2312"/>
        </w:rPr>
      </w:pPr>
      <w:r w:rsidRPr="00CE723C">
        <w:rPr>
          <w:rFonts w:ascii="仿宋_GB2312" w:eastAsia="仿宋_GB2312" w:hint="eastAsia"/>
        </w:rPr>
        <w:t>OpenURL</w:t>
      </w:r>
    </w:p>
    <w:p w:rsidR="00133299" w:rsidRPr="00CE723C" w:rsidRDefault="00133299" w:rsidP="00133299">
      <w:pPr>
        <w:pStyle w:val="my"/>
        <w:numPr>
          <w:ilvl w:val="2"/>
          <w:numId w:val="9"/>
        </w:numPr>
        <w:ind w:firstLineChars="0"/>
        <w:rPr>
          <w:rFonts w:ascii="仿宋_GB2312" w:eastAsia="仿宋_GB2312"/>
        </w:rPr>
      </w:pPr>
      <w:r w:rsidRPr="00CE723C">
        <w:rPr>
          <w:rFonts w:ascii="仿宋_GB2312" w:eastAsia="仿宋_GB2312" w:hint="eastAsia"/>
        </w:rPr>
        <w:t>ANSI/NISO Z39.50－1995. Information Retrieval(Z39.50)</w:t>
      </w:r>
    </w:p>
    <w:p w:rsidR="00133299" w:rsidRPr="00CE723C" w:rsidRDefault="00133299" w:rsidP="00133299">
      <w:pPr>
        <w:pStyle w:val="my"/>
        <w:numPr>
          <w:ilvl w:val="2"/>
          <w:numId w:val="9"/>
        </w:numPr>
        <w:ind w:firstLineChars="0"/>
        <w:rPr>
          <w:rFonts w:ascii="仿宋_GB2312" w:eastAsia="仿宋_GB2312"/>
        </w:rPr>
      </w:pPr>
      <w:r w:rsidRPr="00CE723C">
        <w:rPr>
          <w:rFonts w:ascii="仿宋_GB2312" w:eastAsia="仿宋_GB2312" w:hint="eastAsia"/>
        </w:rPr>
        <w:t>MARC/CNMARC 机读目录格式</w:t>
      </w:r>
    </w:p>
    <w:p w:rsidR="00133299" w:rsidRPr="00CE723C" w:rsidRDefault="00133299" w:rsidP="00133299">
      <w:pPr>
        <w:pStyle w:val="my"/>
        <w:numPr>
          <w:ilvl w:val="2"/>
          <w:numId w:val="9"/>
        </w:numPr>
        <w:ind w:firstLineChars="0"/>
        <w:rPr>
          <w:rFonts w:ascii="仿宋_GB2312" w:eastAsia="仿宋_GB2312"/>
        </w:rPr>
      </w:pPr>
      <w:r w:rsidRPr="00CE723C">
        <w:rPr>
          <w:rFonts w:ascii="仿宋_GB2312" w:eastAsia="仿宋_GB2312" w:hint="eastAsia"/>
        </w:rPr>
        <w:t xml:space="preserve">Dublin Core </w:t>
      </w:r>
    </w:p>
    <w:p w:rsidR="00133299" w:rsidRPr="00CE723C" w:rsidRDefault="00133299" w:rsidP="00133299">
      <w:pPr>
        <w:pStyle w:val="my"/>
        <w:numPr>
          <w:ilvl w:val="2"/>
          <w:numId w:val="9"/>
        </w:numPr>
        <w:ind w:firstLineChars="0"/>
        <w:rPr>
          <w:rFonts w:ascii="仿宋_GB2312" w:eastAsia="仿宋_GB2312"/>
        </w:rPr>
      </w:pPr>
      <w:r w:rsidRPr="00CE723C">
        <w:rPr>
          <w:rFonts w:ascii="仿宋_GB2312" w:eastAsia="仿宋_GB2312" w:hint="eastAsia"/>
        </w:rPr>
        <w:t xml:space="preserve">Resource Description Framework (RDF) Model and Syntax Specification  </w:t>
      </w:r>
    </w:p>
    <w:p w:rsidR="00133299" w:rsidRPr="00CE723C" w:rsidRDefault="00133299" w:rsidP="00133299">
      <w:pPr>
        <w:pStyle w:val="my"/>
        <w:numPr>
          <w:ilvl w:val="2"/>
          <w:numId w:val="9"/>
        </w:numPr>
        <w:ind w:firstLineChars="0"/>
        <w:rPr>
          <w:rFonts w:ascii="仿宋_GB2312" w:eastAsia="仿宋_GB2312"/>
        </w:rPr>
      </w:pPr>
      <w:r w:rsidRPr="00CE723C">
        <w:rPr>
          <w:rFonts w:ascii="仿宋_GB2312" w:eastAsia="仿宋_GB2312" w:hint="eastAsia"/>
        </w:rPr>
        <w:t>Resource Description Framework(RDF) Schema Specification 1.0</w:t>
      </w:r>
    </w:p>
    <w:p w:rsidR="00133299" w:rsidRPr="00CE723C" w:rsidRDefault="00133299" w:rsidP="00133299">
      <w:pPr>
        <w:pStyle w:val="my"/>
        <w:numPr>
          <w:ilvl w:val="2"/>
          <w:numId w:val="9"/>
        </w:numPr>
        <w:ind w:firstLineChars="0"/>
        <w:rPr>
          <w:rFonts w:ascii="仿宋_GB2312" w:eastAsia="仿宋_GB2312"/>
        </w:rPr>
      </w:pPr>
      <w:r w:rsidRPr="00CE723C">
        <w:rPr>
          <w:rFonts w:ascii="仿宋_GB2312" w:eastAsia="仿宋_GB2312" w:hint="eastAsia"/>
        </w:rPr>
        <w:t xml:space="preserve">Extensible Markup Language (XML) 1.0 </w:t>
      </w:r>
    </w:p>
    <w:p w:rsidR="00133299" w:rsidRPr="00CE723C" w:rsidRDefault="00133299" w:rsidP="00133299">
      <w:pPr>
        <w:pStyle w:val="my"/>
        <w:numPr>
          <w:ilvl w:val="2"/>
          <w:numId w:val="9"/>
        </w:numPr>
        <w:ind w:firstLineChars="0"/>
        <w:rPr>
          <w:rFonts w:ascii="仿宋_GB2312" w:eastAsia="仿宋_GB2312"/>
        </w:rPr>
      </w:pPr>
      <w:r w:rsidRPr="00CE723C">
        <w:rPr>
          <w:rFonts w:ascii="仿宋_GB2312" w:eastAsia="仿宋_GB2312" w:hint="eastAsia"/>
        </w:rPr>
        <w:t>OAI元数据获取协议(OAI Protocol for Metadata Harvesting)</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2）要求支持DOI管理，通过DOI能获取记录的元数据信息。要求支持学科的主题词管理，满足学科主题词的特殊要求。</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 xml:space="preserve">3) </w:t>
      </w:r>
      <w:r w:rsidRPr="00CE723C">
        <w:rPr>
          <w:rFonts w:ascii="仿宋_GB2312" w:eastAsia="仿宋_GB2312" w:hint="eastAsia"/>
          <w:color w:val="000000"/>
          <w:lang w:val="zh-CN"/>
        </w:rPr>
        <w:t>▲</w:t>
      </w:r>
      <w:r w:rsidRPr="00CE723C">
        <w:rPr>
          <w:rFonts w:ascii="仿宋_GB2312" w:eastAsia="仿宋_GB2312" w:hint="eastAsia"/>
          <w:color w:val="000000"/>
        </w:rPr>
        <w:t>要求必须采用成熟开放的大型关系数据库系统，能够满足</w:t>
      </w:r>
      <w:r w:rsidR="00FC293D">
        <w:rPr>
          <w:rFonts w:ascii="仿宋_GB2312" w:eastAsia="仿宋_GB2312" w:hint="eastAsia"/>
          <w:color w:val="000000"/>
        </w:rPr>
        <w:t>引文数据库规范管理系统</w:t>
      </w:r>
      <w:r w:rsidRPr="00CE723C">
        <w:rPr>
          <w:rFonts w:ascii="仿宋_GB2312" w:eastAsia="仿宋_GB2312" w:hint="eastAsia"/>
          <w:color w:val="000000"/>
        </w:rPr>
        <w:t>发展的需求，数据库结构定义和接口对用户开放。</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 xml:space="preserve">4) </w:t>
      </w:r>
      <w:r w:rsidRPr="00CE723C">
        <w:rPr>
          <w:rFonts w:ascii="仿宋_GB2312" w:eastAsia="仿宋_GB2312" w:hint="eastAsia"/>
          <w:color w:val="000000"/>
          <w:lang w:val="zh-CN"/>
        </w:rPr>
        <w:t>▲</w:t>
      </w:r>
      <w:r w:rsidRPr="00CE723C">
        <w:rPr>
          <w:rFonts w:ascii="仿宋_GB2312" w:eastAsia="仿宋_GB2312" w:hint="eastAsia"/>
          <w:color w:val="000000"/>
        </w:rPr>
        <w:t>要求采用纯B/S架构兼容多种浏览器，包括IE</w:t>
      </w:r>
      <w:r w:rsidR="002515F7">
        <w:rPr>
          <w:rFonts w:ascii="仿宋_GB2312" w:eastAsia="仿宋_GB2312" w:hint="eastAsia"/>
          <w:color w:val="000000"/>
        </w:rPr>
        <w:t>10</w:t>
      </w:r>
      <w:r w:rsidRPr="00CE723C">
        <w:rPr>
          <w:rFonts w:ascii="仿宋_GB2312" w:eastAsia="仿宋_GB2312" w:hint="eastAsia"/>
          <w:color w:val="000000"/>
        </w:rPr>
        <w:t xml:space="preserve">以上、Firfox </w:t>
      </w:r>
      <w:r w:rsidR="005772C2">
        <w:rPr>
          <w:rFonts w:ascii="仿宋_GB2312" w:eastAsia="仿宋_GB2312" w:hint="eastAsia"/>
          <w:color w:val="000000"/>
        </w:rPr>
        <w:t>30</w:t>
      </w:r>
      <w:r w:rsidRPr="00CE723C">
        <w:rPr>
          <w:rFonts w:ascii="仿宋_GB2312" w:eastAsia="仿宋_GB2312" w:hint="eastAsia"/>
          <w:color w:val="000000"/>
        </w:rPr>
        <w:t>.0以上、谷歌浏览器、360浏览器等。</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5) 要求具有良好的可扩展性，要求完全支持Unicode，要求支持与中国社会科院已有应用软件系统的数据交换。要求支持二次开发，通过二次开发的各类应用程序可以与系统实现高度集成。</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6) 要求具有较强的容错能力，使得系统在运行环境出现问题时能够最大限度保证数据安全。要求支持在业务不间断的情况下完成新旧系统的数据迁移。</w:t>
      </w:r>
    </w:p>
    <w:p w:rsidR="00133299" w:rsidRPr="00CE723C" w:rsidRDefault="00133299" w:rsidP="00133299">
      <w:pPr>
        <w:pStyle w:val="my"/>
        <w:ind w:firstLineChars="0"/>
        <w:rPr>
          <w:rFonts w:ascii="仿宋_GB2312" w:eastAsia="仿宋_GB2312"/>
        </w:rPr>
      </w:pPr>
      <w:r w:rsidRPr="00CE723C">
        <w:rPr>
          <w:rFonts w:ascii="仿宋_GB2312" w:eastAsia="仿宋_GB2312" w:hint="eastAsia"/>
        </w:rPr>
        <w:t>7）要求支持DRM集成，实现对DRM产品的集成。</w:t>
      </w:r>
    </w:p>
    <w:p w:rsidR="00133299" w:rsidRPr="00CE723C" w:rsidRDefault="00133299" w:rsidP="00133299">
      <w:pPr>
        <w:pStyle w:val="my"/>
        <w:rPr>
          <w:rFonts w:ascii="仿宋_GB2312" w:eastAsia="仿宋_GB2312"/>
          <w:color w:val="000000"/>
        </w:rPr>
      </w:pPr>
      <w:r w:rsidRPr="00CE723C">
        <w:rPr>
          <w:rFonts w:ascii="仿宋_GB2312" w:eastAsia="仿宋_GB2312" w:hint="eastAsia"/>
          <w:color w:val="000000"/>
        </w:rPr>
        <w:t>8) 要求提供数据库和库中表的详细结构及互相的关系，表及表中每一字段的意义和用途；提供一整套完整的API接口以及详细说明。</w:t>
      </w:r>
      <w:r w:rsidR="00E470C4">
        <w:rPr>
          <w:rFonts w:ascii="仿宋_GB2312" w:eastAsia="仿宋_GB2312" w:hint="eastAsia"/>
          <w:color w:val="000000"/>
        </w:rPr>
        <w:t>评价中心的</w:t>
      </w:r>
      <w:r w:rsidRPr="00CE723C">
        <w:rPr>
          <w:rFonts w:ascii="仿宋_GB2312" w:eastAsia="仿宋_GB2312" w:hint="eastAsia"/>
          <w:color w:val="000000"/>
        </w:rPr>
        <w:t>开发人员可调用这些API接口实现特定的业务功能。</w:t>
      </w:r>
    </w:p>
    <w:p w:rsidR="00133299" w:rsidRPr="00CE723C" w:rsidRDefault="00133299" w:rsidP="00133299">
      <w:pPr>
        <w:pStyle w:val="2"/>
        <w:spacing w:line="360" w:lineRule="auto"/>
        <w:rPr>
          <w:rFonts w:ascii="仿宋_GB2312" w:eastAsia="仿宋_GB2312" w:hAnsi="Times New Roman"/>
          <w:sz w:val="30"/>
          <w:szCs w:val="30"/>
        </w:rPr>
      </w:pPr>
      <w:r w:rsidRPr="00CE723C">
        <w:rPr>
          <w:rFonts w:ascii="仿宋_GB2312" w:eastAsia="仿宋_GB2312" w:hAnsi="Times New Roman" w:hint="eastAsia"/>
          <w:sz w:val="30"/>
          <w:szCs w:val="30"/>
        </w:rPr>
        <w:lastRenderedPageBreak/>
        <w:t>2.3 功能需求</w:t>
      </w:r>
    </w:p>
    <w:p w:rsidR="00126CCF" w:rsidRPr="00126CCF" w:rsidRDefault="00126CCF" w:rsidP="00126CCF">
      <w:pPr>
        <w:ind w:firstLine="420"/>
        <w:rPr>
          <w:rFonts w:ascii="仿宋_GB2312" w:eastAsia="仿宋_GB2312" w:hAnsi="Times New Roman" w:cs="Times New Roman"/>
          <w:sz w:val="24"/>
          <w:szCs w:val="24"/>
        </w:rPr>
      </w:pPr>
      <w:bookmarkStart w:id="7" w:name="_Toc281167474"/>
      <w:bookmarkStart w:id="8" w:name="_Toc283047320"/>
      <w:r w:rsidRPr="00126CCF">
        <w:rPr>
          <w:rFonts w:ascii="仿宋_GB2312" w:eastAsia="仿宋_GB2312" w:hAnsi="Times New Roman" w:cs="Times New Roman" w:hint="eastAsia"/>
          <w:sz w:val="24"/>
          <w:szCs w:val="24"/>
        </w:rPr>
        <w:t>基于社科期刊知识库，采用自动处理+人工审核校验的方式，实现引文数据的分类、审核、纠正等加工处理，将外部采购的社科期刊数据转化为可以直接使用的社科期刊数据。</w:t>
      </w:r>
    </w:p>
    <w:p w:rsidR="00133299" w:rsidRPr="005650EA" w:rsidRDefault="00133299" w:rsidP="00AB0072">
      <w:pPr>
        <w:pStyle w:val="3"/>
        <w:spacing w:beforeLines="50" w:before="156" w:afterLines="50" w:after="156"/>
        <w:rPr>
          <w:rFonts w:ascii="仿宋_GB2312" w:eastAsia="仿宋_GB2312" w:hAnsi="Times New Roman"/>
          <w:color w:val="000000"/>
          <w:sz w:val="28"/>
          <w:szCs w:val="28"/>
        </w:rPr>
      </w:pPr>
      <w:r w:rsidRPr="00CE723C">
        <w:rPr>
          <w:rFonts w:ascii="仿宋_GB2312" w:eastAsia="仿宋_GB2312" w:hAnsi="Times New Roman" w:hint="eastAsia"/>
          <w:b w:val="0"/>
          <w:color w:val="000000"/>
          <w:sz w:val="28"/>
          <w:szCs w:val="28"/>
        </w:rPr>
        <w:t>2.3.1</w:t>
      </w:r>
      <w:bookmarkEnd w:id="7"/>
      <w:bookmarkEnd w:id="8"/>
      <w:r w:rsidR="005650EA">
        <w:rPr>
          <w:rFonts w:ascii="仿宋_GB2312" w:eastAsia="仿宋_GB2312" w:hAnsi="Times New Roman" w:hint="eastAsia"/>
          <w:color w:val="000000"/>
          <w:sz w:val="28"/>
          <w:szCs w:val="28"/>
        </w:rPr>
        <w:t>元数据标准规范功能需求</w:t>
      </w:r>
    </w:p>
    <w:p w:rsidR="007668EA" w:rsidRPr="007668EA" w:rsidRDefault="00133299" w:rsidP="007668EA">
      <w:pPr>
        <w:ind w:firstLine="570"/>
        <w:rPr>
          <w:rFonts w:ascii="仿宋_GB2312" w:eastAsia="仿宋_GB2312" w:hAnsi="宋体" w:cs="Times New Roman"/>
          <w:sz w:val="24"/>
          <w:szCs w:val="24"/>
        </w:rPr>
      </w:pPr>
      <w:r w:rsidRPr="007668EA">
        <w:rPr>
          <w:rFonts w:ascii="仿宋_GB2312" w:eastAsia="仿宋_GB2312" w:hAnsi="宋体" w:cs="Times New Roman" w:hint="eastAsia"/>
          <w:sz w:val="24"/>
          <w:szCs w:val="24"/>
        </w:rPr>
        <w:t>要求投标人</w:t>
      </w:r>
      <w:r w:rsidR="007668EA" w:rsidRPr="007668EA">
        <w:rPr>
          <w:rFonts w:ascii="仿宋_GB2312" w:eastAsia="仿宋_GB2312" w:hAnsi="宋体" w:cs="Times New Roman" w:hint="eastAsia"/>
          <w:sz w:val="24"/>
          <w:szCs w:val="24"/>
        </w:rPr>
        <w:t>协助评价中心</w:t>
      </w:r>
      <w:r w:rsidRPr="007668EA">
        <w:rPr>
          <w:rFonts w:ascii="仿宋_GB2312" w:eastAsia="仿宋_GB2312" w:hAnsi="宋体" w:cs="Times New Roman" w:hint="eastAsia"/>
          <w:sz w:val="24"/>
          <w:szCs w:val="24"/>
        </w:rPr>
        <w:t>在</w:t>
      </w:r>
      <w:r w:rsidR="00FC293D" w:rsidRPr="007668EA">
        <w:rPr>
          <w:rFonts w:ascii="仿宋_GB2312" w:eastAsia="仿宋_GB2312" w:hAnsi="宋体" w:cs="Times New Roman" w:hint="eastAsia"/>
          <w:sz w:val="24"/>
          <w:szCs w:val="24"/>
        </w:rPr>
        <w:t>引文数据库规范管理系统</w:t>
      </w:r>
      <w:r w:rsidR="003D0146" w:rsidRPr="007668EA">
        <w:rPr>
          <w:rFonts w:ascii="仿宋_GB2312" w:eastAsia="仿宋_GB2312" w:hAnsi="宋体" w:cs="Times New Roman" w:hint="eastAsia"/>
          <w:sz w:val="24"/>
          <w:szCs w:val="24"/>
        </w:rPr>
        <w:t>建设中，结合国家、行业、部委标准及中国社会科学院实际情况</w:t>
      </w:r>
      <w:r w:rsidRPr="007668EA">
        <w:rPr>
          <w:rFonts w:ascii="仿宋_GB2312" w:eastAsia="仿宋_GB2312" w:hAnsi="宋体" w:cs="Times New Roman" w:hint="eastAsia"/>
          <w:sz w:val="24"/>
          <w:szCs w:val="24"/>
        </w:rPr>
        <w:t>，</w:t>
      </w:r>
      <w:r w:rsidR="003D0146" w:rsidRPr="007668EA">
        <w:rPr>
          <w:rFonts w:ascii="仿宋_GB2312" w:eastAsia="仿宋_GB2312" w:hAnsi="宋体" w:cs="Times New Roman" w:hint="eastAsia"/>
          <w:sz w:val="24"/>
          <w:szCs w:val="24"/>
        </w:rPr>
        <w:t>在原有</w:t>
      </w:r>
      <w:r w:rsidR="003D0146" w:rsidRPr="007668EA">
        <w:rPr>
          <w:rFonts w:ascii="仿宋_GB2312" w:eastAsia="仿宋_GB2312" w:hAnsi="宋体" w:cs="Times New Roman"/>
          <w:sz w:val="24"/>
          <w:szCs w:val="24"/>
        </w:rPr>
        <w:t>《</w:t>
      </w:r>
      <w:r w:rsidR="003D0146" w:rsidRPr="007668EA">
        <w:rPr>
          <w:rFonts w:ascii="仿宋_GB2312" w:eastAsia="仿宋_GB2312" w:hAnsi="宋体" w:cs="Times New Roman" w:hint="eastAsia"/>
          <w:sz w:val="24"/>
          <w:szCs w:val="24"/>
        </w:rPr>
        <w:t>引文数据规范标准码</w:t>
      </w:r>
      <w:r w:rsidR="003D0146" w:rsidRPr="007668EA">
        <w:rPr>
          <w:rFonts w:ascii="仿宋_GB2312" w:eastAsia="仿宋_GB2312" w:hAnsi="宋体" w:cs="Times New Roman"/>
          <w:sz w:val="24"/>
          <w:szCs w:val="24"/>
        </w:rPr>
        <w:t>》</w:t>
      </w:r>
      <w:r w:rsidR="003D0146" w:rsidRPr="007668EA">
        <w:rPr>
          <w:rFonts w:ascii="仿宋_GB2312" w:eastAsia="仿宋_GB2312" w:hAnsi="宋体" w:cs="Times New Roman" w:hint="eastAsia"/>
          <w:sz w:val="24"/>
          <w:szCs w:val="24"/>
        </w:rPr>
        <w:t>和《中国人文社会科学引文数据库著录规范手册》（评价中心研制）的基础上制定</w:t>
      </w:r>
      <w:r w:rsidR="007668EA" w:rsidRPr="007668EA">
        <w:rPr>
          <w:rFonts w:ascii="仿宋_GB2312" w:eastAsia="仿宋_GB2312" w:hAnsi="宋体" w:cs="Times New Roman" w:hint="eastAsia"/>
          <w:sz w:val="24"/>
          <w:szCs w:val="24"/>
        </w:rPr>
        <w:t>元数据规范</w:t>
      </w:r>
      <w:r w:rsidR="003D0146" w:rsidRPr="007668EA">
        <w:rPr>
          <w:rFonts w:ascii="仿宋_GB2312" w:eastAsia="仿宋_GB2312" w:hAnsi="宋体" w:cs="Times New Roman" w:hint="eastAsia"/>
          <w:sz w:val="24"/>
          <w:szCs w:val="24"/>
        </w:rPr>
        <w:t>标准。</w:t>
      </w:r>
      <w:r w:rsidR="007668EA" w:rsidRPr="007668EA">
        <w:rPr>
          <w:rFonts w:ascii="仿宋_GB2312" w:eastAsia="仿宋_GB2312" w:hAnsi="宋体" w:cs="Times New Roman" w:hint="eastAsia"/>
          <w:sz w:val="24"/>
          <w:szCs w:val="24"/>
        </w:rPr>
        <w:t>该标准在系统进行数据自动处理时完成纠正错误信息及剔除无用信息、乱码。</w:t>
      </w:r>
    </w:p>
    <w:p w:rsidR="007668EA" w:rsidRPr="007668EA" w:rsidRDefault="007668EA" w:rsidP="007668EA">
      <w:pPr>
        <w:ind w:firstLine="570"/>
        <w:rPr>
          <w:rFonts w:ascii="仿宋_GB2312" w:eastAsia="仿宋_GB2312" w:hAnsi="宋体" w:cs="Times New Roman"/>
          <w:bCs/>
          <w:kern w:val="0"/>
          <w:sz w:val="24"/>
          <w:szCs w:val="24"/>
        </w:rPr>
      </w:pPr>
      <w:r>
        <w:rPr>
          <w:rFonts w:ascii="仿宋_GB2312" w:eastAsia="仿宋_GB2312" w:hAnsi="宋体" w:cs="Times New Roman" w:hint="eastAsia"/>
          <w:bCs/>
          <w:kern w:val="0"/>
          <w:sz w:val="24"/>
          <w:szCs w:val="24"/>
        </w:rPr>
        <w:t>例</w:t>
      </w:r>
      <w:r w:rsidRPr="007668EA">
        <w:rPr>
          <w:rFonts w:ascii="仿宋_GB2312" w:eastAsia="仿宋_GB2312" w:hAnsi="宋体" w:cs="Times New Roman" w:hint="eastAsia"/>
          <w:bCs/>
          <w:kern w:val="0"/>
          <w:sz w:val="24"/>
          <w:szCs w:val="24"/>
        </w:rPr>
        <w:t>①：原数据：第1-5页；规范为：1-5</w:t>
      </w:r>
    </w:p>
    <w:p w:rsidR="007668EA" w:rsidRPr="007668EA" w:rsidRDefault="007668EA" w:rsidP="007668EA">
      <w:pPr>
        <w:ind w:firstLine="570"/>
        <w:rPr>
          <w:rFonts w:ascii="仿宋_GB2312" w:eastAsia="仿宋_GB2312" w:hAnsi="宋体" w:cs="Times New Roman"/>
          <w:bCs/>
          <w:kern w:val="0"/>
          <w:sz w:val="24"/>
          <w:szCs w:val="24"/>
        </w:rPr>
      </w:pPr>
      <w:r w:rsidRPr="007668EA">
        <w:rPr>
          <w:rFonts w:ascii="仿宋_GB2312" w:eastAsia="仿宋_GB2312" w:hAnsi="宋体" w:cs="Times New Roman" w:hint="eastAsia"/>
          <w:bCs/>
          <w:kern w:val="0"/>
          <w:sz w:val="24"/>
          <w:szCs w:val="24"/>
        </w:rPr>
        <w:t>例②：原数据：第120-121页，转第200页</w:t>
      </w:r>
    </w:p>
    <w:p w:rsidR="007668EA" w:rsidRPr="007668EA" w:rsidRDefault="007668EA" w:rsidP="007668EA">
      <w:pPr>
        <w:ind w:firstLineChars="502" w:firstLine="1205"/>
        <w:rPr>
          <w:rFonts w:ascii="仿宋_GB2312" w:eastAsia="仿宋_GB2312" w:hAnsi="宋体" w:cs="Times New Roman"/>
          <w:bCs/>
          <w:kern w:val="0"/>
          <w:sz w:val="24"/>
          <w:szCs w:val="24"/>
        </w:rPr>
      </w:pPr>
      <w:r w:rsidRPr="007668EA">
        <w:rPr>
          <w:rFonts w:ascii="仿宋_GB2312" w:eastAsia="仿宋_GB2312" w:hAnsi="宋体" w:cs="Times New Roman" w:hint="eastAsia"/>
          <w:bCs/>
          <w:kern w:val="0"/>
          <w:sz w:val="24"/>
          <w:szCs w:val="24"/>
        </w:rPr>
        <w:t>规范为：120-121，200</w:t>
      </w:r>
    </w:p>
    <w:p w:rsidR="00133299" w:rsidRDefault="007668EA" w:rsidP="007668EA">
      <w:pPr>
        <w:pStyle w:val="my"/>
        <w:rPr>
          <w:rFonts w:ascii="仿宋_GB2312" w:eastAsia="仿宋_GB2312"/>
        </w:rPr>
      </w:pPr>
      <w:r>
        <w:rPr>
          <w:rFonts w:ascii="仿宋_GB2312" w:eastAsia="仿宋_GB2312" w:hAnsi="宋体" w:hint="eastAsia"/>
        </w:rPr>
        <w:t xml:space="preserve"> </w:t>
      </w:r>
      <w:r w:rsidR="003D0146">
        <w:rPr>
          <w:rFonts w:ascii="仿宋_GB2312" w:eastAsia="仿宋_GB2312" w:hAnsi="宋体" w:hint="eastAsia"/>
        </w:rPr>
        <w:t>“中国人文社会科学引文数据库”为一种关系型数据库，共有4个数据子库，分别为：来源数据子库、参考文献数据子库、作者数据子库和基金数据子库</w:t>
      </w:r>
      <w:r w:rsidR="0025783C">
        <w:rPr>
          <w:rFonts w:ascii="仿宋_GB2312" w:eastAsia="仿宋_GB2312" w:hAnsi="宋体" w:hint="eastAsia"/>
        </w:rPr>
        <w:t>，</w:t>
      </w:r>
      <w:r w:rsidR="0025783C">
        <w:rPr>
          <w:rFonts w:ascii="仿宋_GB2312" w:eastAsia="仿宋_GB2312" w:hAnsi="宋体" w:hint="eastAsia"/>
          <w:bCs/>
          <w:kern w:val="0"/>
        </w:rPr>
        <w:t>各数据子库的数据结构、字段设置</w:t>
      </w:r>
      <w:r w:rsidR="0025783C">
        <w:rPr>
          <w:rFonts w:ascii="仿宋_GB2312" w:eastAsia="仿宋_GB2312" w:hAnsi="宋体" w:hint="eastAsia"/>
        </w:rPr>
        <w:t>参见附件</w:t>
      </w:r>
      <w:r>
        <w:rPr>
          <w:rFonts w:ascii="仿宋_GB2312" w:eastAsia="仿宋_GB2312" w:hAnsi="宋体" w:hint="eastAsia"/>
        </w:rPr>
        <w:t>1</w:t>
      </w:r>
      <w:r w:rsidR="0025783C">
        <w:rPr>
          <w:rFonts w:ascii="仿宋_GB2312" w:eastAsia="仿宋_GB2312" w:hAnsi="宋体" w:hint="eastAsia"/>
          <w:bCs/>
          <w:kern w:val="0"/>
        </w:rPr>
        <w:t>。</w:t>
      </w:r>
      <w:r w:rsidR="00133299" w:rsidRPr="00CE723C">
        <w:rPr>
          <w:rFonts w:ascii="仿宋_GB2312" w:eastAsia="仿宋_GB2312" w:hint="eastAsia"/>
        </w:rPr>
        <w:t>可能形成的若干编码规范列表如下，具体实施时将根据情况有所增删。包括但不仅限于：</w:t>
      </w:r>
    </w:p>
    <w:p w:rsidR="003D0146" w:rsidRDefault="000222B3" w:rsidP="00133299">
      <w:pPr>
        <w:pStyle w:val="my"/>
        <w:rPr>
          <w:rFonts w:ascii="仿宋_GB2312" w:eastAsia="仿宋_GB2312"/>
        </w:rPr>
      </w:pPr>
      <w:r>
        <w:rPr>
          <w:rFonts w:ascii="仿宋_GB2312" w:eastAsia="仿宋_GB2312" w:hint="eastAsia"/>
        </w:rPr>
        <w:t>1、</w:t>
      </w:r>
      <w:r w:rsidR="003D0146">
        <w:rPr>
          <w:rFonts w:ascii="仿宋_GB2312" w:eastAsia="仿宋_GB2312" w:hint="eastAsia"/>
        </w:rPr>
        <w:t>来源数据子库：</w:t>
      </w:r>
    </w:p>
    <w:p w:rsidR="003D0146" w:rsidRPr="00CE723C" w:rsidRDefault="003D0146" w:rsidP="003D0146">
      <w:pPr>
        <w:numPr>
          <w:ilvl w:val="0"/>
          <w:numId w:val="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来源刊名</w:t>
      </w:r>
      <w:r w:rsidRPr="00CE723C">
        <w:rPr>
          <w:rFonts w:ascii="仿宋_GB2312" w:eastAsia="仿宋_GB2312" w:hAnsi="Times New Roman" w:hint="eastAsia"/>
          <w:color w:val="000000"/>
          <w:sz w:val="24"/>
          <w:szCs w:val="24"/>
        </w:rPr>
        <w:t>元数据标准</w:t>
      </w:r>
    </w:p>
    <w:p w:rsidR="003D0146" w:rsidRPr="00CE723C" w:rsidRDefault="003D0146" w:rsidP="003D0146">
      <w:pPr>
        <w:numPr>
          <w:ilvl w:val="0"/>
          <w:numId w:val="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来源</w:t>
      </w:r>
      <w:r>
        <w:rPr>
          <w:rFonts w:ascii="宋体" w:hAnsi="宋体" w:cs="宋体" w:hint="eastAsia"/>
          <w:color w:val="000000"/>
          <w:kern w:val="0"/>
          <w:sz w:val="22"/>
        </w:rPr>
        <w:t>年</w:t>
      </w:r>
      <w:r w:rsidR="000222B3">
        <w:rPr>
          <w:rFonts w:ascii="宋体" w:hAnsi="宋体" w:cs="宋体" w:hint="eastAsia"/>
          <w:color w:val="000000"/>
          <w:kern w:val="0"/>
          <w:sz w:val="22"/>
        </w:rPr>
        <w:t>、期、页、卷</w:t>
      </w:r>
      <w:r w:rsidRPr="00CE723C">
        <w:rPr>
          <w:rFonts w:ascii="仿宋_GB2312" w:eastAsia="仿宋_GB2312" w:hAnsi="Times New Roman" w:hint="eastAsia"/>
          <w:color w:val="000000"/>
          <w:sz w:val="24"/>
          <w:szCs w:val="24"/>
        </w:rPr>
        <w:t>元数据标准</w:t>
      </w:r>
    </w:p>
    <w:p w:rsidR="003D0146" w:rsidRPr="00CE723C" w:rsidRDefault="003D0146" w:rsidP="003D0146">
      <w:pPr>
        <w:numPr>
          <w:ilvl w:val="0"/>
          <w:numId w:val="7"/>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主办单位</w:t>
      </w:r>
      <w:r w:rsidRPr="00CE723C">
        <w:rPr>
          <w:rFonts w:ascii="仿宋_GB2312" w:eastAsia="仿宋_GB2312" w:hAnsi="Times New Roman" w:hint="eastAsia"/>
          <w:color w:val="000000"/>
          <w:sz w:val="24"/>
          <w:szCs w:val="24"/>
        </w:rPr>
        <w:t>元数据标准</w:t>
      </w:r>
    </w:p>
    <w:p w:rsidR="003D0146" w:rsidRPr="00CE723C" w:rsidRDefault="003D0146" w:rsidP="003D0146">
      <w:pPr>
        <w:numPr>
          <w:ilvl w:val="0"/>
          <w:numId w:val="7"/>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主办单位地址</w:t>
      </w:r>
      <w:r w:rsidRPr="00CE723C">
        <w:rPr>
          <w:rFonts w:ascii="仿宋_GB2312" w:eastAsia="仿宋_GB2312" w:hAnsi="Times New Roman" w:hint="eastAsia"/>
          <w:color w:val="000000"/>
          <w:sz w:val="24"/>
          <w:szCs w:val="24"/>
        </w:rPr>
        <w:t>元数据标准</w:t>
      </w:r>
    </w:p>
    <w:p w:rsidR="003D0146" w:rsidRPr="00CE723C" w:rsidRDefault="003D0146" w:rsidP="003D0146">
      <w:pPr>
        <w:numPr>
          <w:ilvl w:val="0"/>
          <w:numId w:val="7"/>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论文分类号</w:t>
      </w:r>
      <w:r w:rsidRPr="00CE723C">
        <w:rPr>
          <w:rFonts w:ascii="仿宋_GB2312" w:eastAsia="仿宋_GB2312" w:hAnsi="Times New Roman" w:hint="eastAsia"/>
          <w:color w:val="000000"/>
          <w:sz w:val="24"/>
          <w:szCs w:val="24"/>
        </w:rPr>
        <w:t>元数据标准</w:t>
      </w:r>
    </w:p>
    <w:p w:rsidR="003D0146" w:rsidRDefault="003D0146" w:rsidP="003D0146">
      <w:pPr>
        <w:numPr>
          <w:ilvl w:val="0"/>
          <w:numId w:val="7"/>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论文题名</w:t>
      </w:r>
      <w:r w:rsidRPr="00CE723C">
        <w:rPr>
          <w:rFonts w:ascii="仿宋_GB2312" w:eastAsia="仿宋_GB2312" w:hAnsi="Times New Roman" w:hint="eastAsia"/>
          <w:color w:val="000000"/>
          <w:sz w:val="24"/>
          <w:szCs w:val="24"/>
        </w:rPr>
        <w:t>元数据标准</w:t>
      </w:r>
    </w:p>
    <w:p w:rsidR="003D0146" w:rsidRPr="000222B3" w:rsidRDefault="000222B3" w:rsidP="003D0146">
      <w:pPr>
        <w:numPr>
          <w:ilvl w:val="0"/>
          <w:numId w:val="7"/>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关键词</w:t>
      </w:r>
      <w:r w:rsidRPr="00CE723C">
        <w:rPr>
          <w:rFonts w:ascii="仿宋_GB2312" w:eastAsia="仿宋_GB2312" w:hAnsi="Times New Roman" w:hint="eastAsia"/>
          <w:color w:val="000000"/>
          <w:sz w:val="24"/>
          <w:szCs w:val="24"/>
        </w:rPr>
        <w:t>元数据标准</w:t>
      </w:r>
    </w:p>
    <w:p w:rsidR="000222B3" w:rsidRDefault="000222B3" w:rsidP="003D0146">
      <w:pPr>
        <w:numPr>
          <w:ilvl w:val="0"/>
          <w:numId w:val="7"/>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语种</w:t>
      </w:r>
      <w:r w:rsidRPr="00CE723C">
        <w:rPr>
          <w:rFonts w:ascii="仿宋_GB2312" w:eastAsia="仿宋_GB2312" w:hAnsi="Times New Roman" w:hint="eastAsia"/>
          <w:color w:val="000000"/>
          <w:sz w:val="24"/>
          <w:szCs w:val="24"/>
        </w:rPr>
        <w:t>元数据标准</w:t>
      </w:r>
    </w:p>
    <w:p w:rsidR="000222B3" w:rsidRDefault="000222B3" w:rsidP="003D0146">
      <w:pPr>
        <w:numPr>
          <w:ilvl w:val="0"/>
          <w:numId w:val="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CN与ISSN号元数据标准</w:t>
      </w:r>
    </w:p>
    <w:p w:rsidR="000222B3" w:rsidRPr="00CE723C" w:rsidRDefault="000222B3" w:rsidP="003D0146">
      <w:pPr>
        <w:numPr>
          <w:ilvl w:val="0"/>
          <w:numId w:val="7"/>
        </w:numPr>
        <w:spacing w:line="360" w:lineRule="auto"/>
        <w:rPr>
          <w:rFonts w:ascii="仿宋_GB2312" w:eastAsia="仿宋_GB2312" w:hAnsi="Times New Roman"/>
          <w:color w:val="000000"/>
          <w:sz w:val="24"/>
          <w:szCs w:val="24"/>
        </w:rPr>
      </w:pPr>
      <w:r w:rsidRPr="000C234B">
        <w:rPr>
          <w:rFonts w:ascii="仿宋_GB2312" w:eastAsia="仿宋_GB2312" w:hAnsi="Times New Roman" w:hint="eastAsia"/>
          <w:color w:val="000000"/>
          <w:sz w:val="24"/>
          <w:szCs w:val="24"/>
        </w:rPr>
        <w:t>文献类型元</w:t>
      </w:r>
      <w:r w:rsidRPr="000C234B">
        <w:rPr>
          <w:rFonts w:ascii="宋体" w:hAnsi="宋体" w:cs="宋体" w:hint="eastAsia"/>
          <w:color w:val="000000"/>
          <w:kern w:val="0"/>
          <w:sz w:val="22"/>
        </w:rPr>
        <w:t>数</w:t>
      </w:r>
      <w:r w:rsidRPr="00CE723C">
        <w:rPr>
          <w:rFonts w:ascii="仿宋_GB2312" w:eastAsia="仿宋_GB2312" w:hAnsi="Times New Roman" w:hint="eastAsia"/>
          <w:color w:val="000000"/>
          <w:sz w:val="24"/>
          <w:szCs w:val="24"/>
        </w:rPr>
        <w:t>据标准</w:t>
      </w:r>
    </w:p>
    <w:p w:rsidR="003D0146" w:rsidRDefault="003D0146" w:rsidP="00133299">
      <w:pPr>
        <w:pStyle w:val="my"/>
        <w:rPr>
          <w:rFonts w:ascii="仿宋_GB2312" w:eastAsia="仿宋_GB2312"/>
        </w:rPr>
      </w:pPr>
    </w:p>
    <w:p w:rsidR="003D0146" w:rsidRPr="00CE723C" w:rsidRDefault="000222B3" w:rsidP="00133299">
      <w:pPr>
        <w:pStyle w:val="my"/>
        <w:rPr>
          <w:rFonts w:ascii="仿宋_GB2312" w:eastAsia="仿宋_GB2312"/>
        </w:rPr>
      </w:pPr>
      <w:r>
        <w:rPr>
          <w:rFonts w:ascii="仿宋_GB2312" w:eastAsia="仿宋_GB2312" w:hint="eastAsia"/>
        </w:rPr>
        <w:t>2、</w:t>
      </w:r>
      <w:r w:rsidR="003D0146">
        <w:rPr>
          <w:rFonts w:ascii="仿宋_GB2312" w:eastAsia="仿宋_GB2312" w:hint="eastAsia"/>
        </w:rPr>
        <w:t>参考文献数据</w:t>
      </w:r>
      <w:r w:rsidR="003D0146">
        <w:rPr>
          <w:rFonts w:ascii="仿宋_GB2312" w:eastAsia="仿宋_GB2312" w:hAnsi="宋体" w:hint="eastAsia"/>
        </w:rPr>
        <w:t>子库</w:t>
      </w:r>
      <w:r w:rsidR="003D0146">
        <w:rPr>
          <w:rFonts w:ascii="仿宋_GB2312" w:eastAsia="仿宋_GB2312" w:hint="eastAsia"/>
        </w:rPr>
        <w:t>包括</w:t>
      </w:r>
      <w:r>
        <w:rPr>
          <w:rFonts w:ascii="仿宋_GB2312" w:eastAsia="仿宋_GB2312" w:hint="eastAsia"/>
        </w:rPr>
        <w:t>：</w:t>
      </w:r>
    </w:p>
    <w:p w:rsidR="00133299" w:rsidRPr="00CE723C" w:rsidRDefault="000222B3" w:rsidP="003D0146">
      <w:pPr>
        <w:numPr>
          <w:ilvl w:val="0"/>
          <w:numId w:val="1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母体</w:t>
      </w:r>
      <w:r w:rsidR="00133299" w:rsidRPr="00CE723C">
        <w:rPr>
          <w:rFonts w:ascii="仿宋_GB2312" w:eastAsia="仿宋_GB2312" w:hAnsi="Times New Roman" w:hint="eastAsia"/>
          <w:color w:val="000000"/>
          <w:sz w:val="24"/>
          <w:szCs w:val="24"/>
        </w:rPr>
        <w:t>元数据标准</w:t>
      </w:r>
    </w:p>
    <w:p w:rsidR="00133299" w:rsidRPr="00CE723C" w:rsidRDefault="000222B3" w:rsidP="003D0146">
      <w:pPr>
        <w:numPr>
          <w:ilvl w:val="0"/>
          <w:numId w:val="1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lastRenderedPageBreak/>
        <w:t>析出</w:t>
      </w:r>
      <w:r w:rsidR="00133299" w:rsidRPr="00CE723C">
        <w:rPr>
          <w:rFonts w:ascii="仿宋_GB2312" w:eastAsia="仿宋_GB2312" w:hAnsi="Times New Roman" w:hint="eastAsia"/>
          <w:color w:val="000000"/>
          <w:sz w:val="24"/>
          <w:szCs w:val="24"/>
        </w:rPr>
        <w:t>元数据标准</w:t>
      </w:r>
    </w:p>
    <w:p w:rsidR="00133299" w:rsidRPr="00CE723C" w:rsidRDefault="000222B3" w:rsidP="003D0146">
      <w:pPr>
        <w:numPr>
          <w:ilvl w:val="0"/>
          <w:numId w:val="1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母体属性</w:t>
      </w:r>
      <w:r w:rsidR="00133299" w:rsidRPr="00CE723C">
        <w:rPr>
          <w:rFonts w:ascii="仿宋_GB2312" w:eastAsia="仿宋_GB2312" w:hAnsi="Times New Roman" w:hint="eastAsia"/>
          <w:color w:val="000000"/>
          <w:sz w:val="24"/>
          <w:szCs w:val="24"/>
        </w:rPr>
        <w:t>元数据标准</w:t>
      </w:r>
    </w:p>
    <w:p w:rsidR="00133299" w:rsidRPr="00CE723C" w:rsidRDefault="000222B3" w:rsidP="003D0146">
      <w:pPr>
        <w:numPr>
          <w:ilvl w:val="0"/>
          <w:numId w:val="1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析出属性</w:t>
      </w:r>
      <w:r w:rsidR="00133299" w:rsidRPr="00CE723C">
        <w:rPr>
          <w:rFonts w:ascii="仿宋_GB2312" w:eastAsia="仿宋_GB2312" w:hAnsi="Times New Roman" w:hint="eastAsia"/>
          <w:color w:val="000000"/>
          <w:sz w:val="24"/>
          <w:szCs w:val="24"/>
        </w:rPr>
        <w:t>元数据标准</w:t>
      </w:r>
    </w:p>
    <w:p w:rsidR="00133299" w:rsidRPr="00CE723C" w:rsidRDefault="000222B3" w:rsidP="003D0146">
      <w:pPr>
        <w:numPr>
          <w:ilvl w:val="0"/>
          <w:numId w:val="1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编者、作者</w:t>
      </w:r>
      <w:r w:rsidR="00133299" w:rsidRPr="00CE723C">
        <w:rPr>
          <w:rFonts w:ascii="仿宋_GB2312" w:eastAsia="仿宋_GB2312" w:hAnsi="Times New Roman" w:hint="eastAsia"/>
          <w:color w:val="000000"/>
          <w:sz w:val="24"/>
          <w:szCs w:val="24"/>
        </w:rPr>
        <w:t>元数据标准</w:t>
      </w:r>
    </w:p>
    <w:p w:rsidR="00133299" w:rsidRPr="00CE723C" w:rsidRDefault="000222B3" w:rsidP="003D0146">
      <w:pPr>
        <w:numPr>
          <w:ilvl w:val="0"/>
          <w:numId w:val="1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出版社</w:t>
      </w:r>
      <w:r w:rsidR="00133299" w:rsidRPr="00CE723C">
        <w:rPr>
          <w:rFonts w:ascii="仿宋_GB2312" w:eastAsia="仿宋_GB2312" w:hAnsi="Times New Roman" w:hint="eastAsia"/>
          <w:color w:val="000000"/>
          <w:sz w:val="24"/>
          <w:szCs w:val="24"/>
        </w:rPr>
        <w:t>元数据标准</w:t>
      </w:r>
    </w:p>
    <w:p w:rsidR="00133299" w:rsidRPr="00CE723C" w:rsidRDefault="000222B3" w:rsidP="003D0146">
      <w:pPr>
        <w:numPr>
          <w:ilvl w:val="0"/>
          <w:numId w:val="1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年、卷、期、页</w:t>
      </w:r>
      <w:r w:rsidR="00133299" w:rsidRPr="00CE723C">
        <w:rPr>
          <w:rFonts w:ascii="仿宋_GB2312" w:eastAsia="仿宋_GB2312" w:hAnsi="Times New Roman" w:hint="eastAsia"/>
          <w:color w:val="000000"/>
          <w:sz w:val="24"/>
          <w:szCs w:val="24"/>
        </w:rPr>
        <w:t>元数据标准</w:t>
      </w:r>
    </w:p>
    <w:p w:rsidR="00133299" w:rsidRPr="00CE723C" w:rsidRDefault="000222B3" w:rsidP="003D0146">
      <w:pPr>
        <w:numPr>
          <w:ilvl w:val="0"/>
          <w:numId w:val="17"/>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外文标识</w:t>
      </w:r>
      <w:r w:rsidR="00133299" w:rsidRPr="00CE723C">
        <w:rPr>
          <w:rFonts w:ascii="仿宋_GB2312" w:eastAsia="仿宋_GB2312" w:hAnsi="Times New Roman" w:hint="eastAsia"/>
          <w:color w:val="000000"/>
          <w:sz w:val="24"/>
          <w:szCs w:val="24"/>
        </w:rPr>
        <w:t>元数据标准</w:t>
      </w:r>
    </w:p>
    <w:p w:rsidR="00133299" w:rsidRPr="00CE723C" w:rsidRDefault="000C234B" w:rsidP="003D0146">
      <w:pPr>
        <w:numPr>
          <w:ilvl w:val="0"/>
          <w:numId w:val="17"/>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出版地</w:t>
      </w:r>
      <w:r w:rsidR="00133299" w:rsidRPr="00CE723C">
        <w:rPr>
          <w:rFonts w:ascii="仿宋_GB2312" w:eastAsia="仿宋_GB2312" w:hAnsi="Times New Roman" w:hint="eastAsia"/>
          <w:color w:val="000000"/>
          <w:sz w:val="24"/>
          <w:szCs w:val="24"/>
        </w:rPr>
        <w:t>元数据标准</w:t>
      </w:r>
    </w:p>
    <w:p w:rsidR="00133299" w:rsidRPr="00CE723C" w:rsidRDefault="000C234B" w:rsidP="003D0146">
      <w:pPr>
        <w:numPr>
          <w:ilvl w:val="0"/>
          <w:numId w:val="17"/>
        </w:numPr>
        <w:spacing w:line="360" w:lineRule="auto"/>
        <w:rPr>
          <w:rFonts w:ascii="仿宋_GB2312" w:eastAsia="仿宋_GB2312" w:hAnsi="Times New Roman"/>
          <w:color w:val="000000"/>
          <w:sz w:val="24"/>
          <w:szCs w:val="24"/>
        </w:rPr>
      </w:pPr>
      <w:r w:rsidRPr="000C234B">
        <w:rPr>
          <w:rFonts w:ascii="仿宋_GB2312" w:eastAsia="仿宋_GB2312" w:hAnsi="Times New Roman" w:hint="eastAsia"/>
          <w:color w:val="000000"/>
          <w:sz w:val="24"/>
          <w:szCs w:val="24"/>
        </w:rPr>
        <w:t>译者</w:t>
      </w:r>
      <w:r w:rsidR="00133299" w:rsidRPr="00CE723C">
        <w:rPr>
          <w:rFonts w:ascii="仿宋_GB2312" w:eastAsia="仿宋_GB2312" w:hAnsi="Times New Roman" w:hint="eastAsia"/>
          <w:color w:val="000000"/>
          <w:sz w:val="24"/>
          <w:szCs w:val="24"/>
        </w:rPr>
        <w:t>元数据标准</w:t>
      </w:r>
    </w:p>
    <w:p w:rsidR="00133299" w:rsidRPr="00CE723C" w:rsidRDefault="000C234B" w:rsidP="003D0146">
      <w:pPr>
        <w:numPr>
          <w:ilvl w:val="0"/>
          <w:numId w:val="17"/>
        </w:numPr>
        <w:spacing w:line="360" w:lineRule="auto"/>
        <w:rPr>
          <w:rFonts w:ascii="仿宋_GB2312" w:eastAsia="仿宋_GB2312" w:hAnsi="Times New Roman"/>
          <w:color w:val="000000"/>
          <w:sz w:val="24"/>
          <w:szCs w:val="24"/>
        </w:rPr>
      </w:pPr>
      <w:r w:rsidRPr="000C234B">
        <w:rPr>
          <w:rFonts w:ascii="仿宋_GB2312" w:eastAsia="仿宋_GB2312" w:hAnsi="Times New Roman" w:hint="eastAsia"/>
          <w:color w:val="000000"/>
          <w:sz w:val="24"/>
          <w:szCs w:val="24"/>
        </w:rPr>
        <w:t>作者国别朝代</w:t>
      </w:r>
      <w:r w:rsidR="00133299" w:rsidRPr="00CE723C">
        <w:rPr>
          <w:rFonts w:ascii="仿宋_GB2312" w:eastAsia="仿宋_GB2312" w:hAnsi="Times New Roman" w:hint="eastAsia"/>
          <w:color w:val="000000"/>
          <w:sz w:val="24"/>
          <w:szCs w:val="24"/>
        </w:rPr>
        <w:t>元数据标准</w:t>
      </w:r>
    </w:p>
    <w:p w:rsidR="00133299" w:rsidRDefault="000C234B" w:rsidP="003D0146">
      <w:pPr>
        <w:numPr>
          <w:ilvl w:val="0"/>
          <w:numId w:val="17"/>
        </w:numPr>
        <w:spacing w:line="360" w:lineRule="auto"/>
        <w:rPr>
          <w:rFonts w:ascii="仿宋_GB2312" w:eastAsia="仿宋_GB2312" w:hAnsi="Times New Roman"/>
          <w:color w:val="000000"/>
          <w:sz w:val="24"/>
          <w:szCs w:val="24"/>
        </w:rPr>
      </w:pPr>
      <w:r w:rsidRPr="000C234B">
        <w:rPr>
          <w:rFonts w:ascii="仿宋_GB2312" w:eastAsia="仿宋_GB2312" w:hAnsi="Times New Roman" w:hint="eastAsia"/>
          <w:color w:val="000000"/>
          <w:sz w:val="24"/>
          <w:szCs w:val="24"/>
        </w:rPr>
        <w:t>版次</w:t>
      </w:r>
      <w:r w:rsidR="00133299" w:rsidRPr="00CE723C">
        <w:rPr>
          <w:rFonts w:ascii="仿宋_GB2312" w:eastAsia="仿宋_GB2312" w:hAnsi="Times New Roman" w:hint="eastAsia"/>
          <w:color w:val="000000"/>
          <w:sz w:val="24"/>
          <w:szCs w:val="24"/>
        </w:rPr>
        <w:t>元数据标准</w:t>
      </w:r>
    </w:p>
    <w:p w:rsidR="000C234B" w:rsidRDefault="000C234B" w:rsidP="003D0146">
      <w:pPr>
        <w:numPr>
          <w:ilvl w:val="0"/>
          <w:numId w:val="17"/>
        </w:numPr>
        <w:spacing w:line="360" w:lineRule="auto"/>
        <w:rPr>
          <w:rFonts w:ascii="仿宋_GB2312" w:eastAsia="仿宋_GB2312" w:hAnsi="Times New Roman"/>
          <w:color w:val="000000"/>
          <w:sz w:val="24"/>
          <w:szCs w:val="24"/>
        </w:rPr>
      </w:pPr>
      <w:r w:rsidRPr="000C234B">
        <w:rPr>
          <w:rFonts w:ascii="仿宋_GB2312" w:eastAsia="仿宋_GB2312" w:hAnsi="Times New Roman" w:hint="eastAsia"/>
          <w:color w:val="000000"/>
          <w:sz w:val="24"/>
          <w:szCs w:val="24"/>
        </w:rPr>
        <w:t>编责</w:t>
      </w:r>
      <w:r w:rsidRPr="00CE723C">
        <w:rPr>
          <w:rFonts w:ascii="仿宋_GB2312" w:eastAsia="仿宋_GB2312" w:hAnsi="Times New Roman" w:hint="eastAsia"/>
          <w:color w:val="000000"/>
          <w:sz w:val="24"/>
          <w:szCs w:val="24"/>
        </w:rPr>
        <w:t>元数据标准</w:t>
      </w:r>
    </w:p>
    <w:p w:rsidR="000222B3" w:rsidRPr="00CE723C" w:rsidRDefault="000222B3" w:rsidP="000222B3">
      <w:pPr>
        <w:pStyle w:val="my"/>
        <w:rPr>
          <w:rFonts w:ascii="仿宋_GB2312" w:eastAsia="仿宋_GB2312"/>
        </w:rPr>
      </w:pPr>
      <w:r>
        <w:rPr>
          <w:rFonts w:ascii="仿宋_GB2312" w:eastAsia="仿宋_GB2312" w:hint="eastAsia"/>
        </w:rPr>
        <w:t>3、作者数据</w:t>
      </w:r>
      <w:r>
        <w:rPr>
          <w:rFonts w:ascii="仿宋_GB2312" w:eastAsia="仿宋_GB2312" w:hAnsi="宋体" w:hint="eastAsia"/>
        </w:rPr>
        <w:t>子库</w:t>
      </w:r>
      <w:r>
        <w:rPr>
          <w:rFonts w:ascii="仿宋_GB2312" w:eastAsia="仿宋_GB2312" w:hint="eastAsia"/>
        </w:rPr>
        <w:t>包括</w:t>
      </w:r>
    </w:p>
    <w:p w:rsidR="000222B3"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作者名</w:t>
      </w:r>
      <w:r w:rsidR="000222B3" w:rsidRPr="00CE723C">
        <w:rPr>
          <w:rFonts w:ascii="仿宋_GB2312" w:eastAsia="仿宋_GB2312" w:hAnsi="Times New Roman" w:hint="eastAsia"/>
          <w:color w:val="000000"/>
          <w:sz w:val="24"/>
          <w:szCs w:val="24"/>
        </w:rPr>
        <w:t>元数据标准</w:t>
      </w:r>
    </w:p>
    <w:p w:rsidR="000222B3"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作者单位</w:t>
      </w:r>
      <w:r w:rsidR="000222B3" w:rsidRPr="00CE723C">
        <w:rPr>
          <w:rFonts w:ascii="仿宋_GB2312" w:eastAsia="仿宋_GB2312" w:hAnsi="Times New Roman" w:hint="eastAsia"/>
          <w:color w:val="000000"/>
          <w:sz w:val="24"/>
          <w:szCs w:val="24"/>
        </w:rPr>
        <w:t>元数据标准</w:t>
      </w:r>
    </w:p>
    <w:p w:rsidR="000222B3"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机构类型</w:t>
      </w:r>
      <w:r w:rsidR="000222B3" w:rsidRPr="00CE723C">
        <w:rPr>
          <w:rFonts w:ascii="仿宋_GB2312" w:eastAsia="仿宋_GB2312" w:hAnsi="Times New Roman" w:hint="eastAsia"/>
          <w:color w:val="000000"/>
          <w:sz w:val="24"/>
          <w:szCs w:val="24"/>
        </w:rPr>
        <w:t>元数据标准</w:t>
      </w:r>
    </w:p>
    <w:p w:rsidR="000222B3"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省、市</w:t>
      </w:r>
      <w:r w:rsidR="000222B3" w:rsidRPr="00CE723C">
        <w:rPr>
          <w:rFonts w:ascii="仿宋_GB2312" w:eastAsia="仿宋_GB2312" w:hAnsi="Times New Roman" w:hint="eastAsia"/>
          <w:color w:val="000000"/>
          <w:sz w:val="24"/>
          <w:szCs w:val="24"/>
        </w:rPr>
        <w:t>元数据标准</w:t>
      </w:r>
    </w:p>
    <w:p w:rsidR="000222B3"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邮编</w:t>
      </w:r>
      <w:r w:rsidR="000222B3" w:rsidRPr="00CE723C">
        <w:rPr>
          <w:rFonts w:ascii="仿宋_GB2312" w:eastAsia="仿宋_GB2312" w:hAnsi="Times New Roman" w:hint="eastAsia"/>
          <w:color w:val="000000"/>
          <w:sz w:val="24"/>
          <w:szCs w:val="24"/>
        </w:rPr>
        <w:t>元数据标准</w:t>
      </w:r>
    </w:p>
    <w:p w:rsidR="000222B3" w:rsidRDefault="000F47B6" w:rsidP="000222B3">
      <w:pPr>
        <w:numPr>
          <w:ilvl w:val="0"/>
          <w:numId w:val="18"/>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学历</w:t>
      </w:r>
      <w:r w:rsidR="000222B3" w:rsidRPr="00CE723C">
        <w:rPr>
          <w:rFonts w:ascii="仿宋_GB2312" w:eastAsia="仿宋_GB2312" w:hAnsi="Times New Roman" w:hint="eastAsia"/>
          <w:color w:val="000000"/>
          <w:sz w:val="24"/>
          <w:szCs w:val="24"/>
        </w:rPr>
        <w:t>元数据标准</w:t>
      </w:r>
    </w:p>
    <w:p w:rsidR="000F47B6"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学历类型</w:t>
      </w:r>
      <w:r w:rsidRPr="00CE723C">
        <w:rPr>
          <w:rFonts w:ascii="仿宋_GB2312" w:eastAsia="仿宋_GB2312" w:hAnsi="Times New Roman" w:hint="eastAsia"/>
          <w:color w:val="000000"/>
          <w:sz w:val="24"/>
          <w:szCs w:val="24"/>
        </w:rPr>
        <w:t>元数据标准</w:t>
      </w:r>
    </w:p>
    <w:p w:rsidR="000222B3" w:rsidRDefault="000F47B6" w:rsidP="000222B3">
      <w:pPr>
        <w:numPr>
          <w:ilvl w:val="0"/>
          <w:numId w:val="18"/>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职称</w:t>
      </w:r>
      <w:r w:rsidR="000222B3" w:rsidRPr="00CE723C">
        <w:rPr>
          <w:rFonts w:ascii="仿宋_GB2312" w:eastAsia="仿宋_GB2312" w:hAnsi="Times New Roman" w:hint="eastAsia"/>
          <w:color w:val="000000"/>
          <w:sz w:val="24"/>
          <w:szCs w:val="24"/>
        </w:rPr>
        <w:t>元数据标准</w:t>
      </w:r>
    </w:p>
    <w:p w:rsidR="000F47B6"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职</w:t>
      </w:r>
      <w:r w:rsidRPr="000F47B6">
        <w:rPr>
          <w:rFonts w:ascii="仿宋_GB2312" w:eastAsia="仿宋_GB2312" w:hAnsi="Times New Roman" w:hint="eastAsia"/>
          <w:color w:val="000000"/>
          <w:sz w:val="24"/>
          <w:szCs w:val="24"/>
        </w:rPr>
        <w:t>称类型</w:t>
      </w:r>
      <w:r w:rsidRPr="00CE723C">
        <w:rPr>
          <w:rFonts w:ascii="仿宋_GB2312" w:eastAsia="仿宋_GB2312" w:hAnsi="Times New Roman" w:hint="eastAsia"/>
          <w:color w:val="000000"/>
          <w:sz w:val="24"/>
          <w:szCs w:val="24"/>
        </w:rPr>
        <w:t>元数据标准</w:t>
      </w:r>
    </w:p>
    <w:p w:rsidR="000222B3"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专业</w:t>
      </w:r>
      <w:r w:rsidR="000222B3" w:rsidRPr="00CE723C">
        <w:rPr>
          <w:rFonts w:ascii="仿宋_GB2312" w:eastAsia="仿宋_GB2312" w:hAnsi="Times New Roman" w:hint="eastAsia"/>
          <w:color w:val="000000"/>
          <w:sz w:val="24"/>
          <w:szCs w:val="24"/>
        </w:rPr>
        <w:t>元数据标准</w:t>
      </w:r>
    </w:p>
    <w:p w:rsidR="000222B3"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职务</w:t>
      </w:r>
      <w:r w:rsidR="000222B3" w:rsidRPr="00CE723C">
        <w:rPr>
          <w:rFonts w:ascii="仿宋_GB2312" w:eastAsia="仿宋_GB2312" w:hAnsi="Times New Roman" w:hint="eastAsia"/>
          <w:color w:val="000000"/>
          <w:sz w:val="24"/>
          <w:szCs w:val="24"/>
        </w:rPr>
        <w:t>元数据标准</w:t>
      </w:r>
    </w:p>
    <w:p w:rsidR="000222B3" w:rsidRPr="00CE723C" w:rsidRDefault="000F47B6" w:rsidP="000222B3">
      <w:pPr>
        <w:numPr>
          <w:ilvl w:val="0"/>
          <w:numId w:val="18"/>
        </w:numPr>
        <w:spacing w:line="360" w:lineRule="auto"/>
        <w:rPr>
          <w:rFonts w:ascii="仿宋_GB2312" w:eastAsia="仿宋_GB2312" w:hAnsi="Times New Roman"/>
          <w:color w:val="000000"/>
          <w:sz w:val="24"/>
          <w:szCs w:val="24"/>
        </w:rPr>
      </w:pPr>
      <w:r>
        <w:rPr>
          <w:rFonts w:ascii="仿宋_GB2312" w:eastAsia="仿宋_GB2312" w:hAnsi="Times New Roman" w:hint="eastAsia"/>
          <w:color w:val="000000"/>
          <w:sz w:val="24"/>
          <w:szCs w:val="24"/>
        </w:rPr>
        <w:t>籍贯</w:t>
      </w:r>
      <w:r w:rsidR="000222B3" w:rsidRPr="00CE723C">
        <w:rPr>
          <w:rFonts w:ascii="仿宋_GB2312" w:eastAsia="仿宋_GB2312" w:hAnsi="Times New Roman" w:hint="eastAsia"/>
          <w:color w:val="000000"/>
          <w:sz w:val="24"/>
          <w:szCs w:val="24"/>
        </w:rPr>
        <w:t>元数据标准</w:t>
      </w:r>
    </w:p>
    <w:p w:rsidR="000F47B6" w:rsidRPr="00CE723C" w:rsidRDefault="000F47B6" w:rsidP="000F47B6">
      <w:pPr>
        <w:pStyle w:val="my"/>
        <w:rPr>
          <w:rFonts w:ascii="仿宋_GB2312" w:eastAsia="仿宋_GB2312"/>
        </w:rPr>
      </w:pPr>
      <w:r>
        <w:rPr>
          <w:rFonts w:ascii="仿宋_GB2312" w:eastAsia="仿宋_GB2312" w:hint="eastAsia"/>
        </w:rPr>
        <w:t>4、基金数据</w:t>
      </w:r>
      <w:r>
        <w:rPr>
          <w:rFonts w:ascii="仿宋_GB2312" w:eastAsia="仿宋_GB2312" w:hAnsi="宋体" w:hint="eastAsia"/>
        </w:rPr>
        <w:t>子库</w:t>
      </w:r>
      <w:r>
        <w:rPr>
          <w:rFonts w:ascii="仿宋_GB2312" w:eastAsia="仿宋_GB2312" w:hint="eastAsia"/>
        </w:rPr>
        <w:t>包括</w:t>
      </w:r>
    </w:p>
    <w:p w:rsidR="000F47B6" w:rsidRPr="00CE723C" w:rsidRDefault="000F47B6" w:rsidP="000F47B6">
      <w:pPr>
        <w:numPr>
          <w:ilvl w:val="0"/>
          <w:numId w:val="19"/>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项目名称</w:t>
      </w:r>
      <w:r w:rsidRPr="00CE723C">
        <w:rPr>
          <w:rFonts w:ascii="仿宋_GB2312" w:eastAsia="仿宋_GB2312" w:hAnsi="Times New Roman" w:hint="eastAsia"/>
          <w:color w:val="000000"/>
          <w:sz w:val="24"/>
          <w:szCs w:val="24"/>
        </w:rPr>
        <w:t>元数据标准</w:t>
      </w:r>
    </w:p>
    <w:p w:rsidR="000F47B6" w:rsidRPr="00CE723C" w:rsidRDefault="000F47B6" w:rsidP="000F47B6">
      <w:pPr>
        <w:numPr>
          <w:ilvl w:val="0"/>
          <w:numId w:val="19"/>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基金号</w:t>
      </w:r>
      <w:r w:rsidRPr="00CE723C">
        <w:rPr>
          <w:rFonts w:ascii="仿宋_GB2312" w:eastAsia="仿宋_GB2312" w:hAnsi="Times New Roman" w:hint="eastAsia"/>
          <w:color w:val="000000"/>
          <w:sz w:val="24"/>
          <w:szCs w:val="24"/>
        </w:rPr>
        <w:t>元数据标准</w:t>
      </w:r>
    </w:p>
    <w:p w:rsidR="000F47B6" w:rsidRPr="00CE723C" w:rsidRDefault="000F47B6" w:rsidP="000F47B6">
      <w:pPr>
        <w:numPr>
          <w:ilvl w:val="0"/>
          <w:numId w:val="19"/>
        </w:numPr>
        <w:spacing w:line="360" w:lineRule="auto"/>
        <w:rPr>
          <w:rFonts w:ascii="仿宋_GB2312" w:eastAsia="仿宋_GB2312" w:hAnsi="Times New Roman"/>
          <w:color w:val="000000"/>
          <w:sz w:val="24"/>
          <w:szCs w:val="24"/>
        </w:rPr>
      </w:pPr>
      <w:r>
        <w:rPr>
          <w:rFonts w:ascii="宋体" w:hAnsi="宋体" w:cs="宋体" w:hint="eastAsia"/>
          <w:color w:val="000000"/>
          <w:kern w:val="0"/>
          <w:sz w:val="22"/>
        </w:rPr>
        <w:t>课题名称</w:t>
      </w:r>
      <w:r w:rsidRPr="00CE723C">
        <w:rPr>
          <w:rFonts w:ascii="仿宋_GB2312" w:eastAsia="仿宋_GB2312" w:hAnsi="Times New Roman" w:hint="eastAsia"/>
          <w:color w:val="000000"/>
          <w:sz w:val="24"/>
          <w:szCs w:val="24"/>
        </w:rPr>
        <w:t>元数据标准</w:t>
      </w:r>
    </w:p>
    <w:p w:rsidR="000222B3" w:rsidRPr="00CE723C" w:rsidRDefault="000222B3" w:rsidP="000222B3">
      <w:pPr>
        <w:spacing w:line="360" w:lineRule="auto"/>
        <w:ind w:left="1140"/>
        <w:rPr>
          <w:rFonts w:ascii="仿宋_GB2312" w:eastAsia="仿宋_GB2312" w:hAnsi="Times New Roman"/>
          <w:color w:val="000000"/>
          <w:sz w:val="24"/>
          <w:szCs w:val="24"/>
        </w:rPr>
      </w:pPr>
    </w:p>
    <w:p w:rsidR="00133299" w:rsidRPr="00CE723C" w:rsidRDefault="00133299" w:rsidP="00133299">
      <w:pPr>
        <w:pStyle w:val="my"/>
        <w:ind w:firstLineChars="0" w:firstLine="420"/>
        <w:rPr>
          <w:rFonts w:ascii="仿宋_GB2312" w:eastAsia="仿宋_GB2312"/>
        </w:rPr>
      </w:pPr>
      <w:r w:rsidRPr="00CE723C">
        <w:rPr>
          <w:rFonts w:ascii="仿宋_GB2312" w:eastAsia="仿宋_GB2312" w:hint="eastAsia"/>
        </w:rPr>
        <w:t>要求投标人协助招标人制定共享交换服务数据规范，如：目录和元数据规范、论文PDF图层数据规范、分类方法规范等。</w:t>
      </w:r>
    </w:p>
    <w:p w:rsidR="00133299" w:rsidRPr="00CE723C" w:rsidRDefault="00133299" w:rsidP="00133299">
      <w:pPr>
        <w:pStyle w:val="my"/>
        <w:rPr>
          <w:rFonts w:ascii="仿宋_GB2312" w:eastAsia="仿宋_GB2312"/>
        </w:rPr>
      </w:pPr>
      <w:r w:rsidRPr="00CE723C">
        <w:rPr>
          <w:rFonts w:ascii="仿宋_GB2312" w:eastAsia="仿宋_GB2312" w:hint="eastAsia"/>
        </w:rPr>
        <w:t>要求投标人协助招标人制定符合ITIL标准的运维平台管理规范，如运维人员管理规定、数据加工服务流程规范、安全应急响应机制以及数据更新流程规范等等。</w:t>
      </w:r>
    </w:p>
    <w:p w:rsidR="005650EA" w:rsidRPr="007668EA" w:rsidRDefault="00133299" w:rsidP="00AB0072">
      <w:pPr>
        <w:pStyle w:val="3"/>
        <w:spacing w:beforeLines="50" w:before="156" w:afterLines="50" w:after="156"/>
        <w:rPr>
          <w:rFonts w:ascii="仿宋_GB2312" w:eastAsia="仿宋_GB2312" w:hAnsi="Times New Roman"/>
          <w:color w:val="000000"/>
          <w:sz w:val="28"/>
          <w:szCs w:val="28"/>
        </w:rPr>
      </w:pPr>
      <w:r w:rsidRPr="007668EA">
        <w:rPr>
          <w:rFonts w:ascii="仿宋_GB2312" w:eastAsia="仿宋_GB2312" w:hAnsi="Times New Roman" w:hint="eastAsia"/>
          <w:color w:val="000000"/>
          <w:sz w:val="28"/>
          <w:szCs w:val="28"/>
        </w:rPr>
        <w:t>2.3.</w:t>
      </w:r>
      <w:r w:rsidR="00CA3FD2" w:rsidRPr="007668EA">
        <w:rPr>
          <w:rFonts w:ascii="仿宋_GB2312" w:eastAsia="仿宋_GB2312" w:hAnsi="Times New Roman" w:hint="eastAsia"/>
          <w:color w:val="000000"/>
          <w:sz w:val="28"/>
          <w:szCs w:val="28"/>
        </w:rPr>
        <w:t>2</w:t>
      </w:r>
      <w:r w:rsidR="005650EA" w:rsidRPr="007668EA">
        <w:rPr>
          <w:rFonts w:ascii="仿宋_GB2312" w:eastAsia="仿宋_GB2312" w:hAnsi="Times New Roman" w:hint="eastAsia"/>
          <w:color w:val="000000"/>
          <w:sz w:val="28"/>
          <w:szCs w:val="28"/>
        </w:rPr>
        <w:t>知识库的自学习功能</w:t>
      </w:r>
    </w:p>
    <w:p w:rsidR="007373CE" w:rsidRPr="007373CE" w:rsidRDefault="00817273" w:rsidP="004F40CE">
      <w:pPr>
        <w:spacing w:line="360" w:lineRule="auto"/>
        <w:ind w:firstLineChars="200" w:firstLine="480"/>
        <w:rPr>
          <w:rFonts w:ascii="仿宋_GB2312" w:eastAsia="仿宋_GB2312" w:hAnsi="Times New Roman"/>
          <w:color w:val="000000"/>
          <w:sz w:val="24"/>
          <w:szCs w:val="24"/>
        </w:rPr>
      </w:pPr>
      <w:r>
        <w:rPr>
          <w:rFonts w:ascii="仿宋_GB2312" w:eastAsia="仿宋_GB2312" w:hAnsi="Times New Roman" w:hint="eastAsia"/>
          <w:color w:val="000000"/>
          <w:sz w:val="24"/>
          <w:szCs w:val="24"/>
        </w:rPr>
        <w:t>要求建立</w:t>
      </w:r>
      <w:r w:rsidR="005650EA" w:rsidRPr="005650EA">
        <w:rPr>
          <w:rFonts w:ascii="仿宋_GB2312" w:eastAsia="仿宋_GB2312" w:hAnsi="Times New Roman" w:hint="eastAsia"/>
          <w:color w:val="000000"/>
          <w:sz w:val="24"/>
          <w:szCs w:val="24"/>
        </w:rPr>
        <w:t>社科期刊知识库，将数据审核、学术研究工作中形成的知识按类别</w:t>
      </w:r>
      <w:r w:rsidR="004F40CE" w:rsidRPr="007373CE">
        <w:rPr>
          <w:rFonts w:ascii="仿宋_GB2312" w:eastAsia="仿宋_GB2312" w:hAnsi="Times New Roman" w:hint="eastAsia"/>
          <w:color w:val="000000"/>
          <w:sz w:val="24"/>
          <w:szCs w:val="24"/>
        </w:rPr>
        <w:t>自动记录</w:t>
      </w:r>
      <w:r w:rsidR="005650EA" w:rsidRPr="005650EA">
        <w:rPr>
          <w:rFonts w:ascii="仿宋_GB2312" w:eastAsia="仿宋_GB2312" w:hAnsi="Times New Roman" w:hint="eastAsia"/>
          <w:color w:val="000000"/>
          <w:sz w:val="24"/>
          <w:szCs w:val="24"/>
        </w:rPr>
        <w:t>，同时建立知识间的关联。</w:t>
      </w:r>
      <w:r w:rsidRPr="005650EA">
        <w:rPr>
          <w:rFonts w:ascii="仿宋_GB2312" w:eastAsia="仿宋_GB2312" w:hAnsi="Times New Roman" w:hint="eastAsia"/>
          <w:color w:val="000000"/>
          <w:sz w:val="24"/>
          <w:szCs w:val="24"/>
        </w:rPr>
        <w:t>同时提供知识的自学习功能，在数据审核和学术研究中，有新的知识点被确认和使用时，系统自动将新的知识点纳入到对应的知识库中进行管理</w:t>
      </w:r>
      <w:r>
        <w:rPr>
          <w:rFonts w:ascii="仿宋_GB2312" w:eastAsia="仿宋_GB2312" w:hAnsi="Times New Roman" w:hint="eastAsia"/>
          <w:color w:val="000000"/>
          <w:sz w:val="24"/>
          <w:szCs w:val="24"/>
        </w:rPr>
        <w:t>，</w:t>
      </w:r>
      <w:r w:rsidR="005650EA" w:rsidRPr="005650EA">
        <w:rPr>
          <w:rFonts w:ascii="仿宋_GB2312" w:eastAsia="仿宋_GB2312" w:hAnsi="Times New Roman" w:hint="eastAsia"/>
          <w:color w:val="000000"/>
          <w:sz w:val="24"/>
          <w:szCs w:val="24"/>
        </w:rPr>
        <w:t>为数据的自动审核和处理提供后台的知识支撑。</w:t>
      </w:r>
    </w:p>
    <w:p w:rsidR="005B5E6C" w:rsidRPr="00CE723C" w:rsidRDefault="005B5E6C" w:rsidP="005B5E6C">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要求平台应内置丰富的词典与词表信息，作为学术分析的基础；</w:t>
      </w:r>
    </w:p>
    <w:p w:rsidR="005B5E6C" w:rsidRPr="00CE723C" w:rsidRDefault="005B5E6C" w:rsidP="005B5E6C">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w:t>
      </w:r>
      <w:r>
        <w:rPr>
          <w:rFonts w:ascii="仿宋_GB2312" w:eastAsia="仿宋_GB2312" w:hAnsi="Times New Roman" w:hint="eastAsia"/>
          <w:color w:val="000000"/>
          <w:sz w:val="24"/>
          <w:szCs w:val="24"/>
        </w:rPr>
        <w:t>该知识库</w:t>
      </w:r>
      <w:r w:rsidRPr="00CE723C">
        <w:rPr>
          <w:rFonts w:ascii="仿宋_GB2312" w:eastAsia="仿宋_GB2312" w:hAnsi="Times New Roman" w:hint="eastAsia"/>
          <w:color w:val="000000"/>
          <w:sz w:val="24"/>
          <w:szCs w:val="24"/>
        </w:rPr>
        <w:t>包括</w:t>
      </w:r>
      <w:r w:rsidRPr="005650EA">
        <w:rPr>
          <w:rFonts w:ascii="仿宋_GB2312" w:eastAsia="仿宋_GB2312" w:hAnsi="Times New Roman" w:hint="eastAsia"/>
          <w:color w:val="000000"/>
          <w:sz w:val="24"/>
          <w:szCs w:val="24"/>
        </w:rPr>
        <w:t>期刊信息词典，著作知识词典、论文知识词典、作者词典、基金词典、</w:t>
      </w:r>
      <w:r>
        <w:rPr>
          <w:rFonts w:ascii="仿宋_GB2312" w:eastAsia="仿宋_GB2312" w:hAnsi="Times New Roman" w:hint="eastAsia"/>
          <w:color w:val="000000"/>
          <w:sz w:val="24"/>
          <w:szCs w:val="24"/>
        </w:rPr>
        <w:t>省市</w:t>
      </w:r>
      <w:r w:rsidRPr="005650EA">
        <w:rPr>
          <w:rFonts w:ascii="仿宋_GB2312" w:eastAsia="仿宋_GB2312" w:hAnsi="Times New Roman" w:hint="eastAsia"/>
          <w:color w:val="000000"/>
          <w:sz w:val="24"/>
          <w:szCs w:val="24"/>
        </w:rPr>
        <w:t>词典、机构词典、出版社词典、版本词典等</w:t>
      </w:r>
      <w:r w:rsidRPr="00CE723C">
        <w:rPr>
          <w:rFonts w:ascii="仿宋_GB2312" w:eastAsia="仿宋_GB2312" w:hAnsi="Times New Roman" w:hint="eastAsia"/>
          <w:color w:val="000000"/>
          <w:sz w:val="24"/>
          <w:szCs w:val="24"/>
        </w:rPr>
        <w:t>多种对象化信息；</w:t>
      </w:r>
    </w:p>
    <w:p w:rsidR="005650EA" w:rsidRPr="005650EA" w:rsidRDefault="005B5E6C" w:rsidP="005B5E6C">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133299" w:rsidRPr="00CE723C" w:rsidRDefault="00133299" w:rsidP="00133299">
      <w:pPr>
        <w:pStyle w:val="4"/>
        <w:rPr>
          <w:rFonts w:ascii="仿宋_GB2312" w:eastAsia="仿宋_GB2312" w:hAnsi="Times New Roman"/>
          <w:sz w:val="24"/>
          <w:szCs w:val="24"/>
        </w:rPr>
      </w:pPr>
      <w:r w:rsidRPr="00CE723C">
        <w:rPr>
          <w:rFonts w:ascii="仿宋_GB2312" w:eastAsia="仿宋_GB2312" w:hAnsi="Times New Roman" w:hint="eastAsia"/>
          <w:sz w:val="24"/>
          <w:szCs w:val="24"/>
        </w:rPr>
        <w:t>2.3.</w:t>
      </w:r>
      <w:r w:rsidR="00796962">
        <w:rPr>
          <w:rFonts w:ascii="仿宋_GB2312" w:eastAsia="仿宋_GB2312" w:hAnsi="Times New Roman" w:hint="eastAsia"/>
          <w:sz w:val="24"/>
          <w:szCs w:val="24"/>
        </w:rPr>
        <w:t>2</w:t>
      </w:r>
      <w:r w:rsidRPr="00CE723C">
        <w:rPr>
          <w:rFonts w:ascii="仿宋_GB2312" w:eastAsia="仿宋_GB2312" w:hAnsi="Times New Roman" w:hint="eastAsia"/>
          <w:sz w:val="24"/>
          <w:szCs w:val="24"/>
        </w:rPr>
        <w:t>.1</w:t>
      </w:r>
      <w:r w:rsidR="005650EA">
        <w:rPr>
          <w:rFonts w:ascii="仿宋_GB2312" w:eastAsia="仿宋_GB2312" w:hAnsi="Times New Roman" w:hint="eastAsia"/>
          <w:sz w:val="24"/>
          <w:szCs w:val="24"/>
        </w:rPr>
        <w:t>期刊信息词典</w:t>
      </w:r>
    </w:p>
    <w:p w:rsidR="00817273" w:rsidRDefault="00817273" w:rsidP="00817273">
      <w:pPr>
        <w:pStyle w:val="my"/>
        <w:ind w:firstLineChars="0" w:firstLine="420"/>
        <w:rPr>
          <w:rFonts w:ascii="仿宋_GB2312" w:eastAsia="仿宋_GB2312"/>
          <w:color w:val="000000"/>
        </w:rPr>
      </w:pPr>
      <w:r>
        <w:rPr>
          <w:rFonts w:ascii="仿宋_GB2312" w:eastAsia="仿宋_GB2312" w:hint="eastAsia"/>
          <w:color w:val="000000"/>
        </w:rPr>
        <w:t>字段设置：期刊名称、</w:t>
      </w:r>
      <w:r w:rsidR="003309D5">
        <w:rPr>
          <w:rFonts w:ascii="仿宋_GB2312" w:eastAsia="仿宋_GB2312" w:hint="eastAsia"/>
          <w:color w:val="000000"/>
        </w:rPr>
        <w:t>常见错误名称（期刊）、曾用名、学科分类、外文刊名、</w:t>
      </w:r>
      <w:r w:rsidR="003309D5" w:rsidRPr="003309D5">
        <w:rPr>
          <w:rFonts w:ascii="仿宋_GB2312" w:eastAsia="仿宋_GB2312" w:hint="eastAsia"/>
          <w:color w:val="000000"/>
        </w:rPr>
        <w:t>编辑出版单位</w:t>
      </w:r>
      <w:r w:rsidR="003309D5">
        <w:rPr>
          <w:rFonts w:ascii="仿宋_GB2312" w:eastAsia="仿宋_GB2312" w:hint="eastAsia"/>
          <w:color w:val="000000"/>
        </w:rPr>
        <w:t>、主办单位、地址、刊期、创刊年、</w:t>
      </w:r>
      <w:r w:rsidR="003309D5" w:rsidRPr="003309D5">
        <w:rPr>
          <w:rFonts w:ascii="仿宋_GB2312" w:eastAsia="仿宋_GB2312" w:hint="eastAsia"/>
          <w:color w:val="000000"/>
        </w:rPr>
        <w:t>出版规格</w:t>
      </w:r>
      <w:r w:rsidR="003309D5">
        <w:rPr>
          <w:rFonts w:ascii="仿宋_GB2312" w:eastAsia="仿宋_GB2312" w:hint="eastAsia"/>
          <w:color w:val="000000"/>
        </w:rPr>
        <w:t>、</w:t>
      </w:r>
      <w:r w:rsidR="003309D5" w:rsidRPr="003309D5">
        <w:rPr>
          <w:rFonts w:ascii="仿宋_GB2312" w:eastAsia="仿宋_GB2312" w:hint="eastAsia"/>
          <w:color w:val="000000"/>
        </w:rPr>
        <w:t>电话</w:t>
      </w:r>
      <w:r w:rsidR="003309D5">
        <w:rPr>
          <w:rFonts w:ascii="仿宋_GB2312" w:eastAsia="仿宋_GB2312" w:hint="eastAsia"/>
          <w:color w:val="000000"/>
        </w:rPr>
        <w:t>、</w:t>
      </w:r>
      <w:r w:rsidR="003309D5" w:rsidRPr="003309D5">
        <w:rPr>
          <w:rFonts w:ascii="仿宋_GB2312" w:eastAsia="仿宋_GB2312" w:hint="eastAsia"/>
          <w:color w:val="000000"/>
        </w:rPr>
        <w:t>电子信箱</w:t>
      </w:r>
      <w:r w:rsidR="003309D5">
        <w:rPr>
          <w:rFonts w:ascii="仿宋_GB2312" w:eastAsia="仿宋_GB2312" w:hint="eastAsia"/>
          <w:color w:val="000000"/>
        </w:rPr>
        <w:t>、</w:t>
      </w:r>
      <w:r w:rsidR="003309D5" w:rsidRPr="003309D5">
        <w:rPr>
          <w:rFonts w:ascii="仿宋_GB2312" w:eastAsia="仿宋_GB2312" w:hint="eastAsia"/>
          <w:color w:val="000000"/>
        </w:rPr>
        <w:t>网址</w:t>
      </w:r>
      <w:r w:rsidR="003309D5">
        <w:rPr>
          <w:rFonts w:ascii="仿宋_GB2312" w:eastAsia="仿宋_GB2312" w:hint="eastAsia"/>
          <w:color w:val="000000"/>
        </w:rPr>
        <w:t>等字段。</w:t>
      </w:r>
    </w:p>
    <w:p w:rsidR="00817273" w:rsidRDefault="003309D5" w:rsidP="00817273">
      <w:pPr>
        <w:pStyle w:val="my"/>
        <w:ind w:firstLineChars="0" w:firstLine="420"/>
        <w:rPr>
          <w:rFonts w:ascii="仿宋_GB2312" w:eastAsia="仿宋_GB2312"/>
          <w:color w:val="000000"/>
        </w:rPr>
      </w:pPr>
      <w:r>
        <w:rPr>
          <w:rFonts w:ascii="仿宋_GB2312" w:eastAsia="仿宋_GB2312" w:hint="eastAsia"/>
          <w:color w:val="000000"/>
        </w:rPr>
        <w:t>要求有良好</w:t>
      </w:r>
      <w:r w:rsidR="00817273" w:rsidRPr="00CE723C">
        <w:rPr>
          <w:rFonts w:ascii="仿宋_GB2312" w:eastAsia="仿宋_GB2312" w:hint="eastAsia"/>
          <w:color w:val="000000"/>
        </w:rPr>
        <w:t>的数据库记录维护界面，实现数据库的浏览、增加、删除、修改等数据库维护工作。</w:t>
      </w:r>
    </w:p>
    <w:p w:rsidR="00817273" w:rsidRPr="00CE723C" w:rsidRDefault="00817273" w:rsidP="00817273">
      <w:pPr>
        <w:pStyle w:val="my"/>
        <w:ind w:firstLineChars="0" w:firstLine="420"/>
        <w:rPr>
          <w:rFonts w:ascii="仿宋_GB2312" w:eastAsia="仿宋_GB2312"/>
          <w:color w:val="000000"/>
        </w:rPr>
      </w:pPr>
      <w:r w:rsidRPr="00CE723C">
        <w:rPr>
          <w:rFonts w:ascii="仿宋_GB2312" w:eastAsia="仿宋_GB2312" w:hint="eastAsia"/>
          <w:color w:val="000000"/>
        </w:rPr>
        <w:t>要求字段可以扩展，为</w:t>
      </w:r>
      <w:r w:rsidR="003309D5" w:rsidRPr="003309D5">
        <w:rPr>
          <w:rFonts w:ascii="仿宋_GB2312" w:eastAsia="仿宋_GB2312" w:hint="eastAsia"/>
          <w:color w:val="000000"/>
        </w:rPr>
        <w:t>后续可根据使用过程中的实际需求进行数据字段的扩充。</w:t>
      </w:r>
    </w:p>
    <w:p w:rsidR="004F40CE" w:rsidRPr="00CE723C" w:rsidRDefault="004F40CE" w:rsidP="004F40CE">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817273" w:rsidRPr="004F40CE" w:rsidRDefault="00817273" w:rsidP="00133299">
      <w:pPr>
        <w:pStyle w:val="my"/>
        <w:ind w:firstLineChars="0" w:firstLine="420"/>
        <w:rPr>
          <w:rFonts w:ascii="仿宋_GB2312" w:eastAsia="仿宋_GB2312"/>
          <w:color w:val="000000"/>
        </w:rPr>
      </w:pPr>
    </w:p>
    <w:p w:rsidR="00817273" w:rsidRDefault="00133299" w:rsidP="00817273">
      <w:pPr>
        <w:pStyle w:val="4"/>
        <w:rPr>
          <w:rFonts w:ascii="仿宋_GB2312" w:eastAsia="仿宋_GB2312" w:hAnsi="Times New Roman"/>
          <w:color w:val="000000"/>
          <w:sz w:val="24"/>
          <w:szCs w:val="24"/>
        </w:rPr>
      </w:pPr>
      <w:r w:rsidRPr="00CE723C">
        <w:rPr>
          <w:rFonts w:ascii="仿宋_GB2312" w:eastAsia="仿宋_GB2312" w:hAnsi="Times New Roman" w:hint="eastAsia"/>
          <w:sz w:val="24"/>
          <w:szCs w:val="24"/>
        </w:rPr>
        <w:lastRenderedPageBreak/>
        <w:t>2.3.</w:t>
      </w:r>
      <w:r w:rsidR="00817273">
        <w:rPr>
          <w:rFonts w:ascii="仿宋_GB2312" w:eastAsia="仿宋_GB2312" w:hAnsi="Times New Roman" w:hint="eastAsia"/>
          <w:sz w:val="24"/>
          <w:szCs w:val="24"/>
        </w:rPr>
        <w:t>2</w:t>
      </w:r>
      <w:r w:rsidRPr="00CE723C">
        <w:rPr>
          <w:rFonts w:ascii="仿宋_GB2312" w:eastAsia="仿宋_GB2312" w:hAnsi="Times New Roman" w:hint="eastAsia"/>
          <w:sz w:val="24"/>
          <w:szCs w:val="24"/>
        </w:rPr>
        <w:t>.2</w:t>
      </w:r>
      <w:r w:rsidR="00817273" w:rsidRPr="005650EA">
        <w:rPr>
          <w:rFonts w:ascii="仿宋_GB2312" w:eastAsia="仿宋_GB2312" w:hAnsi="Times New Roman" w:hint="eastAsia"/>
          <w:color w:val="000000"/>
          <w:sz w:val="24"/>
          <w:szCs w:val="24"/>
        </w:rPr>
        <w:t>著作知识词典</w:t>
      </w:r>
    </w:p>
    <w:p w:rsidR="003309D5" w:rsidRDefault="003309D5" w:rsidP="003309D5">
      <w:pPr>
        <w:pStyle w:val="my"/>
        <w:ind w:firstLineChars="0" w:firstLine="420"/>
        <w:rPr>
          <w:rFonts w:ascii="仿宋_GB2312" w:eastAsia="仿宋_GB2312"/>
          <w:color w:val="000000"/>
        </w:rPr>
      </w:pPr>
      <w:r>
        <w:rPr>
          <w:rFonts w:ascii="仿宋_GB2312" w:eastAsia="仿宋_GB2312" w:hint="eastAsia"/>
          <w:color w:val="000000"/>
        </w:rPr>
        <w:t>字段设置：著作名称、常见错误名称（著作），作者、编者、译者、出版社、出版地、版本、出版年、卷等字段。</w:t>
      </w:r>
    </w:p>
    <w:p w:rsidR="003309D5" w:rsidRDefault="003309D5" w:rsidP="003309D5">
      <w:pPr>
        <w:pStyle w:val="my"/>
        <w:ind w:firstLineChars="0" w:firstLine="420"/>
        <w:rPr>
          <w:rFonts w:ascii="仿宋_GB2312" w:eastAsia="仿宋_GB2312"/>
          <w:color w:val="000000"/>
        </w:rPr>
      </w:pPr>
      <w:r>
        <w:rPr>
          <w:rFonts w:ascii="仿宋_GB2312" w:eastAsia="仿宋_GB2312" w:hint="eastAsia"/>
          <w:color w:val="000000"/>
        </w:rPr>
        <w:t>要求有良好</w:t>
      </w:r>
      <w:r w:rsidRPr="00CE723C">
        <w:rPr>
          <w:rFonts w:ascii="仿宋_GB2312" w:eastAsia="仿宋_GB2312" w:hint="eastAsia"/>
          <w:color w:val="000000"/>
        </w:rPr>
        <w:t>的数据库记录维护界面，实现数据库的浏览、增加、删除、修改等数据库维护工作。</w:t>
      </w:r>
    </w:p>
    <w:p w:rsidR="003309D5" w:rsidRPr="00CE723C" w:rsidRDefault="003309D5" w:rsidP="003309D5">
      <w:pPr>
        <w:pStyle w:val="my"/>
        <w:ind w:firstLineChars="0" w:firstLine="420"/>
        <w:rPr>
          <w:rFonts w:ascii="仿宋_GB2312" w:eastAsia="仿宋_GB2312"/>
          <w:color w:val="000000"/>
        </w:rPr>
      </w:pPr>
      <w:r w:rsidRPr="00CE723C">
        <w:rPr>
          <w:rFonts w:ascii="仿宋_GB2312" w:eastAsia="仿宋_GB2312" w:hint="eastAsia"/>
          <w:color w:val="000000"/>
        </w:rPr>
        <w:t>要求字段可以扩展，为</w:t>
      </w:r>
      <w:r w:rsidRPr="003309D5">
        <w:rPr>
          <w:rFonts w:ascii="仿宋_GB2312" w:eastAsia="仿宋_GB2312" w:hint="eastAsia"/>
          <w:color w:val="000000"/>
        </w:rPr>
        <w:t>后续可根据使用过程中的实际需求进行数据字段的扩充。</w:t>
      </w:r>
    </w:p>
    <w:p w:rsidR="004F40CE" w:rsidRPr="00CE723C" w:rsidRDefault="004F40CE" w:rsidP="004F40CE">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3309D5" w:rsidRPr="004F40CE" w:rsidRDefault="003309D5" w:rsidP="003309D5"/>
    <w:p w:rsidR="00817273" w:rsidRDefault="00817273" w:rsidP="00817273">
      <w:pPr>
        <w:pStyle w:val="4"/>
        <w:rPr>
          <w:rFonts w:ascii="仿宋_GB2312" w:eastAsia="仿宋_GB2312" w:hAnsi="Times New Roman"/>
          <w:color w:val="000000"/>
          <w:sz w:val="24"/>
          <w:szCs w:val="24"/>
        </w:rPr>
      </w:pPr>
      <w:r w:rsidRPr="00CE723C">
        <w:rPr>
          <w:rFonts w:ascii="仿宋_GB2312" w:eastAsia="仿宋_GB2312" w:hAnsi="Times New Roman" w:hint="eastAsia"/>
          <w:sz w:val="24"/>
          <w:szCs w:val="24"/>
        </w:rPr>
        <w:t>2.3.</w:t>
      </w:r>
      <w:r>
        <w:rPr>
          <w:rFonts w:ascii="仿宋_GB2312" w:eastAsia="仿宋_GB2312" w:hAnsi="Times New Roman" w:hint="eastAsia"/>
          <w:sz w:val="24"/>
          <w:szCs w:val="24"/>
        </w:rPr>
        <w:t>2</w:t>
      </w:r>
      <w:r w:rsidRPr="00CE723C">
        <w:rPr>
          <w:rFonts w:ascii="仿宋_GB2312" w:eastAsia="仿宋_GB2312" w:hAnsi="Times New Roman" w:hint="eastAsia"/>
          <w:sz w:val="24"/>
          <w:szCs w:val="24"/>
        </w:rPr>
        <w:t>.</w:t>
      </w:r>
      <w:r>
        <w:rPr>
          <w:rFonts w:ascii="仿宋_GB2312" w:eastAsia="仿宋_GB2312" w:hAnsi="Times New Roman" w:hint="eastAsia"/>
          <w:sz w:val="24"/>
          <w:szCs w:val="24"/>
        </w:rPr>
        <w:t>3</w:t>
      </w:r>
      <w:r>
        <w:rPr>
          <w:rFonts w:ascii="仿宋_GB2312" w:eastAsia="仿宋_GB2312" w:hAnsi="Times New Roman" w:hint="eastAsia"/>
          <w:color w:val="000000"/>
          <w:sz w:val="24"/>
          <w:szCs w:val="24"/>
        </w:rPr>
        <w:t>论文知识词典</w:t>
      </w:r>
    </w:p>
    <w:p w:rsidR="003309D5" w:rsidRDefault="003309D5" w:rsidP="003309D5">
      <w:pPr>
        <w:pStyle w:val="my"/>
        <w:ind w:firstLineChars="0" w:firstLine="420"/>
        <w:rPr>
          <w:rFonts w:ascii="仿宋_GB2312" w:eastAsia="仿宋_GB2312"/>
          <w:color w:val="000000"/>
        </w:rPr>
      </w:pPr>
      <w:r>
        <w:rPr>
          <w:rFonts w:ascii="仿宋_GB2312" w:eastAsia="仿宋_GB2312" w:hint="eastAsia"/>
          <w:color w:val="000000"/>
        </w:rPr>
        <w:t>字段设置：论文题名、常见错误名称（论文），作者、译者、所载刊物、</w:t>
      </w:r>
      <w:r w:rsidR="00BA2ACB">
        <w:rPr>
          <w:rFonts w:ascii="仿宋_GB2312" w:eastAsia="仿宋_GB2312" w:hint="eastAsia"/>
          <w:color w:val="000000"/>
        </w:rPr>
        <w:t>年、期</w:t>
      </w:r>
      <w:r>
        <w:rPr>
          <w:rFonts w:ascii="仿宋_GB2312" w:eastAsia="仿宋_GB2312" w:hint="eastAsia"/>
          <w:color w:val="000000"/>
        </w:rPr>
        <w:t>等字段。</w:t>
      </w:r>
    </w:p>
    <w:p w:rsidR="003309D5" w:rsidRDefault="003309D5" w:rsidP="003309D5">
      <w:pPr>
        <w:pStyle w:val="my"/>
        <w:ind w:firstLineChars="0" w:firstLine="420"/>
        <w:rPr>
          <w:rFonts w:ascii="仿宋_GB2312" w:eastAsia="仿宋_GB2312"/>
          <w:color w:val="000000"/>
        </w:rPr>
      </w:pPr>
      <w:r>
        <w:rPr>
          <w:rFonts w:ascii="仿宋_GB2312" w:eastAsia="仿宋_GB2312" w:hint="eastAsia"/>
          <w:color w:val="000000"/>
        </w:rPr>
        <w:t>要求有良好</w:t>
      </w:r>
      <w:r w:rsidRPr="00CE723C">
        <w:rPr>
          <w:rFonts w:ascii="仿宋_GB2312" w:eastAsia="仿宋_GB2312" w:hint="eastAsia"/>
          <w:color w:val="000000"/>
        </w:rPr>
        <w:t>的数据库记录维护界面，实现数据库的浏览、增加、删除、修改等数据库维护工作。</w:t>
      </w:r>
    </w:p>
    <w:p w:rsidR="003309D5" w:rsidRDefault="003309D5" w:rsidP="00BA2ACB">
      <w:pPr>
        <w:pStyle w:val="my"/>
        <w:ind w:firstLineChars="0" w:firstLine="420"/>
        <w:rPr>
          <w:rFonts w:ascii="仿宋_GB2312" w:eastAsia="仿宋_GB2312"/>
          <w:color w:val="000000"/>
        </w:rPr>
      </w:pPr>
      <w:r w:rsidRPr="00CE723C">
        <w:rPr>
          <w:rFonts w:ascii="仿宋_GB2312" w:eastAsia="仿宋_GB2312" w:hint="eastAsia"/>
          <w:color w:val="000000"/>
        </w:rPr>
        <w:t>要求字段可以扩展，为</w:t>
      </w:r>
      <w:r w:rsidRPr="003309D5">
        <w:rPr>
          <w:rFonts w:ascii="仿宋_GB2312" w:eastAsia="仿宋_GB2312" w:hint="eastAsia"/>
          <w:color w:val="000000"/>
        </w:rPr>
        <w:t>后续可根据使用过程中的实际需求进行数据字段的扩充。</w:t>
      </w:r>
    </w:p>
    <w:p w:rsidR="004F40CE" w:rsidRPr="00CE723C" w:rsidRDefault="004F40CE" w:rsidP="004F40CE">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4F40CE" w:rsidRPr="004F40CE" w:rsidRDefault="004F40CE" w:rsidP="00BA2ACB">
      <w:pPr>
        <w:pStyle w:val="my"/>
        <w:ind w:firstLineChars="0" w:firstLine="420"/>
      </w:pPr>
    </w:p>
    <w:p w:rsidR="00817273" w:rsidRDefault="00817273" w:rsidP="00817273">
      <w:pPr>
        <w:pStyle w:val="4"/>
        <w:rPr>
          <w:rFonts w:ascii="仿宋_GB2312" w:eastAsia="仿宋_GB2312" w:hAnsi="Times New Roman"/>
          <w:sz w:val="24"/>
          <w:szCs w:val="24"/>
        </w:rPr>
      </w:pPr>
      <w:r w:rsidRPr="00CE723C">
        <w:rPr>
          <w:rFonts w:ascii="仿宋_GB2312" w:eastAsia="仿宋_GB2312" w:hAnsi="Times New Roman" w:hint="eastAsia"/>
          <w:sz w:val="24"/>
          <w:szCs w:val="24"/>
        </w:rPr>
        <w:t>2.3.</w:t>
      </w:r>
      <w:r>
        <w:rPr>
          <w:rFonts w:ascii="仿宋_GB2312" w:eastAsia="仿宋_GB2312" w:hAnsi="Times New Roman" w:hint="eastAsia"/>
          <w:sz w:val="24"/>
          <w:szCs w:val="24"/>
        </w:rPr>
        <w:t>2</w:t>
      </w:r>
      <w:r w:rsidRPr="00CE723C">
        <w:rPr>
          <w:rFonts w:ascii="仿宋_GB2312" w:eastAsia="仿宋_GB2312" w:hAnsi="Times New Roman" w:hint="eastAsia"/>
          <w:sz w:val="24"/>
          <w:szCs w:val="24"/>
        </w:rPr>
        <w:t>.</w:t>
      </w:r>
      <w:r>
        <w:rPr>
          <w:rFonts w:ascii="仿宋_GB2312" w:eastAsia="仿宋_GB2312" w:hAnsi="Times New Roman" w:hint="eastAsia"/>
          <w:sz w:val="24"/>
          <w:szCs w:val="24"/>
        </w:rPr>
        <w:t>4作者</w:t>
      </w:r>
      <w:r w:rsidRPr="00817273">
        <w:rPr>
          <w:rFonts w:ascii="仿宋_GB2312" w:eastAsia="仿宋_GB2312" w:hAnsi="Times New Roman" w:hint="eastAsia"/>
          <w:sz w:val="24"/>
          <w:szCs w:val="24"/>
        </w:rPr>
        <w:t>知识词典</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字段设置：作者姓名</w:t>
      </w:r>
      <w:r w:rsidR="007668EA">
        <w:rPr>
          <w:rFonts w:ascii="仿宋_GB2312" w:eastAsia="仿宋_GB2312" w:hint="eastAsia"/>
          <w:color w:val="000000"/>
        </w:rPr>
        <w:t>（中文、西文）</w:t>
      </w:r>
      <w:r>
        <w:rPr>
          <w:rFonts w:ascii="仿宋_GB2312" w:eastAsia="仿宋_GB2312" w:hint="eastAsia"/>
          <w:color w:val="000000"/>
        </w:rPr>
        <w:t>、笔名、学科（研究方向）、学历、学历类型、职称、职称类型、所属机构、机构类型、性别、出生年、民族等字段。</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要求有良好</w:t>
      </w:r>
      <w:r w:rsidRPr="00CE723C">
        <w:rPr>
          <w:rFonts w:ascii="仿宋_GB2312" w:eastAsia="仿宋_GB2312" w:hint="eastAsia"/>
          <w:color w:val="000000"/>
        </w:rPr>
        <w:t>的数据库记录维护界面，实现数据库的浏览、增加、删除、修改等数据库维护工作。</w:t>
      </w:r>
    </w:p>
    <w:p w:rsidR="00BA2ACB" w:rsidRPr="003309D5" w:rsidRDefault="00BA2ACB" w:rsidP="00BA2ACB">
      <w:pPr>
        <w:pStyle w:val="my"/>
        <w:ind w:firstLineChars="0" w:firstLine="420"/>
      </w:pPr>
      <w:r w:rsidRPr="00CE723C">
        <w:rPr>
          <w:rFonts w:ascii="仿宋_GB2312" w:eastAsia="仿宋_GB2312" w:hint="eastAsia"/>
          <w:color w:val="000000"/>
        </w:rPr>
        <w:t>要求字段可以扩展，为</w:t>
      </w:r>
      <w:r w:rsidRPr="003309D5">
        <w:rPr>
          <w:rFonts w:ascii="仿宋_GB2312" w:eastAsia="仿宋_GB2312" w:hint="eastAsia"/>
          <w:color w:val="000000"/>
        </w:rPr>
        <w:t>后续可根据使用过程中的实际需求进行数据字段的扩充。</w:t>
      </w:r>
    </w:p>
    <w:p w:rsidR="004F40CE" w:rsidRPr="00CE723C" w:rsidRDefault="004F40CE" w:rsidP="004F40CE">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BA2ACB" w:rsidRPr="004F40CE" w:rsidRDefault="00BA2ACB" w:rsidP="00BA2ACB"/>
    <w:p w:rsidR="00817273" w:rsidRDefault="00817273" w:rsidP="00BA2ACB">
      <w:pPr>
        <w:pStyle w:val="4"/>
        <w:rPr>
          <w:rFonts w:ascii="仿宋_GB2312" w:eastAsia="仿宋_GB2312" w:hAnsi="Times New Roman"/>
          <w:sz w:val="24"/>
          <w:szCs w:val="24"/>
        </w:rPr>
      </w:pPr>
      <w:r w:rsidRPr="00CE723C">
        <w:rPr>
          <w:rFonts w:ascii="仿宋_GB2312" w:eastAsia="仿宋_GB2312" w:hAnsi="Times New Roman" w:hint="eastAsia"/>
          <w:sz w:val="24"/>
          <w:szCs w:val="24"/>
        </w:rPr>
        <w:lastRenderedPageBreak/>
        <w:t>2.3.</w:t>
      </w:r>
      <w:r>
        <w:rPr>
          <w:rFonts w:ascii="仿宋_GB2312" w:eastAsia="仿宋_GB2312" w:hAnsi="Times New Roman" w:hint="eastAsia"/>
          <w:sz w:val="24"/>
          <w:szCs w:val="24"/>
        </w:rPr>
        <w:t>2</w:t>
      </w:r>
      <w:r w:rsidRPr="00CE723C">
        <w:rPr>
          <w:rFonts w:ascii="仿宋_GB2312" w:eastAsia="仿宋_GB2312" w:hAnsi="Times New Roman" w:hint="eastAsia"/>
          <w:sz w:val="24"/>
          <w:szCs w:val="24"/>
        </w:rPr>
        <w:t>.</w:t>
      </w:r>
      <w:r>
        <w:rPr>
          <w:rFonts w:ascii="仿宋_GB2312" w:eastAsia="仿宋_GB2312" w:hAnsi="Times New Roman" w:hint="eastAsia"/>
          <w:sz w:val="24"/>
          <w:szCs w:val="24"/>
        </w:rPr>
        <w:t>5基金</w:t>
      </w:r>
      <w:r w:rsidRPr="00817273">
        <w:rPr>
          <w:rFonts w:ascii="仿宋_GB2312" w:eastAsia="仿宋_GB2312" w:hAnsi="Times New Roman" w:hint="eastAsia"/>
          <w:sz w:val="24"/>
          <w:szCs w:val="24"/>
        </w:rPr>
        <w:t>知识词典</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字段设置：</w:t>
      </w:r>
      <w:r>
        <w:rPr>
          <w:rFonts w:ascii="仿宋_GB2312" w:eastAsia="仿宋_GB2312" w:hint="eastAsia"/>
        </w:rPr>
        <w:t>基金名称</w:t>
      </w:r>
      <w:r>
        <w:rPr>
          <w:rFonts w:ascii="仿宋_GB2312" w:eastAsia="仿宋_GB2312" w:hint="eastAsia"/>
          <w:color w:val="000000"/>
        </w:rPr>
        <w:t>、基金项目、项目号、基金类别等字段。</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要求有良好</w:t>
      </w:r>
      <w:r w:rsidRPr="00CE723C">
        <w:rPr>
          <w:rFonts w:ascii="仿宋_GB2312" w:eastAsia="仿宋_GB2312" w:hint="eastAsia"/>
          <w:color w:val="000000"/>
        </w:rPr>
        <w:t>的数据库记录维护界面，实现数据库的浏览、增加、删除、修改等数据库维护工作。</w:t>
      </w:r>
    </w:p>
    <w:p w:rsidR="00BA2ACB" w:rsidRPr="003309D5" w:rsidRDefault="00BA2ACB" w:rsidP="00BA2ACB">
      <w:pPr>
        <w:pStyle w:val="my"/>
        <w:ind w:firstLineChars="0" w:firstLine="420"/>
      </w:pPr>
      <w:r w:rsidRPr="00CE723C">
        <w:rPr>
          <w:rFonts w:ascii="仿宋_GB2312" w:eastAsia="仿宋_GB2312" w:hint="eastAsia"/>
          <w:color w:val="000000"/>
        </w:rPr>
        <w:t>要求字段可以扩展，为</w:t>
      </w:r>
      <w:r w:rsidRPr="003309D5">
        <w:rPr>
          <w:rFonts w:ascii="仿宋_GB2312" w:eastAsia="仿宋_GB2312" w:hint="eastAsia"/>
          <w:color w:val="000000"/>
        </w:rPr>
        <w:t>后续可根据使用过程中的实际需求进行数据字段的扩充。</w:t>
      </w:r>
    </w:p>
    <w:p w:rsidR="004F40CE" w:rsidRPr="00CE723C" w:rsidRDefault="004F40CE" w:rsidP="004F40CE">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BA2ACB" w:rsidRPr="004F40CE" w:rsidRDefault="00BA2ACB" w:rsidP="00817273">
      <w:pPr>
        <w:rPr>
          <w:rFonts w:ascii="仿宋_GB2312" w:eastAsia="仿宋_GB2312" w:hAnsi="Times New Roman"/>
          <w:sz w:val="24"/>
          <w:szCs w:val="24"/>
        </w:rPr>
      </w:pPr>
    </w:p>
    <w:p w:rsidR="00817273" w:rsidRDefault="00817273" w:rsidP="00BA2ACB">
      <w:pPr>
        <w:pStyle w:val="4"/>
        <w:rPr>
          <w:rFonts w:ascii="仿宋_GB2312" w:eastAsia="仿宋_GB2312" w:hAnsi="Times New Roman"/>
          <w:sz w:val="24"/>
          <w:szCs w:val="24"/>
        </w:rPr>
      </w:pPr>
      <w:r w:rsidRPr="00CE723C">
        <w:rPr>
          <w:rFonts w:ascii="仿宋_GB2312" w:eastAsia="仿宋_GB2312" w:hAnsi="Times New Roman" w:hint="eastAsia"/>
          <w:sz w:val="24"/>
          <w:szCs w:val="24"/>
        </w:rPr>
        <w:t>2.3.</w:t>
      </w:r>
      <w:r>
        <w:rPr>
          <w:rFonts w:ascii="仿宋_GB2312" w:eastAsia="仿宋_GB2312" w:hAnsi="Times New Roman" w:hint="eastAsia"/>
          <w:sz w:val="24"/>
          <w:szCs w:val="24"/>
        </w:rPr>
        <w:t>2</w:t>
      </w:r>
      <w:r w:rsidRPr="00CE723C">
        <w:rPr>
          <w:rFonts w:ascii="仿宋_GB2312" w:eastAsia="仿宋_GB2312" w:hAnsi="Times New Roman" w:hint="eastAsia"/>
          <w:sz w:val="24"/>
          <w:szCs w:val="24"/>
        </w:rPr>
        <w:t>.</w:t>
      </w:r>
      <w:r>
        <w:rPr>
          <w:rFonts w:ascii="仿宋_GB2312" w:eastAsia="仿宋_GB2312" w:hAnsi="Times New Roman" w:hint="eastAsia"/>
          <w:sz w:val="24"/>
          <w:szCs w:val="24"/>
        </w:rPr>
        <w:t>6</w:t>
      </w:r>
      <w:r w:rsidR="00BA2ACB">
        <w:rPr>
          <w:rFonts w:ascii="仿宋_GB2312" w:eastAsia="仿宋_GB2312" w:hAnsi="Times New Roman" w:hint="eastAsia"/>
          <w:sz w:val="24"/>
          <w:szCs w:val="24"/>
        </w:rPr>
        <w:t>地名</w:t>
      </w:r>
      <w:r w:rsidRPr="00817273">
        <w:rPr>
          <w:rFonts w:ascii="仿宋_GB2312" w:eastAsia="仿宋_GB2312" w:hAnsi="Times New Roman" w:hint="eastAsia"/>
          <w:sz w:val="24"/>
          <w:szCs w:val="24"/>
        </w:rPr>
        <w:t>知识词典</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字段设置：</w:t>
      </w:r>
      <w:r w:rsidR="007668EA">
        <w:rPr>
          <w:rFonts w:ascii="仿宋_GB2312" w:eastAsia="仿宋_GB2312" w:hint="eastAsia"/>
          <w:color w:val="000000"/>
        </w:rPr>
        <w:t>国别（中文、西文），地名（中文、西文）</w:t>
      </w:r>
      <w:r>
        <w:rPr>
          <w:rFonts w:ascii="仿宋_GB2312" w:eastAsia="仿宋_GB2312" w:hint="eastAsia"/>
          <w:color w:val="000000"/>
        </w:rPr>
        <w:t>等字段。</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要求有良好</w:t>
      </w:r>
      <w:r w:rsidRPr="00CE723C">
        <w:rPr>
          <w:rFonts w:ascii="仿宋_GB2312" w:eastAsia="仿宋_GB2312" w:hint="eastAsia"/>
          <w:color w:val="000000"/>
        </w:rPr>
        <w:t>的数据库记录维护界面，实现数据库的浏览、增加、删除、修改等数据库维护工作。</w:t>
      </w:r>
    </w:p>
    <w:p w:rsidR="00BA2ACB" w:rsidRPr="003309D5" w:rsidRDefault="00BA2ACB" w:rsidP="00BA2ACB">
      <w:pPr>
        <w:pStyle w:val="my"/>
        <w:ind w:firstLineChars="0" w:firstLine="420"/>
      </w:pPr>
      <w:r w:rsidRPr="00CE723C">
        <w:rPr>
          <w:rFonts w:ascii="仿宋_GB2312" w:eastAsia="仿宋_GB2312" w:hint="eastAsia"/>
          <w:color w:val="000000"/>
        </w:rPr>
        <w:t>要求字段可以扩展，为</w:t>
      </w:r>
      <w:r w:rsidRPr="003309D5">
        <w:rPr>
          <w:rFonts w:ascii="仿宋_GB2312" w:eastAsia="仿宋_GB2312" w:hint="eastAsia"/>
          <w:color w:val="000000"/>
        </w:rPr>
        <w:t>后续可根据使用过程中的实际需求进行数据字段的扩充。</w:t>
      </w:r>
    </w:p>
    <w:p w:rsidR="004F40CE" w:rsidRPr="00CE723C" w:rsidRDefault="004F40CE" w:rsidP="004F40CE">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BA2ACB" w:rsidRPr="004F40CE" w:rsidRDefault="00BA2ACB" w:rsidP="00817273">
      <w:pPr>
        <w:rPr>
          <w:rFonts w:ascii="仿宋_GB2312" w:eastAsia="仿宋_GB2312" w:hAnsi="Times New Roman"/>
          <w:sz w:val="24"/>
          <w:szCs w:val="24"/>
        </w:rPr>
      </w:pPr>
    </w:p>
    <w:p w:rsidR="00817273" w:rsidRPr="00BA2ACB" w:rsidRDefault="00817273" w:rsidP="00BA2ACB">
      <w:pPr>
        <w:pStyle w:val="4"/>
        <w:rPr>
          <w:rFonts w:ascii="仿宋_GB2312" w:eastAsia="仿宋_GB2312" w:hAnsi="Times New Roman"/>
          <w:sz w:val="24"/>
          <w:szCs w:val="24"/>
        </w:rPr>
      </w:pPr>
      <w:r w:rsidRPr="00CE723C">
        <w:rPr>
          <w:rFonts w:ascii="仿宋_GB2312" w:eastAsia="仿宋_GB2312" w:hAnsi="Times New Roman" w:hint="eastAsia"/>
          <w:sz w:val="24"/>
          <w:szCs w:val="24"/>
        </w:rPr>
        <w:t>2.3.</w:t>
      </w:r>
      <w:r>
        <w:rPr>
          <w:rFonts w:ascii="仿宋_GB2312" w:eastAsia="仿宋_GB2312" w:hAnsi="Times New Roman" w:hint="eastAsia"/>
          <w:sz w:val="24"/>
          <w:szCs w:val="24"/>
        </w:rPr>
        <w:t>2</w:t>
      </w:r>
      <w:r w:rsidRPr="00CE723C">
        <w:rPr>
          <w:rFonts w:ascii="仿宋_GB2312" w:eastAsia="仿宋_GB2312" w:hAnsi="Times New Roman" w:hint="eastAsia"/>
          <w:sz w:val="24"/>
          <w:szCs w:val="24"/>
        </w:rPr>
        <w:t>.</w:t>
      </w:r>
      <w:r>
        <w:rPr>
          <w:rFonts w:ascii="仿宋_GB2312" w:eastAsia="仿宋_GB2312" w:hAnsi="Times New Roman" w:hint="eastAsia"/>
          <w:sz w:val="24"/>
          <w:szCs w:val="24"/>
        </w:rPr>
        <w:t>7</w:t>
      </w:r>
      <w:r w:rsidRPr="00BA2ACB">
        <w:rPr>
          <w:rFonts w:ascii="仿宋_GB2312" w:eastAsia="仿宋_GB2312" w:hAnsi="Times New Roman" w:hint="eastAsia"/>
          <w:sz w:val="24"/>
          <w:szCs w:val="24"/>
        </w:rPr>
        <w:t>机构词典</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字段设置：</w:t>
      </w:r>
      <w:r>
        <w:rPr>
          <w:rFonts w:ascii="仿宋_GB2312" w:eastAsia="仿宋_GB2312" w:hint="eastAsia"/>
        </w:rPr>
        <w:t>机构名称</w:t>
      </w:r>
      <w:r>
        <w:rPr>
          <w:rFonts w:ascii="仿宋_GB2312" w:eastAsia="仿宋_GB2312" w:hint="eastAsia"/>
          <w:color w:val="000000"/>
        </w:rPr>
        <w:t>、常见错误名称（机构）、机构曾用名、机构类型、地址、邮编、电话等字段。</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要求有良好</w:t>
      </w:r>
      <w:r w:rsidRPr="00CE723C">
        <w:rPr>
          <w:rFonts w:ascii="仿宋_GB2312" w:eastAsia="仿宋_GB2312" w:hint="eastAsia"/>
          <w:color w:val="000000"/>
        </w:rPr>
        <w:t>的数据库记录维护界面，实现数据库的浏览、增加、删除、修改等数据库维护工作。</w:t>
      </w:r>
    </w:p>
    <w:p w:rsidR="004F40CE" w:rsidRPr="004F40CE" w:rsidRDefault="00BA2ACB" w:rsidP="004F40CE">
      <w:pPr>
        <w:spacing w:line="360" w:lineRule="auto"/>
        <w:ind w:firstLineChars="200" w:firstLine="480"/>
        <w:rPr>
          <w:rFonts w:ascii="仿宋_GB2312" w:eastAsia="仿宋_GB2312" w:hAnsi="Times New Roman"/>
          <w:color w:val="000000"/>
          <w:sz w:val="24"/>
          <w:szCs w:val="24"/>
        </w:rPr>
      </w:pPr>
      <w:r w:rsidRPr="004F40CE">
        <w:rPr>
          <w:rFonts w:ascii="仿宋_GB2312" w:eastAsia="仿宋_GB2312" w:hAnsi="Times New Roman" w:hint="eastAsia"/>
          <w:color w:val="000000"/>
          <w:sz w:val="24"/>
          <w:szCs w:val="24"/>
        </w:rPr>
        <w:t>要求字段可以扩展，为后续可根据使用过程中的实际需求进行数据字段的扩充。</w:t>
      </w:r>
    </w:p>
    <w:p w:rsidR="004F40CE" w:rsidRPr="00CE723C" w:rsidRDefault="004F40CE" w:rsidP="004F40CE">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BA2ACB" w:rsidRPr="00BA2ACB" w:rsidRDefault="00BA2ACB" w:rsidP="00817273">
      <w:pPr>
        <w:rPr>
          <w:rFonts w:ascii="仿宋_GB2312" w:eastAsia="仿宋_GB2312" w:hAnsi="Times New Roman"/>
          <w:color w:val="000000"/>
          <w:sz w:val="24"/>
          <w:szCs w:val="24"/>
        </w:rPr>
      </w:pPr>
    </w:p>
    <w:p w:rsidR="00817273" w:rsidRPr="00BA2ACB" w:rsidRDefault="00817273" w:rsidP="00BA2ACB">
      <w:pPr>
        <w:pStyle w:val="4"/>
        <w:rPr>
          <w:rFonts w:ascii="仿宋_GB2312" w:eastAsia="仿宋_GB2312" w:hAnsi="Times New Roman"/>
          <w:sz w:val="24"/>
          <w:szCs w:val="24"/>
        </w:rPr>
      </w:pPr>
      <w:r w:rsidRPr="00CE723C">
        <w:rPr>
          <w:rFonts w:ascii="仿宋_GB2312" w:eastAsia="仿宋_GB2312" w:hAnsi="Times New Roman" w:hint="eastAsia"/>
          <w:sz w:val="24"/>
          <w:szCs w:val="24"/>
        </w:rPr>
        <w:lastRenderedPageBreak/>
        <w:t>2.3.</w:t>
      </w:r>
      <w:r>
        <w:rPr>
          <w:rFonts w:ascii="仿宋_GB2312" w:eastAsia="仿宋_GB2312" w:hAnsi="Times New Roman" w:hint="eastAsia"/>
          <w:sz w:val="24"/>
          <w:szCs w:val="24"/>
        </w:rPr>
        <w:t>2</w:t>
      </w:r>
      <w:r w:rsidRPr="00CE723C">
        <w:rPr>
          <w:rFonts w:ascii="仿宋_GB2312" w:eastAsia="仿宋_GB2312" w:hAnsi="Times New Roman" w:hint="eastAsia"/>
          <w:sz w:val="24"/>
          <w:szCs w:val="24"/>
        </w:rPr>
        <w:t>.</w:t>
      </w:r>
      <w:r>
        <w:rPr>
          <w:rFonts w:ascii="仿宋_GB2312" w:eastAsia="仿宋_GB2312" w:hAnsi="Times New Roman" w:hint="eastAsia"/>
          <w:sz w:val="24"/>
          <w:szCs w:val="24"/>
        </w:rPr>
        <w:t>8</w:t>
      </w:r>
      <w:r w:rsidRPr="00BA2ACB">
        <w:rPr>
          <w:rFonts w:ascii="仿宋_GB2312" w:eastAsia="仿宋_GB2312" w:hAnsi="Times New Roman" w:hint="eastAsia"/>
          <w:sz w:val="24"/>
          <w:szCs w:val="24"/>
        </w:rPr>
        <w:t>出版社词典</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字段设置：</w:t>
      </w:r>
      <w:r>
        <w:rPr>
          <w:rFonts w:ascii="仿宋_GB2312" w:eastAsia="仿宋_GB2312" w:hint="eastAsia"/>
        </w:rPr>
        <w:t>出版社名称</w:t>
      </w:r>
      <w:r>
        <w:rPr>
          <w:rFonts w:ascii="仿宋_GB2312" w:eastAsia="仿宋_GB2312" w:hint="eastAsia"/>
          <w:color w:val="000000"/>
        </w:rPr>
        <w:t>、常见错误名称（出版社）、出版社曾用名、地址、邮编、电话等字段。</w:t>
      </w:r>
    </w:p>
    <w:p w:rsidR="00BA2ACB" w:rsidRDefault="00BA2ACB" w:rsidP="00BA2ACB">
      <w:pPr>
        <w:pStyle w:val="my"/>
        <w:ind w:firstLineChars="0" w:firstLine="420"/>
        <w:rPr>
          <w:rFonts w:ascii="仿宋_GB2312" w:eastAsia="仿宋_GB2312"/>
          <w:color w:val="000000"/>
        </w:rPr>
      </w:pPr>
      <w:r>
        <w:rPr>
          <w:rFonts w:ascii="仿宋_GB2312" w:eastAsia="仿宋_GB2312" w:hint="eastAsia"/>
          <w:color w:val="000000"/>
        </w:rPr>
        <w:t>要求有良好</w:t>
      </w:r>
      <w:r w:rsidRPr="00CE723C">
        <w:rPr>
          <w:rFonts w:ascii="仿宋_GB2312" w:eastAsia="仿宋_GB2312" w:hint="eastAsia"/>
          <w:color w:val="000000"/>
        </w:rPr>
        <w:t>的数据库记录维护界面，实现数据库的浏览、增加、删除、修改等数据库维护工作。</w:t>
      </w:r>
    </w:p>
    <w:p w:rsidR="00BA2ACB" w:rsidRPr="003309D5" w:rsidRDefault="00BA2ACB" w:rsidP="00BA2ACB">
      <w:pPr>
        <w:pStyle w:val="my"/>
        <w:ind w:firstLineChars="0" w:firstLine="420"/>
      </w:pPr>
      <w:r w:rsidRPr="00CE723C">
        <w:rPr>
          <w:rFonts w:ascii="仿宋_GB2312" w:eastAsia="仿宋_GB2312" w:hint="eastAsia"/>
          <w:color w:val="000000"/>
        </w:rPr>
        <w:t>要求字段可以扩展，为</w:t>
      </w:r>
      <w:r w:rsidRPr="003309D5">
        <w:rPr>
          <w:rFonts w:ascii="仿宋_GB2312" w:eastAsia="仿宋_GB2312" w:hint="eastAsia"/>
          <w:color w:val="000000"/>
        </w:rPr>
        <w:t>后续可根据使用过程中的实际需求进行数据字段的扩充。</w:t>
      </w:r>
    </w:p>
    <w:p w:rsidR="004814DD" w:rsidRPr="00CE723C" w:rsidRDefault="004814DD" w:rsidP="004814DD">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7668EA" w:rsidRPr="00BA2ACB" w:rsidRDefault="007668EA" w:rsidP="007668EA">
      <w:pPr>
        <w:pStyle w:val="4"/>
        <w:rPr>
          <w:rFonts w:ascii="仿宋_GB2312" w:eastAsia="仿宋_GB2312" w:hAnsi="Times New Roman"/>
          <w:sz w:val="24"/>
          <w:szCs w:val="24"/>
        </w:rPr>
      </w:pPr>
      <w:r w:rsidRPr="00CE723C">
        <w:rPr>
          <w:rFonts w:ascii="仿宋_GB2312" w:eastAsia="仿宋_GB2312" w:hAnsi="Times New Roman" w:hint="eastAsia"/>
          <w:sz w:val="24"/>
          <w:szCs w:val="24"/>
        </w:rPr>
        <w:t>2.3.</w:t>
      </w:r>
      <w:r>
        <w:rPr>
          <w:rFonts w:ascii="仿宋_GB2312" w:eastAsia="仿宋_GB2312" w:hAnsi="Times New Roman" w:hint="eastAsia"/>
          <w:sz w:val="24"/>
          <w:szCs w:val="24"/>
        </w:rPr>
        <w:t>2</w:t>
      </w:r>
      <w:r w:rsidRPr="00CE723C">
        <w:rPr>
          <w:rFonts w:ascii="仿宋_GB2312" w:eastAsia="仿宋_GB2312" w:hAnsi="Times New Roman" w:hint="eastAsia"/>
          <w:sz w:val="24"/>
          <w:szCs w:val="24"/>
        </w:rPr>
        <w:t>.</w:t>
      </w:r>
      <w:r>
        <w:rPr>
          <w:rFonts w:ascii="仿宋_GB2312" w:eastAsia="仿宋_GB2312" w:hAnsi="Times New Roman" w:hint="eastAsia"/>
          <w:sz w:val="24"/>
          <w:szCs w:val="24"/>
        </w:rPr>
        <w:t>9职称、学历</w:t>
      </w:r>
      <w:r w:rsidRPr="00BA2ACB">
        <w:rPr>
          <w:rFonts w:ascii="仿宋_GB2312" w:eastAsia="仿宋_GB2312" w:hAnsi="Times New Roman" w:hint="eastAsia"/>
          <w:sz w:val="24"/>
          <w:szCs w:val="24"/>
        </w:rPr>
        <w:t>词典</w:t>
      </w:r>
    </w:p>
    <w:p w:rsidR="007668EA" w:rsidRPr="007668EA" w:rsidRDefault="007668EA" w:rsidP="007668EA">
      <w:pPr>
        <w:pStyle w:val="my"/>
        <w:rPr>
          <w:rFonts w:ascii="仿宋_GB2312" w:eastAsia="仿宋_GB2312"/>
        </w:rPr>
      </w:pPr>
      <w:r>
        <w:rPr>
          <w:rFonts w:ascii="仿宋_GB2312" w:eastAsia="仿宋_GB2312" w:hint="eastAsia"/>
          <w:color w:val="000000"/>
        </w:rPr>
        <w:t>字段设置：职称、</w:t>
      </w:r>
      <w:r w:rsidRPr="007668EA">
        <w:rPr>
          <w:rFonts w:ascii="仿宋_GB2312" w:eastAsia="仿宋_GB2312" w:hint="eastAsia"/>
        </w:rPr>
        <w:t>职称</w:t>
      </w:r>
      <w:r>
        <w:rPr>
          <w:rFonts w:ascii="仿宋_GB2312" w:eastAsia="仿宋_GB2312" w:hint="eastAsia"/>
        </w:rPr>
        <w:t>类别、职称级别（中、高、初）、学历、学历类型、专业、学位</w:t>
      </w:r>
      <w:r>
        <w:rPr>
          <w:rFonts w:ascii="仿宋_GB2312" w:eastAsia="仿宋_GB2312" w:hint="eastAsia"/>
          <w:color w:val="000000"/>
        </w:rPr>
        <w:t>等字段。</w:t>
      </w:r>
    </w:p>
    <w:p w:rsidR="007668EA" w:rsidRDefault="007668EA" w:rsidP="007668EA">
      <w:pPr>
        <w:pStyle w:val="my"/>
        <w:ind w:firstLineChars="0" w:firstLine="420"/>
        <w:rPr>
          <w:rFonts w:ascii="仿宋_GB2312" w:eastAsia="仿宋_GB2312"/>
          <w:color w:val="000000"/>
        </w:rPr>
      </w:pPr>
      <w:r>
        <w:rPr>
          <w:rFonts w:ascii="仿宋_GB2312" w:eastAsia="仿宋_GB2312" w:hint="eastAsia"/>
          <w:color w:val="000000"/>
        </w:rPr>
        <w:t>要求有良好</w:t>
      </w:r>
      <w:r w:rsidRPr="00CE723C">
        <w:rPr>
          <w:rFonts w:ascii="仿宋_GB2312" w:eastAsia="仿宋_GB2312" w:hint="eastAsia"/>
          <w:color w:val="000000"/>
        </w:rPr>
        <w:t>的数据库记录维护界面，实现数据库的浏览、增加、删除、修改等数据库维护工作。</w:t>
      </w:r>
    </w:p>
    <w:p w:rsidR="007668EA" w:rsidRPr="003309D5" w:rsidRDefault="007668EA" w:rsidP="007668EA">
      <w:pPr>
        <w:pStyle w:val="my"/>
        <w:ind w:firstLineChars="0" w:firstLine="420"/>
      </w:pPr>
      <w:r w:rsidRPr="00CE723C">
        <w:rPr>
          <w:rFonts w:ascii="仿宋_GB2312" w:eastAsia="仿宋_GB2312" w:hint="eastAsia"/>
          <w:color w:val="000000"/>
        </w:rPr>
        <w:t>要求字段可以扩展，为</w:t>
      </w:r>
      <w:r w:rsidRPr="003309D5">
        <w:rPr>
          <w:rFonts w:ascii="仿宋_GB2312" w:eastAsia="仿宋_GB2312" w:hint="eastAsia"/>
          <w:color w:val="000000"/>
        </w:rPr>
        <w:t>后续可根据使用过程中的实际需求进行数据字段的扩充。</w:t>
      </w:r>
    </w:p>
    <w:p w:rsidR="007668EA" w:rsidRPr="00CE723C" w:rsidRDefault="007668EA" w:rsidP="007668EA">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要求词典词表可实时更新，人工干预。</w:t>
      </w:r>
    </w:p>
    <w:p w:rsidR="00BA2ACB" w:rsidRPr="007668EA" w:rsidRDefault="00BA2ACB" w:rsidP="00817273"/>
    <w:p w:rsidR="00796962" w:rsidRDefault="00133299" w:rsidP="00AB0072">
      <w:pPr>
        <w:pStyle w:val="3"/>
        <w:spacing w:beforeLines="50" w:before="156" w:afterLines="50" w:after="156" w:line="360" w:lineRule="auto"/>
        <w:rPr>
          <w:rFonts w:ascii="仿宋_GB2312" w:eastAsia="仿宋_GB2312" w:hAnsi="Times New Roman"/>
          <w:color w:val="000000"/>
          <w:sz w:val="28"/>
          <w:szCs w:val="28"/>
        </w:rPr>
      </w:pPr>
      <w:r w:rsidRPr="00CE723C">
        <w:rPr>
          <w:rFonts w:ascii="仿宋_GB2312" w:eastAsia="仿宋_GB2312" w:hAnsi="Times New Roman" w:hint="eastAsia"/>
          <w:b w:val="0"/>
          <w:color w:val="000000"/>
          <w:sz w:val="28"/>
          <w:szCs w:val="28"/>
        </w:rPr>
        <w:t>2.3.</w:t>
      </w:r>
      <w:r w:rsidR="00CA3FD2">
        <w:rPr>
          <w:rFonts w:ascii="仿宋_GB2312" w:eastAsia="仿宋_GB2312" w:hAnsi="Times New Roman" w:hint="eastAsia"/>
          <w:b w:val="0"/>
          <w:color w:val="000000"/>
          <w:sz w:val="28"/>
          <w:szCs w:val="28"/>
        </w:rPr>
        <w:t>3</w:t>
      </w:r>
      <w:r w:rsidR="00DC550E" w:rsidRPr="00BA2ACB">
        <w:rPr>
          <w:rFonts w:ascii="仿宋_GB2312" w:eastAsia="仿宋_GB2312" w:hAnsi="Times New Roman" w:hint="eastAsia"/>
          <w:color w:val="000000"/>
          <w:sz w:val="28"/>
          <w:szCs w:val="28"/>
        </w:rPr>
        <w:t>数据</w:t>
      </w:r>
      <w:r w:rsidR="007373CE">
        <w:rPr>
          <w:rFonts w:ascii="仿宋_GB2312" w:eastAsia="仿宋_GB2312" w:hAnsi="Times New Roman" w:hint="eastAsia"/>
          <w:color w:val="000000"/>
          <w:sz w:val="28"/>
          <w:szCs w:val="28"/>
        </w:rPr>
        <w:t>审核</w:t>
      </w:r>
      <w:r w:rsidR="00BA2ACB">
        <w:rPr>
          <w:rFonts w:ascii="仿宋_GB2312" w:eastAsia="仿宋_GB2312" w:hAnsi="Times New Roman" w:hint="eastAsia"/>
          <w:color w:val="000000"/>
          <w:sz w:val="28"/>
          <w:szCs w:val="28"/>
        </w:rPr>
        <w:t>规范</w:t>
      </w:r>
      <w:r w:rsidR="00BA2ACB" w:rsidRPr="00BA2ACB">
        <w:rPr>
          <w:rFonts w:ascii="仿宋_GB2312" w:eastAsia="仿宋_GB2312" w:hAnsi="Times New Roman" w:hint="eastAsia"/>
          <w:color w:val="000000"/>
          <w:sz w:val="28"/>
          <w:szCs w:val="28"/>
        </w:rPr>
        <w:t>的</w:t>
      </w:r>
      <w:r w:rsidR="007373CE">
        <w:rPr>
          <w:rFonts w:ascii="仿宋_GB2312" w:eastAsia="仿宋_GB2312" w:hAnsi="Times New Roman" w:hint="eastAsia"/>
          <w:color w:val="000000"/>
          <w:sz w:val="28"/>
          <w:szCs w:val="28"/>
        </w:rPr>
        <w:t>人工</w:t>
      </w:r>
      <w:r w:rsidR="00BA2ACB" w:rsidRPr="00BA2ACB">
        <w:rPr>
          <w:rFonts w:ascii="仿宋_GB2312" w:eastAsia="仿宋_GB2312" w:hAnsi="Times New Roman" w:hint="eastAsia"/>
          <w:color w:val="000000"/>
          <w:sz w:val="28"/>
          <w:szCs w:val="28"/>
        </w:rPr>
        <w:t>智能化</w:t>
      </w:r>
      <w:r w:rsidR="00BA2ACB">
        <w:rPr>
          <w:rFonts w:ascii="仿宋_GB2312" w:eastAsia="仿宋_GB2312" w:hAnsi="Times New Roman" w:hint="eastAsia"/>
          <w:color w:val="000000"/>
          <w:sz w:val="28"/>
          <w:szCs w:val="28"/>
        </w:rPr>
        <w:t>功能</w:t>
      </w:r>
    </w:p>
    <w:p w:rsidR="007373CE" w:rsidRDefault="005B5E6C" w:rsidP="007373CE">
      <w:pPr>
        <w:pStyle w:val="my"/>
        <w:rPr>
          <w:rFonts w:ascii="仿宋_GB2312" w:eastAsia="仿宋_GB2312"/>
          <w:color w:val="000000"/>
        </w:rPr>
      </w:pPr>
      <w:r>
        <w:rPr>
          <w:rFonts w:ascii="仿宋_GB2312" w:eastAsia="仿宋_GB2312" w:hint="eastAsia"/>
          <w:color w:val="000000"/>
        </w:rPr>
        <w:t>要求投标人实现</w:t>
      </w:r>
      <w:r w:rsidR="007373CE">
        <w:rPr>
          <w:rFonts w:ascii="仿宋_GB2312" w:eastAsia="仿宋_GB2312" w:hint="eastAsia"/>
          <w:color w:val="000000"/>
        </w:rPr>
        <w:t>基于社科期刊知识库和元数据规范标准</w:t>
      </w:r>
      <w:r>
        <w:rPr>
          <w:rFonts w:ascii="仿宋_GB2312" w:eastAsia="仿宋_GB2312" w:hint="eastAsia"/>
          <w:color w:val="000000"/>
        </w:rPr>
        <w:t>的</w:t>
      </w:r>
      <w:r w:rsidRPr="005B5E6C">
        <w:rPr>
          <w:rFonts w:ascii="仿宋_GB2312" w:eastAsia="仿宋_GB2312" w:hint="eastAsia"/>
          <w:color w:val="000000"/>
        </w:rPr>
        <w:t>人工智能化数据审核规范</w:t>
      </w:r>
      <w:r w:rsidR="007373CE" w:rsidRPr="001451E7">
        <w:rPr>
          <w:rFonts w:ascii="仿宋_GB2312" w:eastAsia="仿宋_GB2312" w:hint="eastAsia"/>
          <w:color w:val="000000"/>
        </w:rPr>
        <w:t>，采用自动处理</w:t>
      </w:r>
      <w:r w:rsidR="007373CE">
        <w:rPr>
          <w:rFonts w:ascii="仿宋_GB2312" w:eastAsia="仿宋_GB2312" w:hint="eastAsia"/>
          <w:color w:val="000000"/>
        </w:rPr>
        <w:t>+</w:t>
      </w:r>
      <w:r w:rsidR="007373CE" w:rsidRPr="007373CE">
        <w:rPr>
          <w:rFonts w:ascii="仿宋_GB2312" w:eastAsia="仿宋_GB2312" w:hint="eastAsia"/>
          <w:color w:val="000000"/>
        </w:rPr>
        <w:t>人工</w:t>
      </w:r>
      <w:r w:rsidR="007373CE" w:rsidRPr="001451E7">
        <w:rPr>
          <w:rFonts w:ascii="仿宋_GB2312" w:eastAsia="仿宋_GB2312" w:hint="eastAsia"/>
          <w:color w:val="000000"/>
        </w:rPr>
        <w:t>审核校验的方式，实现引文数据的分类、审核、纠正等加工处理，将外部</w:t>
      </w:r>
      <w:r w:rsidR="007373CE">
        <w:rPr>
          <w:rFonts w:ascii="仿宋_GB2312" w:eastAsia="仿宋_GB2312" w:hint="eastAsia"/>
          <w:color w:val="000000"/>
        </w:rPr>
        <w:t>获取</w:t>
      </w:r>
      <w:r w:rsidR="007373CE" w:rsidRPr="001451E7">
        <w:rPr>
          <w:rFonts w:ascii="仿宋_GB2312" w:eastAsia="仿宋_GB2312" w:hint="eastAsia"/>
          <w:color w:val="000000"/>
        </w:rPr>
        <w:t>的社科期刊数据</w:t>
      </w:r>
      <w:r w:rsidR="007373CE">
        <w:rPr>
          <w:rFonts w:ascii="仿宋_GB2312" w:eastAsia="仿宋_GB2312" w:hint="eastAsia"/>
          <w:color w:val="000000"/>
        </w:rPr>
        <w:t>（参考文献著录规则不一的数据）不同</w:t>
      </w:r>
      <w:r w:rsidR="007373CE" w:rsidRPr="001451E7">
        <w:rPr>
          <w:rFonts w:ascii="仿宋_GB2312" w:eastAsia="仿宋_GB2312" w:hint="eastAsia"/>
          <w:color w:val="000000"/>
        </w:rPr>
        <w:t>转化为</w:t>
      </w:r>
      <w:r w:rsidR="007373CE">
        <w:rPr>
          <w:rFonts w:ascii="仿宋_GB2312" w:eastAsia="仿宋_GB2312" w:hint="eastAsia"/>
          <w:color w:val="000000"/>
        </w:rPr>
        <w:t>符合CHSSCD要求的</w:t>
      </w:r>
      <w:r w:rsidR="007373CE" w:rsidRPr="001451E7">
        <w:rPr>
          <w:rFonts w:ascii="仿宋_GB2312" w:eastAsia="仿宋_GB2312" w:hint="eastAsia"/>
          <w:color w:val="000000"/>
        </w:rPr>
        <w:t>数据。</w:t>
      </w:r>
      <w:r w:rsidR="007373CE">
        <w:rPr>
          <w:rFonts w:ascii="仿宋_GB2312" w:eastAsia="仿宋_GB2312" w:hint="eastAsia"/>
          <w:color w:val="000000"/>
        </w:rPr>
        <w:t>同时可对外采数据的质量进行评估，并能完成</w:t>
      </w:r>
      <w:r w:rsidR="007373CE" w:rsidRPr="001451E7">
        <w:rPr>
          <w:rFonts w:ascii="仿宋_GB2312" w:eastAsia="仿宋_GB2312" w:hint="eastAsia"/>
          <w:color w:val="000000"/>
        </w:rPr>
        <w:t>数据加工任务分配、数据校验、数据审核入库、任务统计及</w:t>
      </w:r>
      <w:r w:rsidR="007373CE">
        <w:rPr>
          <w:rFonts w:ascii="仿宋_GB2312" w:eastAsia="仿宋_GB2312" w:hint="eastAsia"/>
          <w:color w:val="000000"/>
        </w:rPr>
        <w:t>评价数据完成质量</w:t>
      </w:r>
      <w:r w:rsidR="007373CE" w:rsidRPr="001451E7">
        <w:rPr>
          <w:rFonts w:ascii="仿宋_GB2312" w:eastAsia="仿宋_GB2312" w:hint="eastAsia"/>
          <w:color w:val="000000"/>
        </w:rPr>
        <w:t>等功能。</w:t>
      </w:r>
    </w:p>
    <w:p w:rsidR="00796962" w:rsidRPr="007373CE" w:rsidRDefault="00796962" w:rsidP="00796962"/>
    <w:p w:rsidR="005B5E6C" w:rsidRDefault="005B5E6C" w:rsidP="00AB0072">
      <w:pPr>
        <w:pStyle w:val="3"/>
        <w:spacing w:beforeLines="50" w:before="156" w:afterLines="50" w:after="156" w:line="360" w:lineRule="auto"/>
        <w:rPr>
          <w:rFonts w:ascii="仿宋_GB2312" w:eastAsia="仿宋_GB2312" w:hAnsi="Times New Roman"/>
          <w:b w:val="0"/>
          <w:color w:val="000000"/>
          <w:sz w:val="28"/>
          <w:szCs w:val="28"/>
        </w:rPr>
      </w:pPr>
      <w:r>
        <w:rPr>
          <w:rFonts w:ascii="仿宋_GB2312" w:eastAsia="仿宋_GB2312" w:hAnsi="Times New Roman" w:hint="eastAsia"/>
          <w:b w:val="0"/>
          <w:color w:val="000000"/>
          <w:sz w:val="28"/>
          <w:szCs w:val="28"/>
        </w:rPr>
        <w:lastRenderedPageBreak/>
        <w:t>2.3.4数据检索及统计功能</w:t>
      </w:r>
    </w:p>
    <w:p w:rsidR="00133299" w:rsidRDefault="00796962" w:rsidP="00AB0072">
      <w:pPr>
        <w:pStyle w:val="3"/>
        <w:spacing w:beforeLines="50" w:before="156" w:afterLines="50" w:after="156" w:line="360" w:lineRule="auto"/>
        <w:rPr>
          <w:rFonts w:ascii="仿宋_GB2312" w:eastAsia="仿宋_GB2312" w:hAnsi="Times New Roman"/>
          <w:color w:val="000000"/>
          <w:sz w:val="28"/>
          <w:szCs w:val="28"/>
        </w:rPr>
      </w:pPr>
      <w:r>
        <w:rPr>
          <w:rFonts w:ascii="仿宋_GB2312" w:eastAsia="仿宋_GB2312" w:hAnsi="Times New Roman" w:hint="eastAsia"/>
          <w:b w:val="0"/>
          <w:color w:val="000000"/>
          <w:sz w:val="28"/>
          <w:szCs w:val="28"/>
        </w:rPr>
        <w:t>2.3.</w:t>
      </w:r>
      <w:r w:rsidR="005B5E6C">
        <w:rPr>
          <w:rFonts w:ascii="仿宋_GB2312" w:eastAsia="仿宋_GB2312" w:hAnsi="Times New Roman" w:hint="eastAsia"/>
          <w:b w:val="0"/>
          <w:color w:val="000000"/>
          <w:sz w:val="28"/>
          <w:szCs w:val="28"/>
        </w:rPr>
        <w:t>5</w:t>
      </w:r>
      <w:r w:rsidRPr="00796962">
        <w:rPr>
          <w:rFonts w:ascii="仿宋_GB2312" w:eastAsia="仿宋_GB2312" w:hAnsi="Times New Roman" w:hint="eastAsia"/>
          <w:color w:val="000000"/>
          <w:sz w:val="28"/>
          <w:szCs w:val="28"/>
        </w:rPr>
        <w:t>数据</w:t>
      </w:r>
      <w:r w:rsidR="00A47100">
        <w:rPr>
          <w:rFonts w:ascii="仿宋_GB2312" w:eastAsia="仿宋_GB2312" w:hAnsi="Times New Roman" w:hint="eastAsia"/>
          <w:color w:val="000000"/>
          <w:sz w:val="28"/>
          <w:szCs w:val="28"/>
        </w:rPr>
        <w:t>管理的科学化</w:t>
      </w:r>
    </w:p>
    <w:p w:rsidR="005B5E6C" w:rsidRPr="005B5E6C" w:rsidRDefault="005B5E6C" w:rsidP="005B5E6C">
      <w:pPr>
        <w:pStyle w:val="4"/>
        <w:rPr>
          <w:rFonts w:ascii="仿宋_GB2312" w:eastAsia="仿宋_GB2312" w:hAnsi="Times New Roman"/>
          <w:sz w:val="24"/>
          <w:szCs w:val="24"/>
        </w:rPr>
      </w:pPr>
      <w:r w:rsidRPr="005B5E6C">
        <w:rPr>
          <w:rFonts w:ascii="仿宋_GB2312" w:eastAsia="仿宋_GB2312" w:hAnsi="Times New Roman" w:hint="eastAsia"/>
          <w:sz w:val="24"/>
          <w:szCs w:val="24"/>
        </w:rPr>
        <w:t>数据</w:t>
      </w:r>
      <w:r w:rsidR="00A47100" w:rsidRPr="00A47100">
        <w:rPr>
          <w:rFonts w:ascii="仿宋_GB2312" w:eastAsia="仿宋_GB2312" w:hAnsi="Times New Roman" w:hint="eastAsia"/>
          <w:sz w:val="24"/>
          <w:szCs w:val="24"/>
        </w:rPr>
        <w:t>审核加工流程的可追溯机制</w:t>
      </w:r>
    </w:p>
    <w:p w:rsidR="00BA2ACB" w:rsidRPr="00BA2ACB" w:rsidRDefault="00BA2ACB" w:rsidP="00BA2ACB">
      <w:r w:rsidRPr="00BA2ACB">
        <w:rPr>
          <w:rFonts w:hint="eastAsia"/>
        </w:rPr>
        <w:t>建立数据审核加工任务的分配、处理、审核、评价机制，规范评价中心的数据审核加工管理业务。</w:t>
      </w:r>
    </w:p>
    <w:p w:rsidR="00133299" w:rsidRPr="004F40CE" w:rsidRDefault="004F40CE" w:rsidP="004F40CE">
      <w:r>
        <w:rPr>
          <w:rFonts w:ascii="仿宋_GB2312" w:eastAsia="仿宋_GB2312" w:hint="eastAsia"/>
          <w:noProof/>
          <w:color w:val="000000"/>
        </w:rPr>
        <w:drawing>
          <wp:inline distT="0" distB="0" distL="0" distR="0">
            <wp:extent cx="4933950" cy="67613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67441" cy="680720"/>
                    </a:xfrm>
                    <a:prstGeom prst="rect">
                      <a:avLst/>
                    </a:prstGeom>
                  </pic:spPr>
                </pic:pic>
              </a:graphicData>
            </a:graphic>
          </wp:inline>
        </w:drawing>
      </w:r>
    </w:p>
    <w:p w:rsidR="005B5E6C" w:rsidRPr="00CE723C" w:rsidRDefault="005B5E6C" w:rsidP="005B5E6C">
      <w:pPr>
        <w:pStyle w:val="4"/>
        <w:rPr>
          <w:rFonts w:ascii="仿宋_GB2312" w:eastAsia="仿宋_GB2312" w:hAnsi="Times New Roman"/>
          <w:sz w:val="24"/>
          <w:szCs w:val="24"/>
        </w:rPr>
      </w:pPr>
      <w:r w:rsidRPr="00CE723C">
        <w:rPr>
          <w:rFonts w:ascii="仿宋_GB2312" w:eastAsia="仿宋_GB2312" w:hAnsi="Times New Roman" w:hint="eastAsia"/>
          <w:sz w:val="24"/>
          <w:szCs w:val="24"/>
        </w:rPr>
        <w:t>运维管理</w:t>
      </w:r>
    </w:p>
    <w:p w:rsidR="005B5E6C" w:rsidRPr="00CE723C" w:rsidRDefault="005B5E6C" w:rsidP="005B5E6C">
      <w:pPr>
        <w:pStyle w:val="my"/>
        <w:ind w:firstLineChars="0" w:firstLine="420"/>
        <w:rPr>
          <w:rFonts w:ascii="仿宋_GB2312" w:eastAsia="仿宋_GB2312"/>
          <w:color w:val="000000"/>
        </w:rPr>
      </w:pPr>
      <w:r w:rsidRPr="00CE723C">
        <w:rPr>
          <w:rFonts w:ascii="仿宋_GB2312" w:eastAsia="仿宋_GB2312" w:hint="eastAsia"/>
          <w:color w:val="000000"/>
        </w:rPr>
        <w:t>要求支持角色管理和用户管理，可以方便地定义不同用户的权限，使得数据库操作同时具备方便性和安全性等。</w:t>
      </w:r>
    </w:p>
    <w:p w:rsidR="005B5E6C" w:rsidRPr="00B76841" w:rsidRDefault="005B5E6C" w:rsidP="00B76841">
      <w:pPr>
        <w:pStyle w:val="my"/>
        <w:ind w:firstLineChars="0" w:firstLine="420"/>
        <w:rPr>
          <w:rFonts w:ascii="仿宋_GB2312" w:eastAsia="仿宋_GB2312"/>
          <w:color w:val="000000"/>
        </w:rPr>
      </w:pPr>
      <w:r w:rsidRPr="00CE723C">
        <w:rPr>
          <w:rFonts w:ascii="仿宋_GB2312" w:eastAsia="仿宋_GB2312" w:hint="eastAsia"/>
          <w:color w:val="000000"/>
        </w:rPr>
        <w:t>要求实现对各子模块的权限分配，以及用户的特殊权限分配需求。要求支持对各个子模块和分类层级的赋权（如上传、编辑、下载、阅读、浏览等）；要求支持将权限映射到不同的角色（组）中，形成灵活的权限管理机制。</w:t>
      </w:r>
    </w:p>
    <w:p w:rsidR="005B5E6C" w:rsidRPr="00CE723C" w:rsidRDefault="005B5E6C" w:rsidP="005B5E6C">
      <w:pPr>
        <w:pStyle w:val="4"/>
        <w:rPr>
          <w:rFonts w:ascii="仿宋_GB2312" w:eastAsia="仿宋_GB2312" w:hAnsi="Times New Roman"/>
          <w:sz w:val="24"/>
          <w:szCs w:val="24"/>
        </w:rPr>
      </w:pPr>
      <w:r w:rsidRPr="00CE723C">
        <w:rPr>
          <w:rFonts w:ascii="仿宋_GB2312" w:eastAsia="仿宋_GB2312" w:hAnsi="Times New Roman" w:hint="eastAsia"/>
          <w:sz w:val="24"/>
          <w:szCs w:val="24"/>
        </w:rPr>
        <w:t>日志管理</w:t>
      </w:r>
    </w:p>
    <w:p w:rsidR="005B5E6C" w:rsidRPr="00CE723C" w:rsidRDefault="005B5E6C" w:rsidP="005B5E6C">
      <w:pPr>
        <w:pStyle w:val="my"/>
        <w:ind w:firstLineChars="0" w:firstLine="420"/>
        <w:rPr>
          <w:rFonts w:ascii="仿宋_GB2312" w:eastAsia="仿宋_GB2312"/>
          <w:color w:val="000000"/>
        </w:rPr>
      </w:pPr>
      <w:r w:rsidRPr="00CE723C">
        <w:rPr>
          <w:rFonts w:ascii="仿宋_GB2312" w:eastAsia="仿宋_GB2312" w:hint="eastAsia"/>
          <w:color w:val="000000"/>
        </w:rPr>
        <w:t>要求实现日志统计明细化：更加详细的日志分析、包括按数据库、用户和访问IP三种方式进行统计，每种方式都可细化到年月日，并都生成报表。</w:t>
      </w:r>
    </w:p>
    <w:p w:rsidR="005B5E6C" w:rsidRPr="00CE723C" w:rsidRDefault="005B5E6C" w:rsidP="005B5E6C">
      <w:pPr>
        <w:pStyle w:val="4"/>
        <w:rPr>
          <w:rFonts w:ascii="仿宋_GB2312" w:eastAsia="仿宋_GB2312" w:hAnsi="Times New Roman"/>
          <w:sz w:val="24"/>
          <w:szCs w:val="24"/>
        </w:rPr>
      </w:pPr>
      <w:r w:rsidRPr="00CE723C">
        <w:rPr>
          <w:rFonts w:ascii="仿宋_GB2312" w:eastAsia="仿宋_GB2312" w:hAnsi="Times New Roman" w:hint="eastAsia"/>
          <w:sz w:val="24"/>
          <w:szCs w:val="24"/>
        </w:rPr>
        <w:t>数据</w:t>
      </w:r>
      <w:r w:rsidR="004E7CEE">
        <w:rPr>
          <w:rFonts w:ascii="仿宋_GB2312" w:eastAsia="仿宋_GB2312" w:hAnsi="Times New Roman" w:hint="eastAsia"/>
          <w:sz w:val="24"/>
          <w:szCs w:val="24"/>
        </w:rPr>
        <w:t>检索及</w:t>
      </w:r>
      <w:r w:rsidRPr="00CE723C">
        <w:rPr>
          <w:rFonts w:ascii="仿宋_GB2312" w:eastAsia="仿宋_GB2312" w:hAnsi="Times New Roman" w:hint="eastAsia"/>
          <w:sz w:val="24"/>
          <w:szCs w:val="24"/>
        </w:rPr>
        <w:t>统计分析</w:t>
      </w:r>
    </w:p>
    <w:p w:rsidR="005B5E6C" w:rsidRDefault="00A47100" w:rsidP="005B5E6C">
      <w:pPr>
        <w:pStyle w:val="my"/>
        <w:ind w:firstLineChars="0" w:firstLine="420"/>
        <w:rPr>
          <w:rFonts w:ascii="仿宋_GB2312" w:eastAsia="仿宋_GB2312"/>
          <w:color w:val="000000"/>
        </w:rPr>
      </w:pPr>
      <w:r w:rsidRPr="00CE723C">
        <w:rPr>
          <w:rFonts w:ascii="仿宋_GB2312" w:eastAsia="仿宋_GB2312" w:hint="eastAsia"/>
          <w:color w:val="000000"/>
        </w:rPr>
        <w:t>要求</w:t>
      </w:r>
      <w:r>
        <w:rPr>
          <w:rFonts w:ascii="仿宋_GB2312" w:eastAsia="仿宋_GB2312" w:hint="eastAsia"/>
          <w:color w:val="000000"/>
        </w:rPr>
        <w:t>实现</w:t>
      </w:r>
      <w:r w:rsidRPr="00CE723C">
        <w:rPr>
          <w:rFonts w:ascii="仿宋_GB2312" w:eastAsia="仿宋_GB2312" w:hint="eastAsia"/>
          <w:color w:val="000000"/>
        </w:rPr>
        <w:t>从多方面、多角度提供各种增值的知识服务，充分满足对信息、情报等方面的应用需求。</w:t>
      </w:r>
    </w:p>
    <w:p w:rsidR="00A47100" w:rsidRPr="00A47100" w:rsidRDefault="00A47100" w:rsidP="00BE40CA">
      <w:pPr>
        <w:pStyle w:val="my"/>
        <w:ind w:firstLineChars="0" w:firstLine="420"/>
        <w:rPr>
          <w:rFonts w:ascii="仿宋_GB2312" w:eastAsia="仿宋_GB2312"/>
          <w:color w:val="000000"/>
        </w:rPr>
      </w:pPr>
      <w:r w:rsidRPr="00CE723C">
        <w:rPr>
          <w:rFonts w:ascii="仿宋_GB2312" w:eastAsia="仿宋_GB2312" w:hint="eastAsia"/>
          <w:color w:val="000000"/>
        </w:rPr>
        <w:t>要求</w:t>
      </w:r>
      <w:r>
        <w:rPr>
          <w:rFonts w:ascii="仿宋_GB2312" w:eastAsia="仿宋_GB2312" w:hint="eastAsia"/>
          <w:color w:val="000000"/>
        </w:rPr>
        <w:t>实现数据库实现</w:t>
      </w:r>
      <w:r w:rsidRPr="00CE723C">
        <w:rPr>
          <w:rFonts w:ascii="仿宋_GB2312" w:eastAsia="仿宋_GB2312" w:hint="eastAsia"/>
          <w:color w:val="000000"/>
        </w:rPr>
        <w:t>可以依据数据分析需求，以</w:t>
      </w:r>
      <w:r>
        <w:rPr>
          <w:rFonts w:ascii="仿宋_GB2312" w:eastAsia="仿宋_GB2312" w:hint="eastAsia"/>
          <w:color w:val="000000"/>
        </w:rPr>
        <w:t>引文数据库规范管理系统</w:t>
      </w:r>
      <w:r w:rsidRPr="00CE723C">
        <w:rPr>
          <w:rFonts w:ascii="仿宋_GB2312" w:eastAsia="仿宋_GB2312" w:hint="eastAsia"/>
          <w:color w:val="000000"/>
        </w:rPr>
        <w:t>所有数据为基础，从数据库中采集所需数据，进行各项数据对比分析，形成可视化报表，并设置有打印、导出功能。</w:t>
      </w:r>
    </w:p>
    <w:p w:rsidR="005B5E6C" w:rsidRPr="00CE723C" w:rsidRDefault="005B5E6C" w:rsidP="005B5E6C">
      <w:pPr>
        <w:pStyle w:val="my"/>
        <w:ind w:firstLineChars="0" w:firstLine="420"/>
        <w:rPr>
          <w:rFonts w:ascii="仿宋_GB2312" w:eastAsia="仿宋_GB2312"/>
          <w:color w:val="000000"/>
        </w:rPr>
      </w:pPr>
      <w:r w:rsidRPr="00CE723C">
        <w:rPr>
          <w:rFonts w:ascii="仿宋_GB2312" w:eastAsia="仿宋_GB2312" w:hint="eastAsia"/>
          <w:color w:val="000000"/>
        </w:rPr>
        <w:t>要求支持对外部关联数据库或整合数据库采集数据信息；</w:t>
      </w:r>
    </w:p>
    <w:p w:rsidR="005B5E6C" w:rsidRPr="00CE723C" w:rsidRDefault="005B5E6C" w:rsidP="005B5E6C">
      <w:pPr>
        <w:pStyle w:val="my"/>
        <w:ind w:firstLineChars="0" w:firstLine="420"/>
        <w:rPr>
          <w:rFonts w:ascii="仿宋_GB2312" w:eastAsia="仿宋_GB2312"/>
          <w:color w:val="000000"/>
        </w:rPr>
      </w:pPr>
      <w:r w:rsidRPr="00CE723C">
        <w:rPr>
          <w:rFonts w:ascii="仿宋_GB2312" w:eastAsia="仿宋_GB2312" w:hint="eastAsia"/>
          <w:color w:val="000000"/>
        </w:rPr>
        <w:lastRenderedPageBreak/>
        <w:t>要求支持在可视化图谱上进行分析操作；</w:t>
      </w:r>
    </w:p>
    <w:p w:rsidR="005B5E6C" w:rsidRPr="00CE723C" w:rsidRDefault="005B5E6C" w:rsidP="005B5E6C">
      <w:pPr>
        <w:pStyle w:val="my"/>
        <w:ind w:firstLineChars="0" w:firstLine="420"/>
        <w:rPr>
          <w:rFonts w:ascii="仿宋_GB2312" w:eastAsia="仿宋_GB2312"/>
          <w:color w:val="000000"/>
        </w:rPr>
      </w:pPr>
      <w:r w:rsidRPr="00CE723C">
        <w:rPr>
          <w:rFonts w:ascii="仿宋_GB2312" w:eastAsia="仿宋_GB2312" w:hint="eastAsia"/>
          <w:color w:val="000000"/>
        </w:rPr>
        <w:t>要求支持报表的打印和导出功能。</w:t>
      </w:r>
    </w:p>
    <w:p w:rsidR="00133299" w:rsidRPr="005B5E6C" w:rsidRDefault="00133299" w:rsidP="00AB0072">
      <w:pPr>
        <w:pStyle w:val="3"/>
        <w:spacing w:beforeLines="50" w:before="156" w:afterLines="50" w:after="156" w:line="360" w:lineRule="auto"/>
        <w:rPr>
          <w:rFonts w:ascii="仿宋_GB2312" w:eastAsia="仿宋_GB2312" w:hAnsi="Times New Roman"/>
          <w:color w:val="000000"/>
          <w:sz w:val="28"/>
          <w:szCs w:val="28"/>
        </w:rPr>
      </w:pPr>
      <w:r w:rsidRPr="005B5E6C">
        <w:rPr>
          <w:rFonts w:ascii="仿宋_GB2312" w:eastAsia="仿宋_GB2312" w:hAnsi="Times New Roman" w:hint="eastAsia"/>
          <w:color w:val="000000"/>
          <w:sz w:val="28"/>
          <w:szCs w:val="28"/>
        </w:rPr>
        <w:t>2.3.</w:t>
      </w:r>
      <w:r w:rsidR="005B5E6C">
        <w:rPr>
          <w:rFonts w:ascii="仿宋_GB2312" w:eastAsia="仿宋_GB2312" w:hAnsi="Times New Roman" w:hint="eastAsia"/>
          <w:color w:val="000000"/>
          <w:sz w:val="28"/>
          <w:szCs w:val="28"/>
        </w:rPr>
        <w:t>6</w:t>
      </w:r>
      <w:r w:rsidRPr="005B5E6C">
        <w:rPr>
          <w:rFonts w:ascii="仿宋_GB2312" w:eastAsia="仿宋_GB2312" w:hAnsi="Times New Roman" w:hint="eastAsia"/>
          <w:color w:val="000000"/>
          <w:sz w:val="28"/>
          <w:szCs w:val="28"/>
        </w:rPr>
        <w:t>性能需求</w:t>
      </w:r>
    </w:p>
    <w:p w:rsidR="00133299" w:rsidRPr="00CE723C" w:rsidRDefault="00133299" w:rsidP="00133299">
      <w:pPr>
        <w:pStyle w:val="4"/>
        <w:rPr>
          <w:rFonts w:ascii="仿宋_GB2312" w:eastAsia="仿宋_GB2312" w:hAnsi="Times New Roman"/>
          <w:sz w:val="24"/>
          <w:szCs w:val="24"/>
        </w:rPr>
      </w:pPr>
      <w:r w:rsidRPr="00CE723C">
        <w:rPr>
          <w:rFonts w:ascii="仿宋_GB2312" w:eastAsia="仿宋_GB2312" w:hAnsi="Times New Roman" w:hint="eastAsia"/>
          <w:sz w:val="24"/>
          <w:szCs w:val="24"/>
        </w:rPr>
        <w:t>2.3.</w:t>
      </w:r>
      <w:r w:rsidR="005B5E6C">
        <w:rPr>
          <w:rFonts w:ascii="仿宋_GB2312" w:eastAsia="仿宋_GB2312" w:hAnsi="Times New Roman" w:hint="eastAsia"/>
          <w:sz w:val="24"/>
          <w:szCs w:val="24"/>
        </w:rPr>
        <w:t>6</w:t>
      </w:r>
      <w:r w:rsidRPr="00CE723C">
        <w:rPr>
          <w:rFonts w:ascii="仿宋_GB2312" w:eastAsia="仿宋_GB2312" w:hAnsi="Times New Roman" w:hint="eastAsia"/>
          <w:sz w:val="24"/>
          <w:szCs w:val="24"/>
        </w:rPr>
        <w:t>.1整体性能需求</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门户系统要求数据传输网络畅通、快捷、安全、可扩展；人机界面友好，输出、输入方便，图表生成美观，检索、查询简单快捷；</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系统平台要求采用通用性好的计算机系统、安全可靠的操作系统以及大型数据库系统，保证系统良好的性能；</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数据支撑平台要求应用支撑平台为业务应用系统的开发和运行提供技术支撑，并具有灵活的可扩充性和高度的可配置管理性；</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安全性能应按照信息密级，在不同的信息安全域实施相应的安全等级保护，对不同安全等级的信息，通过身份认证和访问控制，实现授权访问，同时，整个系统具备数据备份、容灾恢复和应急响应等功能。</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数据应及时、准确、完整，能够满足汇总统计、制表制图、分析计算等要求。</w:t>
      </w:r>
    </w:p>
    <w:p w:rsidR="00133299" w:rsidRPr="00CE723C" w:rsidRDefault="00133299" w:rsidP="00133299">
      <w:pPr>
        <w:pStyle w:val="4"/>
        <w:rPr>
          <w:rFonts w:ascii="仿宋_GB2312" w:eastAsia="仿宋_GB2312" w:hAnsi="Times New Roman"/>
          <w:sz w:val="24"/>
          <w:szCs w:val="24"/>
        </w:rPr>
      </w:pPr>
      <w:r w:rsidRPr="00CE723C">
        <w:rPr>
          <w:rFonts w:ascii="仿宋_GB2312" w:eastAsia="仿宋_GB2312" w:hAnsi="Times New Roman" w:hint="eastAsia"/>
          <w:sz w:val="24"/>
          <w:szCs w:val="24"/>
        </w:rPr>
        <w:t>2.3.</w:t>
      </w:r>
      <w:r w:rsidR="005B5E6C">
        <w:rPr>
          <w:rFonts w:ascii="仿宋_GB2312" w:eastAsia="仿宋_GB2312" w:hAnsi="Times New Roman" w:hint="eastAsia"/>
          <w:sz w:val="24"/>
          <w:szCs w:val="24"/>
        </w:rPr>
        <w:t>6</w:t>
      </w:r>
      <w:r w:rsidRPr="00CE723C">
        <w:rPr>
          <w:rFonts w:ascii="仿宋_GB2312" w:eastAsia="仿宋_GB2312" w:hAnsi="Times New Roman" w:hint="eastAsia"/>
          <w:sz w:val="24"/>
          <w:szCs w:val="24"/>
        </w:rPr>
        <w:t>.2系统运行性能指标需求</w:t>
      </w:r>
    </w:p>
    <w:p w:rsidR="00133299" w:rsidRPr="00CE723C" w:rsidRDefault="00FC293D" w:rsidP="00133299">
      <w:pPr>
        <w:spacing w:line="360" w:lineRule="auto"/>
        <w:ind w:firstLine="426"/>
        <w:rPr>
          <w:rFonts w:ascii="仿宋_GB2312" w:eastAsia="仿宋_GB2312" w:hAnsi="Times New Roman"/>
          <w:color w:val="000000"/>
          <w:sz w:val="24"/>
          <w:szCs w:val="24"/>
        </w:rPr>
      </w:pP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须具有支持海量数据、高性能、高可用、高可扩展、负载均衡以及良好的容错容灾能力。具体要求如下：</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1) 海量数据支持</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要求系统支持不小于</w:t>
      </w:r>
      <w:r w:rsidRPr="00CE723C">
        <w:rPr>
          <w:rFonts w:ascii="仿宋_GB2312" w:eastAsia="仿宋_GB2312" w:hAnsi="Times New Roman" w:hint="eastAsia"/>
          <w:color w:val="000000"/>
          <w:sz w:val="24"/>
          <w:szCs w:val="24"/>
          <w:highlight w:val="yellow"/>
        </w:rPr>
        <w:t>100T</w:t>
      </w:r>
      <w:r w:rsidRPr="00CE723C">
        <w:rPr>
          <w:rFonts w:ascii="仿宋_GB2312" w:eastAsia="仿宋_GB2312" w:hAnsi="Times New Roman" w:hint="eastAsia"/>
          <w:color w:val="000000"/>
          <w:sz w:val="24"/>
          <w:szCs w:val="24"/>
        </w:rPr>
        <w:t>规模数据的验证、存储、检索、分析的能力，同时支持数据随硬件性能提升的横向扩充。</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2) 高性能</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具有高响应速度和支持高并发特征。在正常网络速度情况下，支持响应各种用户请求的平均延迟不超过1秒。支持海量用户的大规模并发访问，单机支持不少于上百用户并发请求。整个服务器集群在不影响响应速度的前提下，要求支持1万用户同时在线，要求支持10万级别以上并发访问。</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3) 高可用</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lastRenderedPageBreak/>
        <w:t>要求在集群管理节点或者数据节点出现宕机的情况下，消灭“单点故障”，可以正常响应用户请求且响应速度不受影响。</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4) 负载均衡</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要求实现服务器工作节点间的负载均衡，根据服务器硬件、服务器网络、用户访问地区等因素设计负载均衡算法，将用户请求合理均衡到不同工作节点，充分发挥服务器性能。</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5) 异地容灾</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要求搭建主、备两套服务器集群环境，当主服务器集群因各种无法抗拒的因素出现整体宕机时，系统自动启用备用服务器集群，要求可以持续不间断地处理用户请求。</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6) 高可扩展性</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支持服务器集群系统的动态扩展：在集群系统不断电且能正常提供服务的情况下，支持工作节点的扩充；新添加的工作节点能自动响应服务请求；系统架构至少支持多套服务器集群以及每个集群内上百台服务器的扩展。</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7) 集群容错</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要求在集群有工作节点出现故障的情况下，故障节点的移除以及修复后的重新启用，不能影响集群的正常工作。</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8) 数据量支持</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文本转换性能要求：</w:t>
      </w:r>
      <w:bookmarkStart w:id="9" w:name="OLE_LINK1"/>
      <w:bookmarkStart w:id="10" w:name="OLE_LINK2"/>
      <w:r w:rsidRPr="00CE723C">
        <w:rPr>
          <w:rFonts w:ascii="仿宋_GB2312" w:eastAsia="仿宋_GB2312" w:hAnsi="Times New Roman" w:hint="eastAsia"/>
          <w:color w:val="000000"/>
          <w:sz w:val="24"/>
          <w:szCs w:val="24"/>
        </w:rPr>
        <w:t>处理PDF文献资料的速度不低于200MB/秒</w:t>
      </w:r>
    </w:p>
    <w:bookmarkEnd w:id="9"/>
    <w:bookmarkEnd w:id="10"/>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词典建立与更新性能要求：速度不低于1600汉词/秒，基于词典的字符串匹配分词效率不低于2400000(汉字/秒)</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索引创建性能要求：索引创建速度不低于100MB/秒，索引文件的大小不高于0.19%，即基于100G的PDF数字资源索引不大于200M</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查询流量性能要求：200G数据量，单词检索时间不低于0.003秒</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查询延迟性能要求：平均响应时间不高于1秒</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全文检索并发性能要求：不低于4000用户并发数</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9)基本性能指标</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全文检索速度：1秒/500GB</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相似检索速度：20毫秒/100万文献量</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lastRenderedPageBreak/>
        <w:t>单表记录个数：40亿</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单表支持最大容量：8 TB (分区表最大容量 2PB)</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可同时跨库检索最大数：255个</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拥有400万数量级的概念关系词典</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采用全切分分词引擎，切词准确率高达98%，速度达</w:t>
      </w:r>
      <w:smartTag w:uri="urn:schemas-microsoft-com:office:smarttags" w:element="chmetcnv">
        <w:smartTagPr>
          <w:attr w:name="TCSC" w:val="0"/>
          <w:attr w:name="NumberType" w:val="1"/>
          <w:attr w:name="Negative" w:val="False"/>
          <w:attr w:name="HasSpace" w:val="False"/>
          <w:attr w:name="SourceValue" w:val="1"/>
          <w:attr w:name="UnitName" w:val="m"/>
        </w:smartTagPr>
        <w:r w:rsidRPr="00CE723C">
          <w:rPr>
            <w:rFonts w:ascii="仿宋_GB2312" w:eastAsia="仿宋_GB2312" w:hAnsi="Times New Roman" w:hint="eastAsia"/>
            <w:color w:val="000000"/>
            <w:sz w:val="24"/>
            <w:szCs w:val="24"/>
          </w:rPr>
          <w:t>1M</w:t>
        </w:r>
      </w:smartTag>
      <w:r w:rsidRPr="00CE723C">
        <w:rPr>
          <w:rFonts w:ascii="仿宋_GB2312" w:eastAsia="仿宋_GB2312" w:hAnsi="Times New Roman" w:hint="eastAsia"/>
          <w:color w:val="000000"/>
          <w:sz w:val="24"/>
          <w:szCs w:val="24"/>
        </w:rPr>
        <w:t>/S</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10) 系统稳定性</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系统有效工作时间（99.9%）</w:t>
      </w:r>
    </w:p>
    <w:p w:rsidR="00133299" w:rsidRPr="00CE723C" w:rsidRDefault="00133299" w:rsidP="00133299">
      <w:pPr>
        <w:pStyle w:val="4"/>
        <w:rPr>
          <w:rFonts w:ascii="仿宋_GB2312" w:eastAsia="仿宋_GB2312" w:hAnsi="Times New Roman"/>
          <w:sz w:val="24"/>
          <w:szCs w:val="24"/>
        </w:rPr>
      </w:pPr>
      <w:bookmarkStart w:id="11" w:name="_Toc276718632"/>
      <w:r w:rsidRPr="00CE723C">
        <w:rPr>
          <w:rFonts w:ascii="仿宋_GB2312" w:eastAsia="仿宋_GB2312" w:hAnsi="Times New Roman" w:hint="eastAsia"/>
          <w:sz w:val="24"/>
          <w:szCs w:val="24"/>
        </w:rPr>
        <w:t>2.3.</w:t>
      </w:r>
      <w:r w:rsidR="005B5E6C">
        <w:rPr>
          <w:rFonts w:ascii="仿宋_GB2312" w:eastAsia="仿宋_GB2312" w:hAnsi="Times New Roman" w:hint="eastAsia"/>
          <w:sz w:val="24"/>
          <w:szCs w:val="24"/>
        </w:rPr>
        <w:t>6</w:t>
      </w:r>
      <w:r w:rsidRPr="00CE723C">
        <w:rPr>
          <w:rFonts w:ascii="仿宋_GB2312" w:eastAsia="仿宋_GB2312" w:hAnsi="Times New Roman" w:hint="eastAsia"/>
          <w:sz w:val="24"/>
          <w:szCs w:val="24"/>
        </w:rPr>
        <w:t>.3用户操作</w:t>
      </w:r>
      <w:bookmarkEnd w:id="11"/>
      <w:r w:rsidRPr="00CE723C">
        <w:rPr>
          <w:rFonts w:ascii="仿宋_GB2312" w:eastAsia="仿宋_GB2312" w:hAnsi="Times New Roman" w:hint="eastAsia"/>
          <w:sz w:val="24"/>
          <w:szCs w:val="24"/>
        </w:rPr>
        <w:t>需求</w:t>
      </w:r>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系统要求软件界面友好，简单易操作，符合用户的操作习惯。能够简单方便地处理相应需求，用户不需要专业技术背景即可以方便地操作</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w:t>
      </w:r>
    </w:p>
    <w:p w:rsidR="00133299" w:rsidRPr="00CE723C" w:rsidRDefault="00133299" w:rsidP="00133299">
      <w:pPr>
        <w:pStyle w:val="2"/>
        <w:spacing w:line="360" w:lineRule="auto"/>
        <w:rPr>
          <w:rFonts w:ascii="仿宋_GB2312" w:eastAsia="仿宋_GB2312" w:hAnsi="Times New Roman"/>
          <w:sz w:val="30"/>
          <w:szCs w:val="30"/>
        </w:rPr>
      </w:pPr>
      <w:bookmarkStart w:id="12" w:name="_Toc276718633"/>
      <w:r w:rsidRPr="00CE723C">
        <w:rPr>
          <w:rFonts w:ascii="仿宋_GB2312" w:eastAsia="仿宋_GB2312" w:hAnsi="Times New Roman" w:hint="eastAsia"/>
          <w:sz w:val="30"/>
          <w:szCs w:val="30"/>
        </w:rPr>
        <w:t>2.</w:t>
      </w:r>
      <w:r w:rsidR="005B5E6C">
        <w:rPr>
          <w:rFonts w:ascii="仿宋_GB2312" w:eastAsia="仿宋_GB2312" w:hAnsi="Times New Roman" w:hint="eastAsia"/>
          <w:sz w:val="30"/>
          <w:szCs w:val="30"/>
        </w:rPr>
        <w:t>4</w:t>
      </w:r>
      <w:r w:rsidRPr="00CE723C">
        <w:rPr>
          <w:rFonts w:ascii="仿宋_GB2312" w:eastAsia="仿宋_GB2312" w:hAnsi="Times New Roman" w:hint="eastAsia"/>
          <w:sz w:val="30"/>
          <w:szCs w:val="30"/>
        </w:rPr>
        <w:t xml:space="preserve"> 系统安全保密需求</w:t>
      </w:r>
      <w:bookmarkEnd w:id="12"/>
    </w:p>
    <w:p w:rsidR="00133299" w:rsidRPr="00CE723C" w:rsidRDefault="00133299" w:rsidP="00133299">
      <w:pPr>
        <w:spacing w:line="360" w:lineRule="auto"/>
        <w:ind w:firstLine="426"/>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系统在实施过程中须在通讯链路、数据输入/输出、应用操作以及管理制度等诸多方面保证安全，对系统的所有用户进行分级管理，设置不同的角色，每个角色分配不同的操作权限和数据权限，符合中国社会科学院图书馆（调查与数据信息中心）数据保密性的要求。系统安全特性、访问控制须到页面级，具有较强的系统安全性和灾难恢复能力。同时，要求</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的运行及数据处理应用符合国家及部级主管部门的相关保密规定。</w:t>
      </w:r>
    </w:p>
    <w:p w:rsidR="00133299" w:rsidRPr="00CE723C" w:rsidRDefault="00133299" w:rsidP="00133299">
      <w:pPr>
        <w:pStyle w:val="2"/>
        <w:spacing w:line="360" w:lineRule="auto"/>
        <w:rPr>
          <w:rFonts w:ascii="仿宋_GB2312" w:eastAsia="仿宋_GB2312" w:hAnsi="Times New Roman"/>
          <w:sz w:val="30"/>
          <w:szCs w:val="30"/>
        </w:rPr>
      </w:pPr>
      <w:bookmarkStart w:id="13" w:name="_Toc276718634"/>
      <w:r w:rsidRPr="00CE723C">
        <w:rPr>
          <w:rFonts w:ascii="仿宋_GB2312" w:eastAsia="仿宋_GB2312" w:hAnsi="Times New Roman" w:hint="eastAsia"/>
          <w:sz w:val="30"/>
          <w:szCs w:val="30"/>
        </w:rPr>
        <w:t>2.</w:t>
      </w:r>
      <w:r w:rsidR="005B5E6C">
        <w:rPr>
          <w:rFonts w:ascii="仿宋_GB2312" w:eastAsia="仿宋_GB2312" w:hAnsi="Times New Roman" w:hint="eastAsia"/>
          <w:sz w:val="30"/>
          <w:szCs w:val="30"/>
        </w:rPr>
        <w:t>5</w:t>
      </w:r>
      <w:r w:rsidRPr="00CE723C">
        <w:rPr>
          <w:rFonts w:ascii="仿宋_GB2312" w:eastAsia="仿宋_GB2312" w:hAnsi="Times New Roman" w:hint="eastAsia"/>
          <w:sz w:val="30"/>
          <w:szCs w:val="30"/>
        </w:rPr>
        <w:t>故障处理需求</w:t>
      </w:r>
      <w:bookmarkEnd w:id="13"/>
    </w:p>
    <w:p w:rsidR="00133299" w:rsidRPr="00BE40CA" w:rsidRDefault="00FC293D" w:rsidP="00BE40CA">
      <w:pPr>
        <w:spacing w:line="360" w:lineRule="auto"/>
        <w:ind w:firstLine="426"/>
        <w:rPr>
          <w:rFonts w:ascii="仿宋_GB2312" w:eastAsia="仿宋_GB2312" w:hAnsi="Times New Roman"/>
          <w:color w:val="000000"/>
          <w:sz w:val="24"/>
          <w:szCs w:val="24"/>
        </w:rPr>
      </w:pPr>
      <w:r>
        <w:rPr>
          <w:rFonts w:ascii="仿宋_GB2312" w:eastAsia="仿宋_GB2312" w:hAnsi="Times New Roman" w:hint="eastAsia"/>
          <w:color w:val="000000"/>
          <w:sz w:val="24"/>
          <w:szCs w:val="24"/>
        </w:rPr>
        <w:t>引文数据库规范管理系统</w:t>
      </w:r>
      <w:r w:rsidR="00133299" w:rsidRPr="00CE723C">
        <w:rPr>
          <w:rFonts w:ascii="仿宋_GB2312" w:eastAsia="仿宋_GB2312" w:hAnsi="Times New Roman" w:hint="eastAsia"/>
          <w:color w:val="000000"/>
          <w:sz w:val="24"/>
          <w:szCs w:val="24"/>
        </w:rPr>
        <w:t>在设计时应充分考虑稳定性及对用户误操作的容错功能，保证在正常情况下系统能保持长时间无故障运行。但对于由于不可预见的原因导致的系统故障，应提供各种故障处理恢复机制使系统在尽可能短的时间内恢复运行，保证数据的安全性和完整性。</w:t>
      </w:r>
    </w:p>
    <w:bookmarkEnd w:id="5"/>
    <w:bookmarkEnd w:id="6"/>
    <w:p w:rsidR="00133299" w:rsidRPr="00CE723C" w:rsidRDefault="00133299" w:rsidP="00133299">
      <w:pPr>
        <w:pStyle w:val="1"/>
        <w:spacing w:after="0" w:line="360" w:lineRule="auto"/>
        <w:jc w:val="left"/>
        <w:rPr>
          <w:rFonts w:ascii="仿宋_GB2312" w:eastAsia="仿宋_GB2312" w:hAnsi="Times New Roman"/>
          <w:sz w:val="32"/>
          <w:szCs w:val="32"/>
        </w:rPr>
      </w:pPr>
      <w:r w:rsidRPr="00CE723C">
        <w:rPr>
          <w:rFonts w:ascii="仿宋_GB2312" w:eastAsia="仿宋_GB2312" w:hAnsi="Times New Roman" w:hint="eastAsia"/>
          <w:sz w:val="32"/>
          <w:szCs w:val="32"/>
        </w:rPr>
        <w:lastRenderedPageBreak/>
        <w:t>3其他需求</w:t>
      </w:r>
    </w:p>
    <w:p w:rsidR="00133299" w:rsidRPr="00CE723C" w:rsidRDefault="00133299" w:rsidP="00133299">
      <w:pPr>
        <w:pStyle w:val="2"/>
        <w:spacing w:line="360" w:lineRule="auto"/>
        <w:rPr>
          <w:rFonts w:ascii="仿宋_GB2312" w:eastAsia="仿宋_GB2312" w:hAnsi="Times New Roman"/>
          <w:sz w:val="30"/>
          <w:szCs w:val="30"/>
        </w:rPr>
      </w:pPr>
      <w:r w:rsidRPr="00CE723C">
        <w:rPr>
          <w:rFonts w:ascii="仿宋_GB2312" w:eastAsia="仿宋_GB2312" w:hAnsi="Times New Roman" w:hint="eastAsia"/>
          <w:sz w:val="30"/>
          <w:szCs w:val="30"/>
        </w:rPr>
        <w:t>3.1项目具体需求要点</w:t>
      </w:r>
    </w:p>
    <w:p w:rsidR="00133299" w:rsidRPr="00CE723C" w:rsidRDefault="00133299" w:rsidP="00133299">
      <w:pPr>
        <w:pStyle w:val="my"/>
        <w:numPr>
          <w:ilvl w:val="0"/>
          <w:numId w:val="8"/>
        </w:numPr>
        <w:spacing w:after="260"/>
        <w:ind w:firstLineChars="0"/>
        <w:rPr>
          <w:rFonts w:ascii="仿宋_GB2312" w:eastAsia="仿宋_GB2312"/>
          <w:color w:val="000000"/>
        </w:rPr>
      </w:pPr>
      <w:r w:rsidRPr="00CE723C">
        <w:rPr>
          <w:rFonts w:ascii="仿宋_GB2312" w:eastAsia="仿宋_GB2312" w:hint="eastAsia"/>
          <w:color w:val="000000"/>
        </w:rPr>
        <w:t>为了保证系统的服务和质量，投标人需提供系统原厂商针对本项目的专项授权函原件，以及原厂商出具的所投产品能满足本性能及参数要求的确认函原件。</w:t>
      </w:r>
    </w:p>
    <w:p w:rsidR="00133299" w:rsidRPr="00CE723C" w:rsidRDefault="00133299" w:rsidP="00133299">
      <w:pPr>
        <w:widowControl/>
        <w:numPr>
          <w:ilvl w:val="0"/>
          <w:numId w:val="8"/>
        </w:numPr>
        <w:spacing w:line="360" w:lineRule="auto"/>
        <w:jc w:val="left"/>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投标人须根据项目要求结合本身从业经验，做出方案和说明，详细阐述该方案设计原则、依据、功能、性能、数据共享及所设计系统的技术先进性、科学性、合理性和操作的便捷性，所使用的开发工具、平台及与各业务关联技术实现。</w:t>
      </w:r>
    </w:p>
    <w:p w:rsidR="00133299" w:rsidRPr="00CE723C" w:rsidRDefault="00133299" w:rsidP="00133299">
      <w:pPr>
        <w:widowControl/>
        <w:numPr>
          <w:ilvl w:val="0"/>
          <w:numId w:val="8"/>
        </w:numPr>
        <w:spacing w:line="360" w:lineRule="auto"/>
        <w:jc w:val="left"/>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招标文件只是提出了本次</w:t>
      </w:r>
      <w:r w:rsidR="00FC293D">
        <w:rPr>
          <w:rFonts w:ascii="仿宋_GB2312" w:eastAsia="仿宋_GB2312" w:hAnsi="Times New Roman" w:hint="eastAsia"/>
          <w:color w:val="000000"/>
          <w:sz w:val="24"/>
          <w:szCs w:val="24"/>
        </w:rPr>
        <w:t>引文数据库规范管理系统</w:t>
      </w:r>
      <w:r w:rsidRPr="00CE723C">
        <w:rPr>
          <w:rFonts w:ascii="仿宋_GB2312" w:eastAsia="仿宋_GB2312" w:hAnsi="Times New Roman" w:hint="eastAsia"/>
          <w:color w:val="000000"/>
          <w:sz w:val="24"/>
          <w:szCs w:val="24"/>
        </w:rPr>
        <w:t>项目的一些原则性规定和思路，并不是详尽的要求，无论某些需求是否被明细列在招标文件中，投标人均有责任完善整个方案设计。</w:t>
      </w:r>
    </w:p>
    <w:p w:rsidR="00133299" w:rsidRPr="00CE723C" w:rsidRDefault="00133299" w:rsidP="00133299">
      <w:pPr>
        <w:widowControl/>
        <w:numPr>
          <w:ilvl w:val="0"/>
          <w:numId w:val="8"/>
        </w:numPr>
        <w:spacing w:line="360" w:lineRule="auto"/>
        <w:jc w:val="left"/>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投标人须对由招标人提供的所有数据信息实行严格的保密，并保证不伤害招标人及关联单位的利益，须与招标人签订有关保密协议。</w:t>
      </w:r>
    </w:p>
    <w:p w:rsidR="00133299" w:rsidRPr="00CE723C" w:rsidRDefault="00133299" w:rsidP="00133299">
      <w:pPr>
        <w:widowControl/>
        <w:numPr>
          <w:ilvl w:val="0"/>
          <w:numId w:val="8"/>
        </w:numPr>
        <w:spacing w:line="360" w:lineRule="auto"/>
        <w:jc w:val="left"/>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投标人须提供所开发软件系统的所有源代码，设计说明文档（系统设计文档、详细设计文档等）以及预留二次开发接口（包括二次开发接口说明文档）。</w:t>
      </w:r>
    </w:p>
    <w:p w:rsidR="00133299" w:rsidRPr="00CE723C" w:rsidRDefault="00133299" w:rsidP="00133299">
      <w:pPr>
        <w:widowControl/>
        <w:numPr>
          <w:ilvl w:val="0"/>
          <w:numId w:val="8"/>
        </w:numPr>
        <w:spacing w:line="360" w:lineRule="auto"/>
        <w:jc w:val="left"/>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为保证该系统今后的扩容升级建设需求，投标人在总体方案制定中应留有扩容升级余地，应用软件系统不设置许可证限制。</w:t>
      </w:r>
    </w:p>
    <w:p w:rsidR="00133299" w:rsidRPr="00CE723C" w:rsidRDefault="00133299" w:rsidP="00133299">
      <w:pPr>
        <w:widowControl/>
        <w:numPr>
          <w:ilvl w:val="0"/>
          <w:numId w:val="8"/>
        </w:numPr>
        <w:spacing w:line="360" w:lineRule="auto"/>
        <w:jc w:val="left"/>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投标人需说明采用何种软件开发环境，并详细说明其优缺点、所开发的软件在与其他子系统集成时可能出现的问题以及对其他子系统在选择软件开发环境方面的要求。</w:t>
      </w:r>
    </w:p>
    <w:p w:rsidR="00133299" w:rsidRPr="00CE723C" w:rsidRDefault="00133299" w:rsidP="00133299">
      <w:pPr>
        <w:widowControl/>
        <w:numPr>
          <w:ilvl w:val="0"/>
          <w:numId w:val="8"/>
        </w:numPr>
        <w:spacing w:line="360" w:lineRule="auto"/>
        <w:jc w:val="left"/>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本项目签订合同后，投标人需再次进行详细需求调研，并由项目主管单位、项目监理单位、建设单位三方对调研成果（即《软件需求说明书》）进行确认，作为项目开发过程中的重要范围依据。</w:t>
      </w:r>
    </w:p>
    <w:p w:rsidR="00133299" w:rsidRPr="00CE723C" w:rsidRDefault="00133299" w:rsidP="00133299">
      <w:pPr>
        <w:widowControl/>
        <w:numPr>
          <w:ilvl w:val="0"/>
          <w:numId w:val="8"/>
        </w:numPr>
        <w:spacing w:line="360" w:lineRule="auto"/>
        <w:jc w:val="left"/>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报价要求</w:t>
      </w:r>
    </w:p>
    <w:p w:rsidR="00133299" w:rsidRPr="00CE723C" w:rsidRDefault="00133299" w:rsidP="00133299">
      <w:pPr>
        <w:tabs>
          <w:tab w:val="num" w:pos="780"/>
        </w:tabs>
        <w:spacing w:line="360" w:lineRule="auto"/>
        <w:ind w:leftChars="85" w:left="178" w:firstLineChars="171" w:firstLine="41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投标人应根据自身经验，充分考虑在招标人提供的现有条件下，建立</w:t>
      </w:r>
      <w:r w:rsidR="00FC293D">
        <w:rPr>
          <w:rFonts w:ascii="仿宋_GB2312" w:eastAsia="仿宋_GB2312" w:hAnsi="Times New Roman" w:hint="eastAsia"/>
          <w:color w:val="000000"/>
          <w:sz w:val="24"/>
          <w:szCs w:val="24"/>
        </w:rPr>
        <w:t>引文</w:t>
      </w:r>
      <w:r w:rsidR="00FC293D">
        <w:rPr>
          <w:rFonts w:ascii="仿宋_GB2312" w:eastAsia="仿宋_GB2312" w:hAnsi="Times New Roman" w:hint="eastAsia"/>
          <w:color w:val="000000"/>
          <w:sz w:val="24"/>
          <w:szCs w:val="24"/>
        </w:rPr>
        <w:lastRenderedPageBreak/>
        <w:t>数据库规范管理系统</w:t>
      </w:r>
      <w:r w:rsidRPr="00CE723C">
        <w:rPr>
          <w:rFonts w:ascii="仿宋_GB2312" w:eastAsia="仿宋_GB2312" w:hAnsi="Times New Roman" w:hint="eastAsia"/>
          <w:color w:val="000000"/>
          <w:sz w:val="24"/>
          <w:szCs w:val="24"/>
        </w:rPr>
        <w:t>项目的工作难易程度、工作量大小及对评估人员的技能水平、估价质量和时间要求等情况，合理报价。</w:t>
      </w:r>
    </w:p>
    <w:p w:rsidR="00133299" w:rsidRPr="00CE723C" w:rsidRDefault="00133299" w:rsidP="00133299">
      <w:pPr>
        <w:tabs>
          <w:tab w:val="num" w:pos="780"/>
        </w:tabs>
        <w:spacing w:line="360" w:lineRule="auto"/>
        <w:ind w:leftChars="85" w:left="178" w:firstLineChars="171" w:firstLine="41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投标报价应以人民币为结算货币，须包括服务价款、税费以及与该服务有关的一切费用。</w:t>
      </w:r>
    </w:p>
    <w:p w:rsidR="00133299" w:rsidRPr="00CE723C" w:rsidRDefault="00133299" w:rsidP="00133299">
      <w:pPr>
        <w:pStyle w:val="2"/>
        <w:spacing w:line="360" w:lineRule="auto"/>
        <w:rPr>
          <w:rFonts w:ascii="仿宋_GB2312" w:eastAsia="仿宋_GB2312" w:hAnsi="Times New Roman"/>
          <w:sz w:val="30"/>
          <w:szCs w:val="30"/>
        </w:rPr>
      </w:pPr>
      <w:r w:rsidRPr="00CE723C">
        <w:rPr>
          <w:rFonts w:ascii="仿宋_GB2312" w:eastAsia="仿宋_GB2312" w:hAnsi="Times New Roman" w:hint="eastAsia"/>
          <w:sz w:val="30"/>
          <w:szCs w:val="30"/>
        </w:rPr>
        <w:t>3.2服务要求</w:t>
      </w:r>
    </w:p>
    <w:p w:rsidR="00133299" w:rsidRPr="00CE723C" w:rsidRDefault="00133299" w:rsidP="00133299">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1、投标人自项目最终验收通过之日起，为用户方提供三年的免费服务。</w:t>
      </w:r>
    </w:p>
    <w:p w:rsidR="00133299" w:rsidRPr="00CE723C" w:rsidRDefault="00133299" w:rsidP="00133299">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2、投标人保证提供7×24小时服务响应，系统出现故障时，维护工程师应在2小时内到现场，并在4小时内解决问题。</w:t>
      </w:r>
    </w:p>
    <w:p w:rsidR="00133299" w:rsidRPr="00CE723C" w:rsidRDefault="00133299" w:rsidP="00133299">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3、投标人必须提出服务期内的维护内容和范围（产品、技术、模块）。</w:t>
      </w:r>
    </w:p>
    <w:p w:rsidR="00133299" w:rsidRPr="00CE723C" w:rsidRDefault="00133299" w:rsidP="00133299">
      <w:pPr>
        <w:spacing w:line="360" w:lineRule="auto"/>
        <w:ind w:firstLineChars="200" w:firstLine="480"/>
        <w:rPr>
          <w:rFonts w:ascii="仿宋_GB2312" w:eastAsia="仿宋_GB2312" w:hAnsi="Times New Roman"/>
          <w:color w:val="000000"/>
          <w:sz w:val="24"/>
          <w:szCs w:val="24"/>
        </w:rPr>
      </w:pPr>
      <w:bookmarkStart w:id="14" w:name="_Toc152387398"/>
      <w:r w:rsidRPr="00CE723C">
        <w:rPr>
          <w:rFonts w:ascii="仿宋_GB2312" w:eastAsia="仿宋_GB2312" w:hAnsi="Times New Roman" w:hint="eastAsia"/>
          <w:color w:val="000000"/>
          <w:sz w:val="24"/>
          <w:szCs w:val="24"/>
        </w:rPr>
        <w:t>4、在开发期和试运行期内，仍有可能不断完善需求，投标人须承诺在采购需求和政策法规范围内，随着用户需求的变动随时做出响应，修改应用软件。正式验收通过后，若有需求变动，在维护期内，仍应按用户需求对整个系统做出相应修改，以满足用户的需求。</w:t>
      </w:r>
      <w:bookmarkEnd w:id="14"/>
    </w:p>
    <w:p w:rsidR="00133299" w:rsidRPr="00CE723C" w:rsidRDefault="00133299" w:rsidP="00133299">
      <w:pPr>
        <w:pStyle w:val="2"/>
        <w:spacing w:line="360" w:lineRule="auto"/>
        <w:rPr>
          <w:rFonts w:ascii="仿宋_GB2312" w:eastAsia="仿宋_GB2312" w:hAnsi="Times New Roman"/>
          <w:sz w:val="30"/>
          <w:szCs w:val="30"/>
        </w:rPr>
      </w:pPr>
      <w:r w:rsidRPr="00CE723C">
        <w:rPr>
          <w:rFonts w:ascii="仿宋_GB2312" w:eastAsia="仿宋_GB2312" w:hAnsi="Times New Roman" w:hint="eastAsia"/>
          <w:sz w:val="30"/>
          <w:szCs w:val="30"/>
        </w:rPr>
        <w:t>3.3培训要求</w:t>
      </w:r>
    </w:p>
    <w:p w:rsidR="00133299" w:rsidRPr="00CE723C" w:rsidRDefault="00133299" w:rsidP="00133299">
      <w:pPr>
        <w:spacing w:line="360" w:lineRule="auto"/>
        <w:ind w:firstLineChars="200" w:firstLine="480"/>
        <w:rPr>
          <w:rFonts w:ascii="仿宋_GB2312" w:eastAsia="仿宋_GB2312" w:hAnsi="Times New Roman"/>
          <w:color w:val="000000"/>
          <w:sz w:val="24"/>
          <w:szCs w:val="24"/>
        </w:rPr>
      </w:pPr>
      <w:r w:rsidRPr="00CE723C">
        <w:rPr>
          <w:rFonts w:ascii="仿宋_GB2312" w:eastAsia="仿宋_GB2312" w:hAnsi="Times New Roman" w:hint="eastAsia"/>
          <w:color w:val="000000"/>
          <w:sz w:val="24"/>
          <w:szCs w:val="24"/>
        </w:rPr>
        <w:t xml:space="preserve">本项目实施过程中，投标人应根据项目实施的计划、进度和需要与招标人的合理要求，及时安排相关人员进行培训。对于系统开发和维护人员的培训目标是能够独立、熟练地完成系统操作，并能够保障系统的日常维护及在基础平台上进行简单的二次开发；对于系统使用人员应使其能够独立地完成系统操作，并能进行科研成果发布及科研成果管理工作。 </w:t>
      </w:r>
    </w:p>
    <w:p w:rsidR="00133299" w:rsidRPr="00CE723C" w:rsidRDefault="00133299" w:rsidP="00133299">
      <w:pPr>
        <w:pStyle w:val="2"/>
        <w:spacing w:line="360" w:lineRule="auto"/>
        <w:rPr>
          <w:rFonts w:ascii="仿宋_GB2312" w:eastAsia="仿宋_GB2312" w:hAnsi="Times New Roman"/>
          <w:sz w:val="30"/>
          <w:szCs w:val="30"/>
        </w:rPr>
      </w:pPr>
      <w:bookmarkStart w:id="15" w:name="_Toc276718639"/>
      <w:r w:rsidRPr="00CE723C">
        <w:rPr>
          <w:rFonts w:ascii="仿宋_GB2312" w:eastAsia="仿宋_GB2312" w:hAnsi="Times New Roman" w:hint="eastAsia"/>
          <w:sz w:val="30"/>
          <w:szCs w:val="30"/>
        </w:rPr>
        <w:t>3.4知识产权要求</w:t>
      </w:r>
      <w:bookmarkEnd w:id="15"/>
    </w:p>
    <w:p w:rsidR="00933F70" w:rsidRPr="00BE40CA" w:rsidRDefault="00133299" w:rsidP="00BE40CA">
      <w:pPr>
        <w:spacing w:line="360" w:lineRule="auto"/>
        <w:ind w:firstLineChars="200" w:firstLine="480"/>
        <w:rPr>
          <w:rFonts w:ascii="仿宋_GB2312" w:eastAsia="仿宋_GB2312" w:hAnsi="Times New Roman"/>
          <w:color w:val="000000"/>
          <w:sz w:val="24"/>
          <w:szCs w:val="24"/>
        </w:rPr>
      </w:pPr>
      <w:bookmarkStart w:id="16" w:name="_Toc241915102"/>
      <w:bookmarkStart w:id="17" w:name="_Toc243198177"/>
      <w:bookmarkStart w:id="18" w:name="_Toc243206258"/>
      <w:bookmarkStart w:id="19" w:name="_Toc243206356"/>
      <w:bookmarkStart w:id="20" w:name="_Toc243208434"/>
      <w:bookmarkStart w:id="21" w:name="_Toc243208499"/>
      <w:r w:rsidRPr="00CE723C">
        <w:rPr>
          <w:rFonts w:ascii="仿宋_GB2312" w:eastAsia="仿宋_GB2312" w:hAnsi="Times New Roman" w:hint="eastAsia"/>
          <w:color w:val="000000"/>
          <w:sz w:val="24"/>
          <w:szCs w:val="24"/>
        </w:rPr>
        <w:t>成果版权及使用</w:t>
      </w:r>
      <w:bookmarkEnd w:id="16"/>
      <w:bookmarkEnd w:id="17"/>
      <w:bookmarkEnd w:id="18"/>
      <w:bookmarkEnd w:id="19"/>
      <w:bookmarkEnd w:id="20"/>
      <w:bookmarkEnd w:id="21"/>
      <w:r w:rsidRPr="00CE723C">
        <w:rPr>
          <w:rFonts w:ascii="仿宋_GB2312" w:eastAsia="仿宋_GB2312" w:hAnsi="Times New Roman" w:hint="eastAsia"/>
          <w:color w:val="000000"/>
          <w:sz w:val="24"/>
          <w:szCs w:val="24"/>
        </w:rPr>
        <w:t>，本项目的最终用户为招标人，项目的知识产权归招标人</w:t>
      </w:r>
      <w:r w:rsidR="005B5E6C">
        <w:rPr>
          <w:rFonts w:ascii="仿宋_GB2312" w:eastAsia="仿宋_GB2312" w:hAnsi="Times New Roman" w:hint="eastAsia"/>
          <w:color w:val="000000"/>
          <w:sz w:val="24"/>
          <w:szCs w:val="24"/>
        </w:rPr>
        <w:t>。</w:t>
      </w:r>
    </w:p>
    <w:sectPr w:rsidR="00933F70" w:rsidRPr="00BE40CA" w:rsidSect="006339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F1A" w:rsidRDefault="000E2F1A" w:rsidP="00126CCF">
      <w:r>
        <w:separator/>
      </w:r>
    </w:p>
  </w:endnote>
  <w:endnote w:type="continuationSeparator" w:id="0">
    <w:p w:rsidR="000E2F1A" w:rsidRDefault="000E2F1A" w:rsidP="00126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F1A" w:rsidRDefault="000E2F1A" w:rsidP="00126CCF">
      <w:r>
        <w:separator/>
      </w:r>
    </w:p>
  </w:footnote>
  <w:footnote w:type="continuationSeparator" w:id="0">
    <w:p w:rsidR="000E2F1A" w:rsidRDefault="000E2F1A" w:rsidP="00126CC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3F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84D1B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8A25EA8"/>
    <w:multiLevelType w:val="hybridMultilevel"/>
    <w:tmpl w:val="46664DCE"/>
    <w:lvl w:ilvl="0" w:tplc="910863CE">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0D151B0"/>
    <w:multiLevelType w:val="hybridMultilevel"/>
    <w:tmpl w:val="24564930"/>
    <w:lvl w:ilvl="0" w:tplc="2166AA4A">
      <w:start w:val="1"/>
      <w:numFmt w:val="bullet"/>
      <w:lvlText w:val="•"/>
      <w:lvlJc w:val="left"/>
      <w:pPr>
        <w:tabs>
          <w:tab w:val="num" w:pos="720"/>
        </w:tabs>
        <w:ind w:left="720" w:hanging="360"/>
      </w:pPr>
      <w:rPr>
        <w:rFonts w:ascii="宋体" w:hAnsi="宋体" w:hint="default"/>
      </w:rPr>
    </w:lvl>
    <w:lvl w:ilvl="1" w:tplc="6E2AB822" w:tentative="1">
      <w:start w:val="1"/>
      <w:numFmt w:val="bullet"/>
      <w:lvlText w:val="•"/>
      <w:lvlJc w:val="left"/>
      <w:pPr>
        <w:tabs>
          <w:tab w:val="num" w:pos="1440"/>
        </w:tabs>
        <w:ind w:left="1440" w:hanging="360"/>
      </w:pPr>
      <w:rPr>
        <w:rFonts w:ascii="宋体" w:hAnsi="宋体" w:hint="default"/>
      </w:rPr>
    </w:lvl>
    <w:lvl w:ilvl="2" w:tplc="680633BA" w:tentative="1">
      <w:start w:val="1"/>
      <w:numFmt w:val="bullet"/>
      <w:lvlText w:val="•"/>
      <w:lvlJc w:val="left"/>
      <w:pPr>
        <w:tabs>
          <w:tab w:val="num" w:pos="2160"/>
        </w:tabs>
        <w:ind w:left="2160" w:hanging="360"/>
      </w:pPr>
      <w:rPr>
        <w:rFonts w:ascii="宋体" w:hAnsi="宋体" w:hint="default"/>
      </w:rPr>
    </w:lvl>
    <w:lvl w:ilvl="3" w:tplc="D9CE5A6A" w:tentative="1">
      <w:start w:val="1"/>
      <w:numFmt w:val="bullet"/>
      <w:lvlText w:val="•"/>
      <w:lvlJc w:val="left"/>
      <w:pPr>
        <w:tabs>
          <w:tab w:val="num" w:pos="2880"/>
        </w:tabs>
        <w:ind w:left="2880" w:hanging="360"/>
      </w:pPr>
      <w:rPr>
        <w:rFonts w:ascii="宋体" w:hAnsi="宋体" w:hint="default"/>
      </w:rPr>
    </w:lvl>
    <w:lvl w:ilvl="4" w:tplc="244E4C2E" w:tentative="1">
      <w:start w:val="1"/>
      <w:numFmt w:val="bullet"/>
      <w:lvlText w:val="•"/>
      <w:lvlJc w:val="left"/>
      <w:pPr>
        <w:tabs>
          <w:tab w:val="num" w:pos="3600"/>
        </w:tabs>
        <w:ind w:left="3600" w:hanging="360"/>
      </w:pPr>
      <w:rPr>
        <w:rFonts w:ascii="宋体" w:hAnsi="宋体" w:hint="default"/>
      </w:rPr>
    </w:lvl>
    <w:lvl w:ilvl="5" w:tplc="D354D412" w:tentative="1">
      <w:start w:val="1"/>
      <w:numFmt w:val="bullet"/>
      <w:lvlText w:val="•"/>
      <w:lvlJc w:val="left"/>
      <w:pPr>
        <w:tabs>
          <w:tab w:val="num" w:pos="4320"/>
        </w:tabs>
        <w:ind w:left="4320" w:hanging="360"/>
      </w:pPr>
      <w:rPr>
        <w:rFonts w:ascii="宋体" w:hAnsi="宋体" w:hint="default"/>
      </w:rPr>
    </w:lvl>
    <w:lvl w:ilvl="6" w:tplc="3DF8C446" w:tentative="1">
      <w:start w:val="1"/>
      <w:numFmt w:val="bullet"/>
      <w:lvlText w:val="•"/>
      <w:lvlJc w:val="left"/>
      <w:pPr>
        <w:tabs>
          <w:tab w:val="num" w:pos="5040"/>
        </w:tabs>
        <w:ind w:left="5040" w:hanging="360"/>
      </w:pPr>
      <w:rPr>
        <w:rFonts w:ascii="宋体" w:hAnsi="宋体" w:hint="default"/>
      </w:rPr>
    </w:lvl>
    <w:lvl w:ilvl="7" w:tplc="2E4EE2F2" w:tentative="1">
      <w:start w:val="1"/>
      <w:numFmt w:val="bullet"/>
      <w:lvlText w:val="•"/>
      <w:lvlJc w:val="left"/>
      <w:pPr>
        <w:tabs>
          <w:tab w:val="num" w:pos="5760"/>
        </w:tabs>
        <w:ind w:left="5760" w:hanging="360"/>
      </w:pPr>
      <w:rPr>
        <w:rFonts w:ascii="宋体" w:hAnsi="宋体" w:hint="default"/>
      </w:rPr>
    </w:lvl>
    <w:lvl w:ilvl="8" w:tplc="F2C4CBE8" w:tentative="1">
      <w:start w:val="1"/>
      <w:numFmt w:val="bullet"/>
      <w:lvlText w:val="•"/>
      <w:lvlJc w:val="left"/>
      <w:pPr>
        <w:tabs>
          <w:tab w:val="num" w:pos="6480"/>
        </w:tabs>
        <w:ind w:left="6480" w:hanging="360"/>
      </w:pPr>
      <w:rPr>
        <w:rFonts w:ascii="宋体" w:hAnsi="宋体" w:hint="default"/>
      </w:rPr>
    </w:lvl>
  </w:abstractNum>
  <w:abstractNum w:abstractNumId="4">
    <w:nsid w:val="1500686D"/>
    <w:multiLevelType w:val="hybridMultilevel"/>
    <w:tmpl w:val="8644862C"/>
    <w:lvl w:ilvl="0" w:tplc="F026A44C">
      <w:start w:val="1"/>
      <w:numFmt w:val="decimal"/>
      <w:lvlText w:val="（%1）"/>
      <w:lvlJc w:val="left"/>
      <w:pPr>
        <w:tabs>
          <w:tab w:val="num" w:pos="1140"/>
        </w:tabs>
        <w:ind w:left="1140" w:hanging="720"/>
      </w:pPr>
      <w:rPr>
        <w:rFonts w:hint="default"/>
      </w:rPr>
    </w:lvl>
    <w:lvl w:ilvl="1" w:tplc="04090019">
      <w:start w:val="3"/>
      <w:numFmt w:val="japaneseCounting"/>
      <w:lvlText w:val="第%2章"/>
      <w:lvlJc w:val="left"/>
      <w:pPr>
        <w:tabs>
          <w:tab w:val="num" w:pos="1140"/>
        </w:tabs>
        <w:ind w:left="1140" w:hanging="720"/>
      </w:pPr>
      <w:rPr>
        <w:rFonts w:ascii="宋体"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D282C0E"/>
    <w:multiLevelType w:val="hybridMultilevel"/>
    <w:tmpl w:val="971C8956"/>
    <w:lvl w:ilvl="0" w:tplc="C5502B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10F7D8A"/>
    <w:multiLevelType w:val="hybridMultilevel"/>
    <w:tmpl w:val="B94C51E2"/>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494084A"/>
    <w:multiLevelType w:val="hybridMultilevel"/>
    <w:tmpl w:val="8644862C"/>
    <w:lvl w:ilvl="0" w:tplc="F026A44C">
      <w:start w:val="1"/>
      <w:numFmt w:val="decimal"/>
      <w:lvlText w:val="（%1）"/>
      <w:lvlJc w:val="left"/>
      <w:pPr>
        <w:tabs>
          <w:tab w:val="num" w:pos="1140"/>
        </w:tabs>
        <w:ind w:left="1140" w:hanging="720"/>
      </w:pPr>
      <w:rPr>
        <w:rFonts w:hint="default"/>
      </w:rPr>
    </w:lvl>
    <w:lvl w:ilvl="1" w:tplc="04090019">
      <w:start w:val="3"/>
      <w:numFmt w:val="japaneseCounting"/>
      <w:lvlText w:val="第%2章"/>
      <w:lvlJc w:val="left"/>
      <w:pPr>
        <w:tabs>
          <w:tab w:val="num" w:pos="1140"/>
        </w:tabs>
        <w:ind w:left="1140" w:hanging="720"/>
      </w:pPr>
      <w:rPr>
        <w:rFonts w:ascii="宋体"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293466F3"/>
    <w:multiLevelType w:val="hybridMultilevel"/>
    <w:tmpl w:val="D3ACEB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94574A1"/>
    <w:multiLevelType w:val="hybridMultilevel"/>
    <w:tmpl w:val="25021474"/>
    <w:lvl w:ilvl="0" w:tplc="F9909E74">
      <w:start w:val="1"/>
      <w:numFmt w:val="decimal"/>
      <w:lvlText w:val="%1、"/>
      <w:lvlJc w:val="left"/>
      <w:pPr>
        <w:tabs>
          <w:tab w:val="num" w:pos="780"/>
        </w:tabs>
        <w:ind w:left="780" w:hanging="36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EDD03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39482D87"/>
    <w:multiLevelType w:val="hybridMultilevel"/>
    <w:tmpl w:val="A57C327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3AE22499"/>
    <w:multiLevelType w:val="hybridMultilevel"/>
    <w:tmpl w:val="8644862C"/>
    <w:lvl w:ilvl="0" w:tplc="F026A44C">
      <w:start w:val="1"/>
      <w:numFmt w:val="decimal"/>
      <w:lvlText w:val="（%1）"/>
      <w:lvlJc w:val="left"/>
      <w:pPr>
        <w:tabs>
          <w:tab w:val="num" w:pos="1140"/>
        </w:tabs>
        <w:ind w:left="1140" w:hanging="720"/>
      </w:pPr>
      <w:rPr>
        <w:rFonts w:hint="default"/>
      </w:rPr>
    </w:lvl>
    <w:lvl w:ilvl="1" w:tplc="04090019">
      <w:start w:val="3"/>
      <w:numFmt w:val="japaneseCounting"/>
      <w:lvlText w:val="第%2章"/>
      <w:lvlJc w:val="left"/>
      <w:pPr>
        <w:tabs>
          <w:tab w:val="num" w:pos="1140"/>
        </w:tabs>
        <w:ind w:left="1140" w:hanging="720"/>
      </w:pPr>
      <w:rPr>
        <w:rFonts w:ascii="宋体"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10526E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E21003F"/>
    <w:multiLevelType w:val="hybridMultilevel"/>
    <w:tmpl w:val="4B9CFD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FF93E6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5EDD014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nsid w:val="5F5E62F1"/>
    <w:multiLevelType w:val="hybridMultilevel"/>
    <w:tmpl w:val="8644862C"/>
    <w:lvl w:ilvl="0" w:tplc="F026A44C">
      <w:start w:val="1"/>
      <w:numFmt w:val="decimal"/>
      <w:lvlText w:val="（%1）"/>
      <w:lvlJc w:val="left"/>
      <w:pPr>
        <w:tabs>
          <w:tab w:val="num" w:pos="1140"/>
        </w:tabs>
        <w:ind w:left="1140" w:hanging="720"/>
      </w:pPr>
      <w:rPr>
        <w:rFonts w:hint="default"/>
      </w:rPr>
    </w:lvl>
    <w:lvl w:ilvl="1" w:tplc="04090019">
      <w:start w:val="3"/>
      <w:numFmt w:val="japaneseCounting"/>
      <w:lvlText w:val="第%2章"/>
      <w:lvlJc w:val="left"/>
      <w:pPr>
        <w:tabs>
          <w:tab w:val="num" w:pos="1140"/>
        </w:tabs>
        <w:ind w:left="1140" w:hanging="720"/>
      </w:pPr>
      <w:rPr>
        <w:rFonts w:ascii="宋体"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6F1E2A1F"/>
    <w:multiLevelType w:val="hybridMultilevel"/>
    <w:tmpl w:val="3282EE10"/>
    <w:lvl w:ilvl="0" w:tplc="92180C0A">
      <w:start w:val="1"/>
      <w:numFmt w:val="bullet"/>
      <w:lvlText w:val="•"/>
      <w:lvlJc w:val="left"/>
      <w:pPr>
        <w:tabs>
          <w:tab w:val="num" w:pos="720"/>
        </w:tabs>
        <w:ind w:left="720" w:hanging="360"/>
      </w:pPr>
      <w:rPr>
        <w:rFonts w:ascii="宋体" w:hAnsi="宋体" w:hint="default"/>
      </w:rPr>
    </w:lvl>
    <w:lvl w:ilvl="1" w:tplc="1604EB90" w:tentative="1">
      <w:start w:val="1"/>
      <w:numFmt w:val="bullet"/>
      <w:lvlText w:val="•"/>
      <w:lvlJc w:val="left"/>
      <w:pPr>
        <w:tabs>
          <w:tab w:val="num" w:pos="1440"/>
        </w:tabs>
        <w:ind w:left="1440" w:hanging="360"/>
      </w:pPr>
      <w:rPr>
        <w:rFonts w:ascii="宋体" w:hAnsi="宋体" w:hint="default"/>
      </w:rPr>
    </w:lvl>
    <w:lvl w:ilvl="2" w:tplc="86CCD358" w:tentative="1">
      <w:start w:val="1"/>
      <w:numFmt w:val="bullet"/>
      <w:lvlText w:val="•"/>
      <w:lvlJc w:val="left"/>
      <w:pPr>
        <w:tabs>
          <w:tab w:val="num" w:pos="2160"/>
        </w:tabs>
        <w:ind w:left="2160" w:hanging="360"/>
      </w:pPr>
      <w:rPr>
        <w:rFonts w:ascii="宋体" w:hAnsi="宋体" w:hint="default"/>
      </w:rPr>
    </w:lvl>
    <w:lvl w:ilvl="3" w:tplc="85908012" w:tentative="1">
      <w:start w:val="1"/>
      <w:numFmt w:val="bullet"/>
      <w:lvlText w:val="•"/>
      <w:lvlJc w:val="left"/>
      <w:pPr>
        <w:tabs>
          <w:tab w:val="num" w:pos="2880"/>
        </w:tabs>
        <w:ind w:left="2880" w:hanging="360"/>
      </w:pPr>
      <w:rPr>
        <w:rFonts w:ascii="宋体" w:hAnsi="宋体" w:hint="default"/>
      </w:rPr>
    </w:lvl>
    <w:lvl w:ilvl="4" w:tplc="B1580012" w:tentative="1">
      <w:start w:val="1"/>
      <w:numFmt w:val="bullet"/>
      <w:lvlText w:val="•"/>
      <w:lvlJc w:val="left"/>
      <w:pPr>
        <w:tabs>
          <w:tab w:val="num" w:pos="3600"/>
        </w:tabs>
        <w:ind w:left="3600" w:hanging="360"/>
      </w:pPr>
      <w:rPr>
        <w:rFonts w:ascii="宋体" w:hAnsi="宋体" w:hint="default"/>
      </w:rPr>
    </w:lvl>
    <w:lvl w:ilvl="5" w:tplc="F3A0E6E8" w:tentative="1">
      <w:start w:val="1"/>
      <w:numFmt w:val="bullet"/>
      <w:lvlText w:val="•"/>
      <w:lvlJc w:val="left"/>
      <w:pPr>
        <w:tabs>
          <w:tab w:val="num" w:pos="4320"/>
        </w:tabs>
        <w:ind w:left="4320" w:hanging="360"/>
      </w:pPr>
      <w:rPr>
        <w:rFonts w:ascii="宋体" w:hAnsi="宋体" w:hint="default"/>
      </w:rPr>
    </w:lvl>
    <w:lvl w:ilvl="6" w:tplc="F99EB9A0" w:tentative="1">
      <w:start w:val="1"/>
      <w:numFmt w:val="bullet"/>
      <w:lvlText w:val="•"/>
      <w:lvlJc w:val="left"/>
      <w:pPr>
        <w:tabs>
          <w:tab w:val="num" w:pos="5040"/>
        </w:tabs>
        <w:ind w:left="5040" w:hanging="360"/>
      </w:pPr>
      <w:rPr>
        <w:rFonts w:ascii="宋体" w:hAnsi="宋体" w:hint="default"/>
      </w:rPr>
    </w:lvl>
    <w:lvl w:ilvl="7" w:tplc="A6989D50" w:tentative="1">
      <w:start w:val="1"/>
      <w:numFmt w:val="bullet"/>
      <w:lvlText w:val="•"/>
      <w:lvlJc w:val="left"/>
      <w:pPr>
        <w:tabs>
          <w:tab w:val="num" w:pos="5760"/>
        </w:tabs>
        <w:ind w:left="5760" w:hanging="360"/>
      </w:pPr>
      <w:rPr>
        <w:rFonts w:ascii="宋体" w:hAnsi="宋体" w:hint="default"/>
      </w:rPr>
    </w:lvl>
    <w:lvl w:ilvl="8" w:tplc="A4EA52D4" w:tentative="1">
      <w:start w:val="1"/>
      <w:numFmt w:val="bullet"/>
      <w:lvlText w:val="•"/>
      <w:lvlJc w:val="left"/>
      <w:pPr>
        <w:tabs>
          <w:tab w:val="num" w:pos="6480"/>
        </w:tabs>
        <w:ind w:left="6480" w:hanging="360"/>
      </w:pPr>
      <w:rPr>
        <w:rFonts w:ascii="宋体" w:hAnsi="宋体" w:hint="default"/>
      </w:rPr>
    </w:lvl>
  </w:abstractNum>
  <w:abstractNum w:abstractNumId="19">
    <w:nsid w:val="76FA1DCA"/>
    <w:multiLevelType w:val="hybridMultilevel"/>
    <w:tmpl w:val="08588E2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nsid w:val="7C1F7339"/>
    <w:multiLevelType w:val="hybridMultilevel"/>
    <w:tmpl w:val="4F609E4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nsid w:val="7C424949"/>
    <w:multiLevelType w:val="hybridMultilevel"/>
    <w:tmpl w:val="71A0949E"/>
    <w:lvl w:ilvl="0" w:tplc="0308C882">
      <w:start w:val="1"/>
      <w:numFmt w:val="bullet"/>
      <w:lvlText w:val="•"/>
      <w:lvlJc w:val="left"/>
      <w:pPr>
        <w:tabs>
          <w:tab w:val="num" w:pos="720"/>
        </w:tabs>
        <w:ind w:left="720" w:hanging="360"/>
      </w:pPr>
      <w:rPr>
        <w:rFonts w:ascii="宋体" w:hAnsi="宋体" w:hint="default"/>
      </w:rPr>
    </w:lvl>
    <w:lvl w:ilvl="1" w:tplc="DD548B22" w:tentative="1">
      <w:start w:val="1"/>
      <w:numFmt w:val="bullet"/>
      <w:lvlText w:val="•"/>
      <w:lvlJc w:val="left"/>
      <w:pPr>
        <w:tabs>
          <w:tab w:val="num" w:pos="1440"/>
        </w:tabs>
        <w:ind w:left="1440" w:hanging="360"/>
      </w:pPr>
      <w:rPr>
        <w:rFonts w:ascii="宋体" w:hAnsi="宋体" w:hint="default"/>
      </w:rPr>
    </w:lvl>
    <w:lvl w:ilvl="2" w:tplc="0E72864C" w:tentative="1">
      <w:start w:val="1"/>
      <w:numFmt w:val="bullet"/>
      <w:lvlText w:val="•"/>
      <w:lvlJc w:val="left"/>
      <w:pPr>
        <w:tabs>
          <w:tab w:val="num" w:pos="2160"/>
        </w:tabs>
        <w:ind w:left="2160" w:hanging="360"/>
      </w:pPr>
      <w:rPr>
        <w:rFonts w:ascii="宋体" w:hAnsi="宋体" w:hint="default"/>
      </w:rPr>
    </w:lvl>
    <w:lvl w:ilvl="3" w:tplc="B9463132" w:tentative="1">
      <w:start w:val="1"/>
      <w:numFmt w:val="bullet"/>
      <w:lvlText w:val="•"/>
      <w:lvlJc w:val="left"/>
      <w:pPr>
        <w:tabs>
          <w:tab w:val="num" w:pos="2880"/>
        </w:tabs>
        <w:ind w:left="2880" w:hanging="360"/>
      </w:pPr>
      <w:rPr>
        <w:rFonts w:ascii="宋体" w:hAnsi="宋体" w:hint="default"/>
      </w:rPr>
    </w:lvl>
    <w:lvl w:ilvl="4" w:tplc="C71874B0" w:tentative="1">
      <w:start w:val="1"/>
      <w:numFmt w:val="bullet"/>
      <w:lvlText w:val="•"/>
      <w:lvlJc w:val="left"/>
      <w:pPr>
        <w:tabs>
          <w:tab w:val="num" w:pos="3600"/>
        </w:tabs>
        <w:ind w:left="3600" w:hanging="360"/>
      </w:pPr>
      <w:rPr>
        <w:rFonts w:ascii="宋体" w:hAnsi="宋体" w:hint="default"/>
      </w:rPr>
    </w:lvl>
    <w:lvl w:ilvl="5" w:tplc="2356FBE2" w:tentative="1">
      <w:start w:val="1"/>
      <w:numFmt w:val="bullet"/>
      <w:lvlText w:val="•"/>
      <w:lvlJc w:val="left"/>
      <w:pPr>
        <w:tabs>
          <w:tab w:val="num" w:pos="4320"/>
        </w:tabs>
        <w:ind w:left="4320" w:hanging="360"/>
      </w:pPr>
      <w:rPr>
        <w:rFonts w:ascii="宋体" w:hAnsi="宋体" w:hint="default"/>
      </w:rPr>
    </w:lvl>
    <w:lvl w:ilvl="6" w:tplc="9CD87A10" w:tentative="1">
      <w:start w:val="1"/>
      <w:numFmt w:val="bullet"/>
      <w:lvlText w:val="•"/>
      <w:lvlJc w:val="left"/>
      <w:pPr>
        <w:tabs>
          <w:tab w:val="num" w:pos="5040"/>
        </w:tabs>
        <w:ind w:left="5040" w:hanging="360"/>
      </w:pPr>
      <w:rPr>
        <w:rFonts w:ascii="宋体" w:hAnsi="宋体" w:hint="default"/>
      </w:rPr>
    </w:lvl>
    <w:lvl w:ilvl="7" w:tplc="143CBD08" w:tentative="1">
      <w:start w:val="1"/>
      <w:numFmt w:val="bullet"/>
      <w:lvlText w:val="•"/>
      <w:lvlJc w:val="left"/>
      <w:pPr>
        <w:tabs>
          <w:tab w:val="num" w:pos="5760"/>
        </w:tabs>
        <w:ind w:left="5760" w:hanging="360"/>
      </w:pPr>
      <w:rPr>
        <w:rFonts w:ascii="宋体" w:hAnsi="宋体" w:hint="default"/>
      </w:rPr>
    </w:lvl>
    <w:lvl w:ilvl="8" w:tplc="7F5ED486" w:tentative="1">
      <w:start w:val="1"/>
      <w:numFmt w:val="bullet"/>
      <w:lvlText w:val="•"/>
      <w:lvlJc w:val="left"/>
      <w:pPr>
        <w:tabs>
          <w:tab w:val="num" w:pos="6480"/>
        </w:tabs>
        <w:ind w:left="6480" w:hanging="360"/>
      </w:pPr>
      <w:rPr>
        <w:rFonts w:ascii="宋体" w:hAnsi="宋体" w:hint="default"/>
      </w:rPr>
    </w:lvl>
  </w:abstractNum>
  <w:num w:numId="1">
    <w:abstractNumId w:val="16"/>
  </w:num>
  <w:num w:numId="2">
    <w:abstractNumId w:val="13"/>
  </w:num>
  <w:num w:numId="3">
    <w:abstractNumId w:val="1"/>
  </w:num>
  <w:num w:numId="4">
    <w:abstractNumId w:val="0"/>
  </w:num>
  <w:num w:numId="5">
    <w:abstractNumId w:val="10"/>
  </w:num>
  <w:num w:numId="6">
    <w:abstractNumId w:val="15"/>
  </w:num>
  <w:num w:numId="7">
    <w:abstractNumId w:val="17"/>
  </w:num>
  <w:num w:numId="8">
    <w:abstractNumId w:val="9"/>
  </w:num>
  <w:num w:numId="9">
    <w:abstractNumId w:val="6"/>
  </w:num>
  <w:num w:numId="10">
    <w:abstractNumId w:val="20"/>
  </w:num>
  <w:num w:numId="11">
    <w:abstractNumId w:val="19"/>
  </w:num>
  <w:num w:numId="12">
    <w:abstractNumId w:val="11"/>
  </w:num>
  <w:num w:numId="13">
    <w:abstractNumId w:val="8"/>
  </w:num>
  <w:num w:numId="14">
    <w:abstractNumId w:val="5"/>
  </w:num>
  <w:num w:numId="15">
    <w:abstractNumId w:val="14"/>
  </w:num>
  <w:num w:numId="16">
    <w:abstractNumId w:val="2"/>
  </w:num>
  <w:num w:numId="17">
    <w:abstractNumId w:val="4"/>
  </w:num>
  <w:num w:numId="18">
    <w:abstractNumId w:val="7"/>
  </w:num>
  <w:num w:numId="19">
    <w:abstractNumId w:val="12"/>
  </w:num>
  <w:num w:numId="20">
    <w:abstractNumId w:val="3"/>
  </w:num>
  <w:num w:numId="21">
    <w:abstractNumId w:val="21"/>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0D1A"/>
    <w:rsid w:val="00000CDA"/>
    <w:rsid w:val="00016585"/>
    <w:rsid w:val="000222B3"/>
    <w:rsid w:val="00033757"/>
    <w:rsid w:val="000518CB"/>
    <w:rsid w:val="00057478"/>
    <w:rsid w:val="000C234B"/>
    <w:rsid w:val="000C6377"/>
    <w:rsid w:val="000E2F1A"/>
    <w:rsid w:val="000F47B6"/>
    <w:rsid w:val="001122D1"/>
    <w:rsid w:val="00126CCF"/>
    <w:rsid w:val="00130287"/>
    <w:rsid w:val="00133299"/>
    <w:rsid w:val="00136F9A"/>
    <w:rsid w:val="001451E7"/>
    <w:rsid w:val="00173141"/>
    <w:rsid w:val="001A3941"/>
    <w:rsid w:val="001F08EC"/>
    <w:rsid w:val="001F12B4"/>
    <w:rsid w:val="001F2053"/>
    <w:rsid w:val="001F2CD3"/>
    <w:rsid w:val="001F2D47"/>
    <w:rsid w:val="002010B7"/>
    <w:rsid w:val="00243232"/>
    <w:rsid w:val="002515F7"/>
    <w:rsid w:val="0025783C"/>
    <w:rsid w:val="002645F0"/>
    <w:rsid w:val="0028495F"/>
    <w:rsid w:val="0029695E"/>
    <w:rsid w:val="002F6255"/>
    <w:rsid w:val="0031704D"/>
    <w:rsid w:val="00321734"/>
    <w:rsid w:val="003309D5"/>
    <w:rsid w:val="00375624"/>
    <w:rsid w:val="00390D70"/>
    <w:rsid w:val="003D0146"/>
    <w:rsid w:val="0044628B"/>
    <w:rsid w:val="004671CA"/>
    <w:rsid w:val="004814DD"/>
    <w:rsid w:val="004A1E06"/>
    <w:rsid w:val="004A34A3"/>
    <w:rsid w:val="004B09F2"/>
    <w:rsid w:val="004B16D8"/>
    <w:rsid w:val="004B6DDC"/>
    <w:rsid w:val="004D2FD2"/>
    <w:rsid w:val="004E7CEE"/>
    <w:rsid w:val="004F40CE"/>
    <w:rsid w:val="004F4905"/>
    <w:rsid w:val="004F4B8E"/>
    <w:rsid w:val="00512FC0"/>
    <w:rsid w:val="00527B07"/>
    <w:rsid w:val="00544195"/>
    <w:rsid w:val="00550B69"/>
    <w:rsid w:val="005650EA"/>
    <w:rsid w:val="005772C2"/>
    <w:rsid w:val="00581B02"/>
    <w:rsid w:val="005A6243"/>
    <w:rsid w:val="005B5E6C"/>
    <w:rsid w:val="005D3770"/>
    <w:rsid w:val="005E2ECA"/>
    <w:rsid w:val="0063392F"/>
    <w:rsid w:val="00634F0F"/>
    <w:rsid w:val="006A36D2"/>
    <w:rsid w:val="006B5C42"/>
    <w:rsid w:val="006C63F7"/>
    <w:rsid w:val="006C7C0A"/>
    <w:rsid w:val="007121E0"/>
    <w:rsid w:val="007200A9"/>
    <w:rsid w:val="007373CE"/>
    <w:rsid w:val="007668EA"/>
    <w:rsid w:val="00776F18"/>
    <w:rsid w:val="00783405"/>
    <w:rsid w:val="00796962"/>
    <w:rsid w:val="007B1BF4"/>
    <w:rsid w:val="00806F97"/>
    <w:rsid w:val="00817273"/>
    <w:rsid w:val="00825FC4"/>
    <w:rsid w:val="008633E8"/>
    <w:rsid w:val="0086639D"/>
    <w:rsid w:val="008668EF"/>
    <w:rsid w:val="008763F3"/>
    <w:rsid w:val="00882057"/>
    <w:rsid w:val="00884868"/>
    <w:rsid w:val="008B3A06"/>
    <w:rsid w:val="008F5168"/>
    <w:rsid w:val="00914C0C"/>
    <w:rsid w:val="0092661F"/>
    <w:rsid w:val="00933F70"/>
    <w:rsid w:val="009358A8"/>
    <w:rsid w:val="009A1929"/>
    <w:rsid w:val="009D550A"/>
    <w:rsid w:val="009E02D5"/>
    <w:rsid w:val="009E47C0"/>
    <w:rsid w:val="009F3862"/>
    <w:rsid w:val="00A457BF"/>
    <w:rsid w:val="00A47100"/>
    <w:rsid w:val="00A56761"/>
    <w:rsid w:val="00A60977"/>
    <w:rsid w:val="00A92C57"/>
    <w:rsid w:val="00AA3B57"/>
    <w:rsid w:val="00AB0072"/>
    <w:rsid w:val="00AD3E33"/>
    <w:rsid w:val="00B178A3"/>
    <w:rsid w:val="00B31A30"/>
    <w:rsid w:val="00B57B62"/>
    <w:rsid w:val="00B76841"/>
    <w:rsid w:val="00BA2ACB"/>
    <w:rsid w:val="00BE40CA"/>
    <w:rsid w:val="00BF5661"/>
    <w:rsid w:val="00C2281B"/>
    <w:rsid w:val="00C52957"/>
    <w:rsid w:val="00C926EA"/>
    <w:rsid w:val="00CA3FD2"/>
    <w:rsid w:val="00CE723C"/>
    <w:rsid w:val="00CF5D1A"/>
    <w:rsid w:val="00D50F67"/>
    <w:rsid w:val="00D54F20"/>
    <w:rsid w:val="00D80D1A"/>
    <w:rsid w:val="00D83BA6"/>
    <w:rsid w:val="00D8620E"/>
    <w:rsid w:val="00D94E98"/>
    <w:rsid w:val="00D973E1"/>
    <w:rsid w:val="00DC4585"/>
    <w:rsid w:val="00DC550E"/>
    <w:rsid w:val="00DF1C16"/>
    <w:rsid w:val="00E15598"/>
    <w:rsid w:val="00E470C4"/>
    <w:rsid w:val="00E9795D"/>
    <w:rsid w:val="00EA2940"/>
    <w:rsid w:val="00EA7322"/>
    <w:rsid w:val="00EB0AF1"/>
    <w:rsid w:val="00ED7ADC"/>
    <w:rsid w:val="00EE40BF"/>
    <w:rsid w:val="00EF5EC0"/>
    <w:rsid w:val="00F0576D"/>
    <w:rsid w:val="00F1461D"/>
    <w:rsid w:val="00F30BC9"/>
    <w:rsid w:val="00F71076"/>
    <w:rsid w:val="00F82E51"/>
    <w:rsid w:val="00FA3B71"/>
    <w:rsid w:val="00FC25BD"/>
    <w:rsid w:val="00FC2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docId w15:val="{CF416EAF-9C31-450A-9B4A-E99E1CB85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392F"/>
    <w:pPr>
      <w:widowControl w:val="0"/>
      <w:jc w:val="both"/>
    </w:pPr>
  </w:style>
  <w:style w:type="paragraph" w:styleId="1">
    <w:name w:val="heading 1"/>
    <w:basedOn w:val="a"/>
    <w:next w:val="a"/>
    <w:link w:val="1Char"/>
    <w:uiPriority w:val="9"/>
    <w:qFormat/>
    <w:rsid w:val="00D54F2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F20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133299"/>
    <w:pPr>
      <w:keepNext/>
      <w:keepLines/>
      <w:spacing w:before="260" w:after="260" w:line="416" w:lineRule="auto"/>
      <w:outlineLvl w:val="2"/>
    </w:pPr>
    <w:rPr>
      <w:rFonts w:ascii="Calibri" w:eastAsia="宋体" w:hAnsi="Calibri" w:cs="Times New Roman"/>
      <w:b/>
      <w:bCs/>
      <w:sz w:val="32"/>
      <w:szCs w:val="32"/>
    </w:rPr>
  </w:style>
  <w:style w:type="paragraph" w:styleId="4">
    <w:name w:val="heading 4"/>
    <w:basedOn w:val="a"/>
    <w:next w:val="a"/>
    <w:link w:val="4Char"/>
    <w:uiPriority w:val="9"/>
    <w:unhideWhenUsed/>
    <w:qFormat/>
    <w:rsid w:val="001332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0">
    <w:name w:val="样式1"/>
    <w:basedOn w:val="a3"/>
    <w:rsid w:val="002010B7"/>
    <w:pPr>
      <w:jc w:val="center"/>
    </w:pPr>
    <w:rPr>
      <w:rFonts w:ascii="Times New Roman" w:eastAsia="宋体" w:hAnsi="Times New Roman" w:cs="Times New Roman"/>
      <w:kern w:val="0"/>
      <w:sz w:val="24"/>
      <w:szCs w:val="20"/>
    </w:rPr>
    <w:tblPr/>
    <w:tcPr>
      <w:shd w:val="clear" w:color="auto" w:fill="FFFFFF" w:themeFill="background1"/>
      <w:vAlign w:val="center"/>
    </w:tcPr>
    <w:tblStylePr w:type="firstRow">
      <w:pPr>
        <w:jc w:val="center"/>
      </w:pPr>
      <w:rPr>
        <w:rFonts w:eastAsia="宋体"/>
        <w:b/>
        <w:sz w:val="24"/>
      </w:rPr>
      <w:tblPr/>
      <w:tcPr>
        <w:shd w:val="clear" w:color="auto" w:fill="BFBFBF" w:themeFill="background1" w:themeFillShade="BF"/>
      </w:tcPr>
    </w:tblStylePr>
    <w:tblStylePr w:type="firstCol">
      <w:pPr>
        <w:jc w:val="both"/>
      </w:pPr>
      <w:rPr>
        <w:rFonts w:eastAsia="宋体"/>
        <w:b w:val="0"/>
        <w:sz w:val="24"/>
      </w:rPr>
    </w:tblStylePr>
  </w:style>
  <w:style w:type="table" w:styleId="a3">
    <w:name w:val="Table Grid"/>
    <w:basedOn w:val="a1"/>
    <w:uiPriority w:val="59"/>
    <w:rsid w:val="00201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D54F20"/>
    <w:rPr>
      <w:b/>
      <w:bCs/>
      <w:kern w:val="44"/>
      <w:sz w:val="44"/>
      <w:szCs w:val="44"/>
    </w:rPr>
  </w:style>
  <w:style w:type="character" w:customStyle="1" w:styleId="2Char">
    <w:name w:val="标题 2 Char"/>
    <w:basedOn w:val="a0"/>
    <w:link w:val="2"/>
    <w:uiPriority w:val="9"/>
    <w:rsid w:val="001F2053"/>
    <w:rPr>
      <w:rFonts w:asciiTheme="majorHAnsi" w:eastAsiaTheme="majorEastAsia" w:hAnsiTheme="majorHAnsi" w:cstheme="majorBidi"/>
      <w:b/>
      <w:bCs/>
      <w:sz w:val="32"/>
      <w:szCs w:val="32"/>
    </w:rPr>
  </w:style>
  <w:style w:type="paragraph" w:customStyle="1" w:styleId="11">
    <w:name w:val="标题1"/>
    <w:basedOn w:val="1"/>
    <w:link w:val="1Char0"/>
    <w:qFormat/>
    <w:rsid w:val="001F2053"/>
  </w:style>
  <w:style w:type="paragraph" w:customStyle="1" w:styleId="20">
    <w:name w:val="标题2"/>
    <w:basedOn w:val="2"/>
    <w:link w:val="2Char0"/>
    <w:qFormat/>
    <w:rsid w:val="001F2053"/>
  </w:style>
  <w:style w:type="character" w:customStyle="1" w:styleId="1Char0">
    <w:name w:val="标题1 Char"/>
    <w:basedOn w:val="1Char"/>
    <w:link w:val="11"/>
    <w:rsid w:val="001F2053"/>
    <w:rPr>
      <w:b/>
      <w:bCs/>
      <w:kern w:val="44"/>
      <w:sz w:val="44"/>
      <w:szCs w:val="44"/>
    </w:rPr>
  </w:style>
  <w:style w:type="paragraph" w:styleId="a4">
    <w:name w:val="List Paragraph"/>
    <w:basedOn w:val="a"/>
    <w:uiPriority w:val="34"/>
    <w:qFormat/>
    <w:rsid w:val="00D50F67"/>
    <w:pPr>
      <w:ind w:firstLineChars="200" w:firstLine="420"/>
    </w:pPr>
  </w:style>
  <w:style w:type="character" w:customStyle="1" w:styleId="2Char0">
    <w:name w:val="标题2 Char"/>
    <w:basedOn w:val="2Char"/>
    <w:link w:val="20"/>
    <w:rsid w:val="001F2053"/>
    <w:rPr>
      <w:rFonts w:asciiTheme="majorHAnsi" w:eastAsiaTheme="majorEastAsia" w:hAnsiTheme="majorHAnsi" w:cstheme="majorBidi"/>
      <w:b/>
      <w:bCs/>
      <w:sz w:val="32"/>
      <w:szCs w:val="32"/>
    </w:rPr>
  </w:style>
  <w:style w:type="paragraph" w:styleId="a5">
    <w:name w:val="footer"/>
    <w:aliases w:val="fo,footer odd,odd,footer Final,Footer-Even,FtrF"/>
    <w:basedOn w:val="a"/>
    <w:link w:val="Char"/>
    <w:unhideWhenUsed/>
    <w:rsid w:val="00EA2940"/>
    <w:pPr>
      <w:tabs>
        <w:tab w:val="center" w:pos="4153"/>
        <w:tab w:val="right" w:pos="8306"/>
      </w:tabs>
      <w:snapToGrid w:val="0"/>
      <w:jc w:val="left"/>
    </w:pPr>
    <w:rPr>
      <w:rFonts w:ascii="Calibri" w:eastAsia="宋体" w:hAnsi="Calibri" w:cs="Times New Roman"/>
      <w:sz w:val="18"/>
      <w:szCs w:val="18"/>
    </w:rPr>
  </w:style>
  <w:style w:type="character" w:customStyle="1" w:styleId="Char">
    <w:name w:val="页脚 Char"/>
    <w:aliases w:val="fo Char,footer odd Char,odd Char,footer Final Char,Footer-Even Char,FtrF Char"/>
    <w:basedOn w:val="a0"/>
    <w:link w:val="a5"/>
    <w:rsid w:val="00EA2940"/>
    <w:rPr>
      <w:rFonts w:ascii="Calibri" w:eastAsia="宋体" w:hAnsi="Calibri" w:cs="Times New Roman"/>
      <w:sz w:val="18"/>
      <w:szCs w:val="18"/>
    </w:rPr>
  </w:style>
  <w:style w:type="paragraph" w:customStyle="1" w:styleId="my">
    <w:name w:val="my正文"/>
    <w:basedOn w:val="a"/>
    <w:link w:val="myChar"/>
    <w:rsid w:val="00933F70"/>
    <w:pPr>
      <w:spacing w:line="360" w:lineRule="auto"/>
      <w:ind w:firstLineChars="200" w:firstLine="480"/>
    </w:pPr>
    <w:rPr>
      <w:rFonts w:ascii="Times New Roman" w:eastAsia="宋体" w:hAnsi="Times New Roman" w:cs="Times New Roman"/>
      <w:sz w:val="24"/>
      <w:szCs w:val="24"/>
    </w:rPr>
  </w:style>
  <w:style w:type="character" w:customStyle="1" w:styleId="myChar">
    <w:name w:val="my正文 Char"/>
    <w:link w:val="my"/>
    <w:rsid w:val="00933F70"/>
    <w:rPr>
      <w:rFonts w:ascii="Times New Roman" w:eastAsia="宋体" w:hAnsi="Times New Roman" w:cs="Times New Roman"/>
      <w:sz w:val="24"/>
      <w:szCs w:val="24"/>
    </w:rPr>
  </w:style>
  <w:style w:type="character" w:customStyle="1" w:styleId="4Char">
    <w:name w:val="标题 4 Char"/>
    <w:basedOn w:val="a0"/>
    <w:link w:val="4"/>
    <w:uiPriority w:val="9"/>
    <w:rsid w:val="00133299"/>
    <w:rPr>
      <w:rFonts w:asciiTheme="majorHAnsi" w:eastAsiaTheme="majorEastAsia" w:hAnsiTheme="majorHAnsi" w:cstheme="majorBidi"/>
      <w:b/>
      <w:bCs/>
      <w:sz w:val="28"/>
      <w:szCs w:val="28"/>
    </w:rPr>
  </w:style>
  <w:style w:type="character" w:customStyle="1" w:styleId="3Char">
    <w:name w:val="标题 3 Char"/>
    <w:basedOn w:val="a0"/>
    <w:link w:val="3"/>
    <w:rsid w:val="00133299"/>
    <w:rPr>
      <w:rFonts w:ascii="Calibri" w:eastAsia="宋体" w:hAnsi="Calibri" w:cs="Times New Roman"/>
      <w:b/>
      <w:bCs/>
      <w:sz w:val="32"/>
      <w:szCs w:val="32"/>
    </w:rPr>
  </w:style>
  <w:style w:type="paragraph" w:styleId="a6">
    <w:name w:val="Normal (Web)"/>
    <w:basedOn w:val="a"/>
    <w:uiPriority w:val="99"/>
    <w:semiHidden/>
    <w:unhideWhenUsed/>
    <w:rsid w:val="00016585"/>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544195"/>
    <w:rPr>
      <w:i/>
      <w:iCs/>
    </w:rPr>
  </w:style>
  <w:style w:type="paragraph" w:styleId="a8">
    <w:name w:val="header"/>
    <w:basedOn w:val="a"/>
    <w:link w:val="Char0"/>
    <w:uiPriority w:val="99"/>
    <w:unhideWhenUsed/>
    <w:rsid w:val="00126CC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126CCF"/>
    <w:rPr>
      <w:sz w:val="18"/>
      <w:szCs w:val="18"/>
    </w:rPr>
  </w:style>
  <w:style w:type="paragraph" w:styleId="a9">
    <w:name w:val="Balloon Text"/>
    <w:basedOn w:val="a"/>
    <w:link w:val="Char1"/>
    <w:uiPriority w:val="99"/>
    <w:semiHidden/>
    <w:unhideWhenUsed/>
    <w:rsid w:val="00390D70"/>
    <w:rPr>
      <w:sz w:val="18"/>
      <w:szCs w:val="18"/>
    </w:rPr>
  </w:style>
  <w:style w:type="character" w:customStyle="1" w:styleId="Char1">
    <w:name w:val="批注框文本 Char"/>
    <w:basedOn w:val="a0"/>
    <w:link w:val="a9"/>
    <w:uiPriority w:val="99"/>
    <w:semiHidden/>
    <w:rsid w:val="00390D70"/>
    <w:rPr>
      <w:sz w:val="18"/>
      <w:szCs w:val="18"/>
    </w:rPr>
  </w:style>
  <w:style w:type="paragraph" w:styleId="aa">
    <w:name w:val="Document Map"/>
    <w:basedOn w:val="a"/>
    <w:link w:val="Char2"/>
    <w:uiPriority w:val="99"/>
    <w:semiHidden/>
    <w:unhideWhenUsed/>
    <w:rsid w:val="002645F0"/>
    <w:rPr>
      <w:rFonts w:ascii="宋体" w:eastAsia="宋体"/>
      <w:sz w:val="18"/>
      <w:szCs w:val="18"/>
    </w:rPr>
  </w:style>
  <w:style w:type="character" w:customStyle="1" w:styleId="Char2">
    <w:name w:val="文档结构图 Char"/>
    <w:basedOn w:val="a0"/>
    <w:link w:val="aa"/>
    <w:uiPriority w:val="99"/>
    <w:semiHidden/>
    <w:rsid w:val="002645F0"/>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6507">
      <w:bodyDiv w:val="1"/>
      <w:marLeft w:val="0"/>
      <w:marRight w:val="0"/>
      <w:marTop w:val="0"/>
      <w:marBottom w:val="0"/>
      <w:divBdr>
        <w:top w:val="none" w:sz="0" w:space="0" w:color="auto"/>
        <w:left w:val="none" w:sz="0" w:space="0" w:color="auto"/>
        <w:bottom w:val="none" w:sz="0" w:space="0" w:color="auto"/>
        <w:right w:val="none" w:sz="0" w:space="0" w:color="auto"/>
      </w:divBdr>
      <w:divsChild>
        <w:div w:id="935285282">
          <w:marLeft w:val="547"/>
          <w:marRight w:val="0"/>
          <w:marTop w:val="0"/>
          <w:marBottom w:val="0"/>
          <w:divBdr>
            <w:top w:val="none" w:sz="0" w:space="0" w:color="auto"/>
            <w:left w:val="none" w:sz="0" w:space="0" w:color="auto"/>
            <w:bottom w:val="none" w:sz="0" w:space="0" w:color="auto"/>
            <w:right w:val="none" w:sz="0" w:space="0" w:color="auto"/>
          </w:divBdr>
        </w:div>
      </w:divsChild>
    </w:div>
    <w:div w:id="149097662">
      <w:bodyDiv w:val="1"/>
      <w:marLeft w:val="0"/>
      <w:marRight w:val="0"/>
      <w:marTop w:val="0"/>
      <w:marBottom w:val="0"/>
      <w:divBdr>
        <w:top w:val="none" w:sz="0" w:space="0" w:color="auto"/>
        <w:left w:val="none" w:sz="0" w:space="0" w:color="auto"/>
        <w:bottom w:val="none" w:sz="0" w:space="0" w:color="auto"/>
        <w:right w:val="none" w:sz="0" w:space="0" w:color="auto"/>
      </w:divBdr>
    </w:div>
    <w:div w:id="173037037">
      <w:bodyDiv w:val="1"/>
      <w:marLeft w:val="0"/>
      <w:marRight w:val="0"/>
      <w:marTop w:val="0"/>
      <w:marBottom w:val="0"/>
      <w:divBdr>
        <w:top w:val="none" w:sz="0" w:space="0" w:color="auto"/>
        <w:left w:val="none" w:sz="0" w:space="0" w:color="auto"/>
        <w:bottom w:val="none" w:sz="0" w:space="0" w:color="auto"/>
        <w:right w:val="none" w:sz="0" w:space="0" w:color="auto"/>
      </w:divBdr>
      <w:divsChild>
        <w:div w:id="107818271">
          <w:marLeft w:val="547"/>
          <w:marRight w:val="0"/>
          <w:marTop w:val="0"/>
          <w:marBottom w:val="0"/>
          <w:divBdr>
            <w:top w:val="none" w:sz="0" w:space="0" w:color="auto"/>
            <w:left w:val="none" w:sz="0" w:space="0" w:color="auto"/>
            <w:bottom w:val="none" w:sz="0" w:space="0" w:color="auto"/>
            <w:right w:val="none" w:sz="0" w:space="0" w:color="auto"/>
          </w:divBdr>
        </w:div>
      </w:divsChild>
    </w:div>
    <w:div w:id="255483467">
      <w:bodyDiv w:val="1"/>
      <w:marLeft w:val="0"/>
      <w:marRight w:val="0"/>
      <w:marTop w:val="0"/>
      <w:marBottom w:val="0"/>
      <w:divBdr>
        <w:top w:val="none" w:sz="0" w:space="0" w:color="auto"/>
        <w:left w:val="none" w:sz="0" w:space="0" w:color="auto"/>
        <w:bottom w:val="none" w:sz="0" w:space="0" w:color="auto"/>
        <w:right w:val="none" w:sz="0" w:space="0" w:color="auto"/>
      </w:divBdr>
    </w:div>
    <w:div w:id="468861188">
      <w:bodyDiv w:val="1"/>
      <w:marLeft w:val="0"/>
      <w:marRight w:val="0"/>
      <w:marTop w:val="0"/>
      <w:marBottom w:val="0"/>
      <w:divBdr>
        <w:top w:val="none" w:sz="0" w:space="0" w:color="auto"/>
        <w:left w:val="none" w:sz="0" w:space="0" w:color="auto"/>
        <w:bottom w:val="none" w:sz="0" w:space="0" w:color="auto"/>
        <w:right w:val="none" w:sz="0" w:space="0" w:color="auto"/>
      </w:divBdr>
    </w:div>
    <w:div w:id="678846042">
      <w:bodyDiv w:val="1"/>
      <w:marLeft w:val="0"/>
      <w:marRight w:val="0"/>
      <w:marTop w:val="0"/>
      <w:marBottom w:val="0"/>
      <w:divBdr>
        <w:top w:val="none" w:sz="0" w:space="0" w:color="auto"/>
        <w:left w:val="none" w:sz="0" w:space="0" w:color="auto"/>
        <w:bottom w:val="none" w:sz="0" w:space="0" w:color="auto"/>
        <w:right w:val="none" w:sz="0" w:space="0" w:color="auto"/>
      </w:divBdr>
    </w:div>
    <w:div w:id="765073316">
      <w:bodyDiv w:val="1"/>
      <w:marLeft w:val="0"/>
      <w:marRight w:val="0"/>
      <w:marTop w:val="0"/>
      <w:marBottom w:val="0"/>
      <w:divBdr>
        <w:top w:val="none" w:sz="0" w:space="0" w:color="auto"/>
        <w:left w:val="none" w:sz="0" w:space="0" w:color="auto"/>
        <w:bottom w:val="none" w:sz="0" w:space="0" w:color="auto"/>
        <w:right w:val="none" w:sz="0" w:space="0" w:color="auto"/>
      </w:divBdr>
    </w:div>
    <w:div w:id="890576747">
      <w:bodyDiv w:val="1"/>
      <w:marLeft w:val="0"/>
      <w:marRight w:val="0"/>
      <w:marTop w:val="0"/>
      <w:marBottom w:val="0"/>
      <w:divBdr>
        <w:top w:val="none" w:sz="0" w:space="0" w:color="auto"/>
        <w:left w:val="none" w:sz="0" w:space="0" w:color="auto"/>
        <w:bottom w:val="none" w:sz="0" w:space="0" w:color="auto"/>
        <w:right w:val="none" w:sz="0" w:space="0" w:color="auto"/>
      </w:divBdr>
      <w:divsChild>
        <w:div w:id="1310986736">
          <w:marLeft w:val="547"/>
          <w:marRight w:val="0"/>
          <w:marTop w:val="0"/>
          <w:marBottom w:val="0"/>
          <w:divBdr>
            <w:top w:val="none" w:sz="0" w:space="0" w:color="auto"/>
            <w:left w:val="none" w:sz="0" w:space="0" w:color="auto"/>
            <w:bottom w:val="none" w:sz="0" w:space="0" w:color="auto"/>
            <w:right w:val="none" w:sz="0" w:space="0" w:color="auto"/>
          </w:divBdr>
        </w:div>
      </w:divsChild>
    </w:div>
    <w:div w:id="1067805428">
      <w:bodyDiv w:val="1"/>
      <w:marLeft w:val="0"/>
      <w:marRight w:val="0"/>
      <w:marTop w:val="0"/>
      <w:marBottom w:val="0"/>
      <w:divBdr>
        <w:top w:val="none" w:sz="0" w:space="0" w:color="auto"/>
        <w:left w:val="none" w:sz="0" w:space="0" w:color="auto"/>
        <w:bottom w:val="none" w:sz="0" w:space="0" w:color="auto"/>
        <w:right w:val="none" w:sz="0" w:space="0" w:color="auto"/>
      </w:divBdr>
    </w:div>
    <w:div w:id="1123500521">
      <w:bodyDiv w:val="1"/>
      <w:marLeft w:val="0"/>
      <w:marRight w:val="0"/>
      <w:marTop w:val="0"/>
      <w:marBottom w:val="0"/>
      <w:divBdr>
        <w:top w:val="none" w:sz="0" w:space="0" w:color="auto"/>
        <w:left w:val="none" w:sz="0" w:space="0" w:color="auto"/>
        <w:bottom w:val="none" w:sz="0" w:space="0" w:color="auto"/>
        <w:right w:val="none" w:sz="0" w:space="0" w:color="auto"/>
      </w:divBdr>
    </w:div>
    <w:div w:id="1262178383">
      <w:bodyDiv w:val="1"/>
      <w:marLeft w:val="0"/>
      <w:marRight w:val="0"/>
      <w:marTop w:val="0"/>
      <w:marBottom w:val="0"/>
      <w:divBdr>
        <w:top w:val="none" w:sz="0" w:space="0" w:color="auto"/>
        <w:left w:val="none" w:sz="0" w:space="0" w:color="auto"/>
        <w:bottom w:val="none" w:sz="0" w:space="0" w:color="auto"/>
        <w:right w:val="none" w:sz="0" w:space="0" w:color="auto"/>
      </w:divBdr>
    </w:div>
    <w:div w:id="1296325925">
      <w:bodyDiv w:val="1"/>
      <w:marLeft w:val="0"/>
      <w:marRight w:val="0"/>
      <w:marTop w:val="0"/>
      <w:marBottom w:val="0"/>
      <w:divBdr>
        <w:top w:val="none" w:sz="0" w:space="0" w:color="auto"/>
        <w:left w:val="none" w:sz="0" w:space="0" w:color="auto"/>
        <w:bottom w:val="none" w:sz="0" w:space="0" w:color="auto"/>
        <w:right w:val="none" w:sz="0" w:space="0" w:color="auto"/>
      </w:divBdr>
    </w:div>
    <w:div w:id="1324970165">
      <w:bodyDiv w:val="1"/>
      <w:marLeft w:val="0"/>
      <w:marRight w:val="0"/>
      <w:marTop w:val="0"/>
      <w:marBottom w:val="0"/>
      <w:divBdr>
        <w:top w:val="none" w:sz="0" w:space="0" w:color="auto"/>
        <w:left w:val="none" w:sz="0" w:space="0" w:color="auto"/>
        <w:bottom w:val="none" w:sz="0" w:space="0" w:color="auto"/>
        <w:right w:val="none" w:sz="0" w:space="0" w:color="auto"/>
      </w:divBdr>
      <w:divsChild>
        <w:div w:id="1805729038">
          <w:marLeft w:val="547"/>
          <w:marRight w:val="0"/>
          <w:marTop w:val="0"/>
          <w:marBottom w:val="0"/>
          <w:divBdr>
            <w:top w:val="none" w:sz="0" w:space="0" w:color="auto"/>
            <w:left w:val="none" w:sz="0" w:space="0" w:color="auto"/>
            <w:bottom w:val="none" w:sz="0" w:space="0" w:color="auto"/>
            <w:right w:val="none" w:sz="0" w:space="0" w:color="auto"/>
          </w:divBdr>
        </w:div>
      </w:divsChild>
    </w:div>
    <w:div w:id="1418744829">
      <w:bodyDiv w:val="1"/>
      <w:marLeft w:val="0"/>
      <w:marRight w:val="0"/>
      <w:marTop w:val="0"/>
      <w:marBottom w:val="0"/>
      <w:divBdr>
        <w:top w:val="none" w:sz="0" w:space="0" w:color="auto"/>
        <w:left w:val="none" w:sz="0" w:space="0" w:color="auto"/>
        <w:bottom w:val="none" w:sz="0" w:space="0" w:color="auto"/>
        <w:right w:val="none" w:sz="0" w:space="0" w:color="auto"/>
      </w:divBdr>
    </w:div>
    <w:div w:id="1479297649">
      <w:bodyDiv w:val="1"/>
      <w:marLeft w:val="0"/>
      <w:marRight w:val="0"/>
      <w:marTop w:val="0"/>
      <w:marBottom w:val="0"/>
      <w:divBdr>
        <w:top w:val="none" w:sz="0" w:space="0" w:color="auto"/>
        <w:left w:val="none" w:sz="0" w:space="0" w:color="auto"/>
        <w:bottom w:val="none" w:sz="0" w:space="0" w:color="auto"/>
        <w:right w:val="none" w:sz="0" w:space="0" w:color="auto"/>
      </w:divBdr>
    </w:div>
    <w:div w:id="1805853589">
      <w:bodyDiv w:val="1"/>
      <w:marLeft w:val="0"/>
      <w:marRight w:val="0"/>
      <w:marTop w:val="0"/>
      <w:marBottom w:val="0"/>
      <w:divBdr>
        <w:top w:val="none" w:sz="0" w:space="0" w:color="auto"/>
        <w:left w:val="none" w:sz="0" w:space="0" w:color="auto"/>
        <w:bottom w:val="none" w:sz="0" w:space="0" w:color="auto"/>
        <w:right w:val="none" w:sz="0" w:space="0" w:color="auto"/>
      </w:divBdr>
    </w:div>
    <w:div w:id="1878395344">
      <w:bodyDiv w:val="1"/>
      <w:marLeft w:val="0"/>
      <w:marRight w:val="0"/>
      <w:marTop w:val="0"/>
      <w:marBottom w:val="0"/>
      <w:divBdr>
        <w:top w:val="none" w:sz="0" w:space="0" w:color="auto"/>
        <w:left w:val="none" w:sz="0" w:space="0" w:color="auto"/>
        <w:bottom w:val="none" w:sz="0" w:space="0" w:color="auto"/>
        <w:right w:val="none" w:sz="0" w:space="0" w:color="auto"/>
      </w:divBdr>
    </w:div>
    <w:div w:id="1949968337">
      <w:bodyDiv w:val="1"/>
      <w:marLeft w:val="0"/>
      <w:marRight w:val="0"/>
      <w:marTop w:val="0"/>
      <w:marBottom w:val="0"/>
      <w:divBdr>
        <w:top w:val="none" w:sz="0" w:space="0" w:color="auto"/>
        <w:left w:val="none" w:sz="0" w:space="0" w:color="auto"/>
        <w:bottom w:val="none" w:sz="0" w:space="0" w:color="auto"/>
        <w:right w:val="none" w:sz="0" w:space="0" w:color="auto"/>
      </w:divBdr>
    </w:div>
    <w:div w:id="1987586767">
      <w:bodyDiv w:val="1"/>
      <w:marLeft w:val="0"/>
      <w:marRight w:val="0"/>
      <w:marTop w:val="0"/>
      <w:marBottom w:val="0"/>
      <w:divBdr>
        <w:top w:val="none" w:sz="0" w:space="0" w:color="auto"/>
        <w:left w:val="none" w:sz="0" w:space="0" w:color="auto"/>
        <w:bottom w:val="none" w:sz="0" w:space="0" w:color="auto"/>
        <w:right w:val="none" w:sz="0" w:space="0" w:color="auto"/>
      </w:divBdr>
    </w:div>
    <w:div w:id="207678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9CF92-9573-401D-A0B8-6E3E3FCB1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3343</TotalTime>
  <Pages>20</Pages>
  <Words>1748</Words>
  <Characters>9967</Characters>
  <Application>Microsoft Office Word</Application>
  <DocSecurity>0</DocSecurity>
  <Lines>83</Lines>
  <Paragraphs>23</Paragraphs>
  <ScaleCrop>false</ScaleCrop>
  <Company> </Company>
  <LinksUpToDate>false</LinksUpToDate>
  <CharactersWithSpaces>11692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haory</dc:creator>
  <cp:keywords/>
  <dc:description/>
  <cp:lastModifiedBy>space</cp:lastModifiedBy>
  <cp:revision>75</cp:revision>
  <dcterms:created xsi:type="dcterms:W3CDTF">2015-04-22T07:08:00Z</dcterms:created>
  <dcterms:modified xsi:type="dcterms:W3CDTF">2015-06-10T09:26:00Z</dcterms:modified>
</cp:coreProperties>
</file>