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66438" w14:textId="77777777" w:rsidR="00407FB0" w:rsidRPr="00407FB0" w:rsidRDefault="00407FB0" w:rsidP="00407FB0">
      <w:pPr>
        <w:pStyle w:val="a3"/>
        <w:rPr>
          <w:color w:val="000000"/>
          <w:sz w:val="36"/>
        </w:rPr>
      </w:pPr>
      <w:r w:rsidRPr="00407FB0">
        <w:rPr>
          <w:color w:val="000000"/>
          <w:sz w:val="36"/>
        </w:rPr>
        <w:t>T19明确协调考勤制度</w:t>
      </w:r>
    </w:p>
    <w:p w14:paraId="38C271F2" w14:textId="77777777" w:rsidR="00407FB0" w:rsidRPr="00407FB0" w:rsidRDefault="00407FB0" w:rsidP="00407FB0">
      <w:pPr>
        <w:spacing w:after="120"/>
        <w:rPr>
          <w:rFonts w:ascii="Calibri" w:eastAsia="微软雅黑" w:hAnsi="Calibri" w:cs="Calibri"/>
        </w:rPr>
      </w:pPr>
      <w:r w:rsidRPr="00407FB0">
        <w:rPr>
          <w:rFonts w:ascii="Calibri" w:eastAsia="微软雅黑" w:hAnsi="Calibri" w:cs="Calibri" w:hint="eastAsia"/>
        </w:rPr>
        <w:t>本文全部为虚构测试材料，不用于实际管理。</w:t>
      </w:r>
    </w:p>
    <w:p w14:paraId="11507E4E" w14:textId="77777777" w:rsidR="00407FB0" w:rsidRPr="00407FB0" w:rsidRDefault="00407FB0" w:rsidP="00407FB0">
      <w:pPr>
        <w:spacing w:after="120"/>
        <w:rPr>
          <w:rFonts w:ascii="Calibri" w:eastAsia="微软雅黑" w:hAnsi="Calibri" w:cs="Calibri"/>
        </w:rPr>
      </w:pPr>
      <w:r w:rsidRPr="00407FB0">
        <w:rPr>
          <w:rFonts w:ascii="Calibri" w:eastAsia="微软雅黑" w:hAnsi="Calibri" w:cs="Calibri" w:hint="eastAsia"/>
        </w:rPr>
        <w:t>虚构澄星科技有限公司，适用于同一公司的中国大陆普通员工，</w:t>
      </w:r>
      <w:r w:rsidRPr="00407FB0">
        <w:rPr>
          <w:rFonts w:ascii="Calibri" w:eastAsia="微软雅黑" w:hAnsi="Calibri" w:cs="Calibri"/>
        </w:rPr>
        <w:t>2026A</w:t>
      </w:r>
      <w:r w:rsidRPr="00407FB0">
        <w:rPr>
          <w:rFonts w:ascii="Calibri" w:eastAsia="微软雅黑" w:hAnsi="Calibri" w:cs="Calibri"/>
        </w:rPr>
        <w:t>版。</w:t>
      </w:r>
    </w:p>
    <w:p w14:paraId="73A04299" w14:textId="77777777" w:rsidR="00407FB0" w:rsidRPr="00407FB0" w:rsidRDefault="00407FB0" w:rsidP="00407FB0">
      <w:pPr>
        <w:pStyle w:val="1"/>
        <w:rPr>
          <w:rFonts w:eastAsia="微软雅黑"/>
          <w:color w:val="000000"/>
          <w:sz w:val="26"/>
        </w:rPr>
      </w:pPr>
      <w:r w:rsidRPr="00407FB0">
        <w:rPr>
          <w:rFonts w:eastAsia="微软雅黑" w:hint="eastAsia"/>
          <w:color w:val="000000"/>
          <w:sz w:val="26"/>
        </w:rPr>
        <w:t>第一章</w:t>
      </w:r>
      <w:r w:rsidRPr="00407FB0">
        <w:rPr>
          <w:rFonts w:eastAsia="微软雅黑"/>
          <w:color w:val="000000"/>
          <w:sz w:val="26"/>
        </w:rPr>
        <w:t xml:space="preserve"> </w:t>
      </w:r>
      <w:r w:rsidRPr="00407FB0">
        <w:rPr>
          <w:rFonts w:eastAsia="微软雅黑"/>
          <w:color w:val="000000"/>
          <w:sz w:val="26"/>
        </w:rPr>
        <w:t>考勤更正</w:t>
      </w:r>
    </w:p>
    <w:p w14:paraId="24C79868" w14:textId="77777777" w:rsidR="00407FB0" w:rsidRPr="00407FB0" w:rsidRDefault="00407FB0" w:rsidP="00407FB0">
      <w:pPr>
        <w:spacing w:after="120"/>
        <w:rPr>
          <w:rFonts w:ascii="Calibri" w:eastAsia="微软雅黑" w:hAnsi="Calibri" w:cs="Calibri"/>
        </w:rPr>
      </w:pPr>
      <w:r w:rsidRPr="00407FB0">
        <w:rPr>
          <w:rFonts w:ascii="Calibri" w:eastAsia="微软雅黑" w:hAnsi="Calibri" w:cs="Calibri" w:hint="eastAsia"/>
        </w:rPr>
        <w:t>第一条</w:t>
      </w:r>
      <w:r w:rsidRPr="00407FB0">
        <w:rPr>
          <w:rFonts w:ascii="Calibri" w:eastAsia="微软雅黑" w:hAnsi="Calibri" w:cs="Calibri"/>
        </w:rPr>
        <w:t xml:space="preserve"> </w:t>
      </w:r>
      <w:r w:rsidRPr="00407FB0">
        <w:rPr>
          <w:rFonts w:ascii="Calibri" w:eastAsia="微软雅黑" w:hAnsi="Calibri" w:cs="Calibri"/>
        </w:rPr>
        <w:t>本制度仅处理记录更正，不设置工资扣减、纪律处分或解除条件。办公室员工工作日按排班出勤。</w:t>
      </w:r>
    </w:p>
    <w:p w14:paraId="53F8D89B" w14:textId="77777777" w:rsidR="00407FB0" w:rsidRPr="00407FB0" w:rsidRDefault="00407FB0" w:rsidP="00407FB0">
      <w:pPr>
        <w:spacing w:after="120"/>
        <w:rPr>
          <w:rFonts w:ascii="Calibri" w:eastAsia="微软雅黑" w:hAnsi="Calibri" w:cs="Calibri"/>
        </w:rPr>
      </w:pPr>
      <w:r w:rsidRPr="00407FB0">
        <w:rPr>
          <w:rFonts w:ascii="Calibri" w:eastAsia="微软雅黑" w:hAnsi="Calibri" w:cs="Calibri" w:hint="eastAsia"/>
        </w:rPr>
        <w:t>第二条</w:t>
      </w:r>
      <w:r w:rsidRPr="00407FB0">
        <w:rPr>
          <w:rFonts w:ascii="Calibri" w:eastAsia="微软雅黑" w:hAnsi="Calibri" w:cs="Calibri"/>
        </w:rPr>
        <w:t xml:space="preserve"> </w:t>
      </w:r>
      <w:r w:rsidRPr="00407FB0">
        <w:rPr>
          <w:rFonts w:ascii="Calibri" w:eastAsia="微软雅黑" w:hAnsi="Calibri" w:cs="Calibri"/>
        </w:rPr>
        <w:t>忘打卡指实际出勤但漏记打卡；旷工指未请假且没有实际出勤，二者分开认定。</w:t>
      </w:r>
    </w:p>
    <w:p w14:paraId="59175D35" w14:textId="77777777" w:rsidR="00407FB0" w:rsidRPr="00407FB0" w:rsidRDefault="00407FB0" w:rsidP="00407FB0">
      <w:pPr>
        <w:spacing w:after="120"/>
        <w:rPr>
          <w:rFonts w:ascii="Calibri" w:eastAsia="微软雅黑" w:hAnsi="Calibri" w:cs="Calibri"/>
        </w:rPr>
      </w:pPr>
      <w:r w:rsidRPr="00407FB0">
        <w:rPr>
          <w:rFonts w:ascii="Calibri" w:eastAsia="微软雅黑" w:hAnsi="Calibri" w:cs="Calibri" w:hint="eastAsia"/>
        </w:rPr>
        <w:t>第三条</w:t>
      </w:r>
      <w:r w:rsidRPr="00407FB0">
        <w:rPr>
          <w:rFonts w:ascii="Calibri" w:eastAsia="微软雅黑" w:hAnsi="Calibri" w:cs="Calibri"/>
        </w:rPr>
        <w:t xml:space="preserve"> </w:t>
      </w:r>
      <w:r w:rsidRPr="00407FB0">
        <w:rPr>
          <w:rFonts w:ascii="Calibri" w:eastAsia="微软雅黑" w:hAnsi="Calibri" w:cs="Calibri"/>
        </w:rPr>
        <w:t>从考勤异常通知送达次日起三个工作日内可通过公司考勤系统提交门禁、工作记录等证据。</w:t>
      </w:r>
      <w:r w:rsidRPr="00407FB0">
        <w:rPr>
          <w:rFonts w:ascii="Calibri" w:eastAsia="微软雅黑" w:hAnsi="Calibri" w:cs="Calibri"/>
        </w:rPr>
        <w:t>HR</w:t>
      </w:r>
      <w:r w:rsidRPr="00407FB0">
        <w:rPr>
          <w:rFonts w:ascii="Calibri" w:eastAsia="微软雅黑" w:hAnsi="Calibri" w:cs="Calibri"/>
        </w:rPr>
        <w:t>应在收件后两个工作日内核实并通知结果。员工可在通知结果后两个工作日内申请复核，</w:t>
      </w:r>
      <w:r w:rsidRPr="00407FB0">
        <w:rPr>
          <w:rFonts w:ascii="Calibri" w:eastAsia="微软雅黑" w:hAnsi="Calibri" w:cs="Calibri"/>
        </w:rPr>
        <w:t>HR</w:t>
      </w:r>
      <w:r w:rsidRPr="00407FB0">
        <w:rPr>
          <w:rFonts w:ascii="Calibri" w:eastAsia="微软雅黑" w:hAnsi="Calibri" w:cs="Calibri"/>
        </w:rPr>
        <w:t>和直</w:t>
      </w:r>
      <w:r w:rsidRPr="00407FB0">
        <w:rPr>
          <w:rFonts w:ascii="Calibri" w:eastAsia="微软雅黑" w:hAnsi="Calibri" w:cs="Calibri" w:hint="eastAsia"/>
        </w:rPr>
        <w:t>属负责人联合核实并更正错误记录。</w:t>
      </w:r>
    </w:p>
    <w:p w14:paraId="7B45EFC0" w14:textId="77777777" w:rsidR="00407FB0" w:rsidRPr="00407FB0" w:rsidRDefault="00407FB0" w:rsidP="00407FB0">
      <w:pPr>
        <w:spacing w:after="120"/>
        <w:rPr>
          <w:rFonts w:ascii="Calibri" w:eastAsia="微软雅黑" w:hAnsi="Calibri" w:cs="Calibri"/>
        </w:rPr>
      </w:pPr>
      <w:r w:rsidRPr="00407FB0">
        <w:rPr>
          <w:rFonts w:ascii="Calibri" w:eastAsia="微软雅黑" w:hAnsi="Calibri" w:cs="Calibri" w:hint="eastAsia"/>
        </w:rPr>
        <w:t>第四条</w:t>
      </w:r>
      <w:r w:rsidRPr="00407FB0">
        <w:rPr>
          <w:rFonts w:ascii="Calibri" w:eastAsia="微软雅黑" w:hAnsi="Calibri" w:cs="Calibri"/>
        </w:rPr>
        <w:t xml:space="preserve"> </w:t>
      </w:r>
      <w:r w:rsidRPr="00407FB0">
        <w:rPr>
          <w:rFonts w:ascii="Calibri" w:eastAsia="微软雅黑" w:hAnsi="Calibri" w:cs="Calibri"/>
        </w:rPr>
        <w:t>逾期提交仍受理实际出勤证明；不得仅因漏打卡或提交逾期认定旷工。其他工资、处分和制度制定程序不在本次材料范围。</w:t>
      </w:r>
    </w:p>
    <w:p w14:paraId="557F8087" w14:textId="1F64DB83" w:rsidR="000E3A61" w:rsidRPr="00407FB0" w:rsidRDefault="000E3A61" w:rsidP="00407FB0">
      <w:pPr>
        <w:spacing w:after="120"/>
        <w:rPr>
          <w:rFonts w:ascii="Calibri" w:eastAsia="微软雅黑" w:hAnsi="Calibri" w:cs="Calibri"/>
        </w:rPr>
      </w:pPr>
    </w:p>
    <w:sectPr w:rsidR="000E3A61" w:rsidRPr="00407FB0" w:rsidSect="00407FB0">
      <w:pgSz w:w="12240" w:h="15840"/>
      <w:pgMar w:top="1080" w:right="1080" w:bottom="108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FB0"/>
    <w:rsid w:val="000E3A61"/>
    <w:rsid w:val="00407FB0"/>
    <w:rsid w:val="0059784F"/>
    <w:rsid w:val="00E618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1DA5C"/>
  <w15:chartTrackingRefBased/>
  <w15:docId w15:val="{F56268A2-B06D-42A1-892F-F58CFE5E5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07FB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07FB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07FB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07FB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07FB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07FB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07FB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07FB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07FB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07FB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07FB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07FB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07FB0"/>
    <w:rPr>
      <w:rFonts w:cstheme="majorBidi"/>
      <w:color w:val="0F4761" w:themeColor="accent1" w:themeShade="BF"/>
      <w:sz w:val="28"/>
      <w:szCs w:val="28"/>
    </w:rPr>
  </w:style>
  <w:style w:type="character" w:customStyle="1" w:styleId="50">
    <w:name w:val="标题 5 字符"/>
    <w:basedOn w:val="a0"/>
    <w:link w:val="5"/>
    <w:uiPriority w:val="9"/>
    <w:semiHidden/>
    <w:rsid w:val="00407FB0"/>
    <w:rPr>
      <w:rFonts w:cstheme="majorBidi"/>
      <w:color w:val="0F4761" w:themeColor="accent1" w:themeShade="BF"/>
      <w:sz w:val="24"/>
    </w:rPr>
  </w:style>
  <w:style w:type="character" w:customStyle="1" w:styleId="60">
    <w:name w:val="标题 6 字符"/>
    <w:basedOn w:val="a0"/>
    <w:link w:val="6"/>
    <w:uiPriority w:val="9"/>
    <w:semiHidden/>
    <w:rsid w:val="00407FB0"/>
    <w:rPr>
      <w:rFonts w:cstheme="majorBidi"/>
      <w:b/>
      <w:bCs/>
      <w:color w:val="0F4761" w:themeColor="accent1" w:themeShade="BF"/>
    </w:rPr>
  </w:style>
  <w:style w:type="character" w:customStyle="1" w:styleId="70">
    <w:name w:val="标题 7 字符"/>
    <w:basedOn w:val="a0"/>
    <w:link w:val="7"/>
    <w:uiPriority w:val="9"/>
    <w:semiHidden/>
    <w:rsid w:val="00407FB0"/>
    <w:rPr>
      <w:rFonts w:cstheme="majorBidi"/>
      <w:b/>
      <w:bCs/>
      <w:color w:val="595959" w:themeColor="text1" w:themeTint="A6"/>
    </w:rPr>
  </w:style>
  <w:style w:type="character" w:customStyle="1" w:styleId="80">
    <w:name w:val="标题 8 字符"/>
    <w:basedOn w:val="a0"/>
    <w:link w:val="8"/>
    <w:uiPriority w:val="9"/>
    <w:semiHidden/>
    <w:rsid w:val="00407FB0"/>
    <w:rPr>
      <w:rFonts w:cstheme="majorBidi"/>
      <w:color w:val="595959" w:themeColor="text1" w:themeTint="A6"/>
    </w:rPr>
  </w:style>
  <w:style w:type="character" w:customStyle="1" w:styleId="90">
    <w:name w:val="标题 9 字符"/>
    <w:basedOn w:val="a0"/>
    <w:link w:val="9"/>
    <w:uiPriority w:val="9"/>
    <w:semiHidden/>
    <w:rsid w:val="00407FB0"/>
    <w:rPr>
      <w:rFonts w:eastAsiaTheme="majorEastAsia" w:cstheme="majorBidi"/>
      <w:color w:val="595959" w:themeColor="text1" w:themeTint="A6"/>
    </w:rPr>
  </w:style>
  <w:style w:type="paragraph" w:styleId="a3">
    <w:name w:val="Title"/>
    <w:basedOn w:val="a"/>
    <w:next w:val="a"/>
    <w:link w:val="a4"/>
    <w:uiPriority w:val="10"/>
    <w:qFormat/>
    <w:rsid w:val="00407FB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07F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7F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07F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07FB0"/>
    <w:pPr>
      <w:spacing w:before="160"/>
      <w:jc w:val="center"/>
    </w:pPr>
    <w:rPr>
      <w:i/>
      <w:iCs/>
      <w:color w:val="404040" w:themeColor="text1" w:themeTint="BF"/>
    </w:rPr>
  </w:style>
  <w:style w:type="character" w:customStyle="1" w:styleId="a8">
    <w:name w:val="引用 字符"/>
    <w:basedOn w:val="a0"/>
    <w:link w:val="a7"/>
    <w:uiPriority w:val="29"/>
    <w:rsid w:val="00407FB0"/>
    <w:rPr>
      <w:i/>
      <w:iCs/>
      <w:color w:val="404040" w:themeColor="text1" w:themeTint="BF"/>
    </w:rPr>
  </w:style>
  <w:style w:type="paragraph" w:styleId="a9">
    <w:name w:val="List Paragraph"/>
    <w:basedOn w:val="a"/>
    <w:uiPriority w:val="34"/>
    <w:qFormat/>
    <w:rsid w:val="00407FB0"/>
    <w:pPr>
      <w:ind w:left="720"/>
      <w:contextualSpacing/>
    </w:pPr>
  </w:style>
  <w:style w:type="character" w:styleId="aa">
    <w:name w:val="Intense Emphasis"/>
    <w:basedOn w:val="a0"/>
    <w:uiPriority w:val="21"/>
    <w:qFormat/>
    <w:rsid w:val="00407FB0"/>
    <w:rPr>
      <w:i/>
      <w:iCs/>
      <w:color w:val="0F4761" w:themeColor="accent1" w:themeShade="BF"/>
    </w:rPr>
  </w:style>
  <w:style w:type="paragraph" w:styleId="ab">
    <w:name w:val="Intense Quote"/>
    <w:basedOn w:val="a"/>
    <w:next w:val="a"/>
    <w:link w:val="ac"/>
    <w:uiPriority w:val="30"/>
    <w:qFormat/>
    <w:rsid w:val="00407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07FB0"/>
    <w:rPr>
      <w:i/>
      <w:iCs/>
      <w:color w:val="0F4761" w:themeColor="accent1" w:themeShade="BF"/>
    </w:rPr>
  </w:style>
  <w:style w:type="character" w:styleId="ad">
    <w:name w:val="Intense Reference"/>
    <w:basedOn w:val="a0"/>
    <w:uiPriority w:val="32"/>
    <w:qFormat/>
    <w:rsid w:val="00407F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Words>
  <Characters>283</Characters>
  <Application>Microsoft Office Word</Application>
  <DocSecurity>0</DocSecurity>
  <Lines>2</Lines>
  <Paragraphs>1</Paragraphs>
  <ScaleCrop>false</ScaleCrop>
  <Company/>
  <LinksUpToDate>false</LinksUpToDate>
  <CharactersWithSpaces>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Synthetic handbook test</dc:creator>
  <cp:keywords/>
  <dc:description/>
  <cp:lastModifiedBy>Synthetic handbook test</cp:lastModifiedBy>
  <cp:revision>1</cp:revision>
  <dcterms:created xsi:type="dcterms:W3CDTF">2026-10-11T11:26:00Z</dcterms:created>
  <dcterms:modified xsi:type="dcterms:W3CDTF">2026-10-11T11:26:00Z</dcterms:modified>
</cp:coreProperties>
</file>