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0D8" w:rsidRPr="000F091D" w:rsidRDefault="00A670D8">
      <w:pPr>
        <w:rPr>
          <w:rFonts w:ascii="Arial Black" w:hAnsi="Arial Black"/>
          <w:sz w:val="28"/>
          <w:szCs w:val="28"/>
          <w:lang w:val="en-IN"/>
        </w:rPr>
      </w:pPr>
      <w:r>
        <w:rPr>
          <w:rFonts w:ascii="Arial Black" w:hAnsi="Arial Black"/>
          <w:lang w:val="en-IN"/>
        </w:rPr>
        <w:t xml:space="preserve">           </w:t>
      </w:r>
      <w:r w:rsidRPr="000F091D">
        <w:rPr>
          <w:rFonts w:ascii="Arial Black" w:hAnsi="Arial Black"/>
          <w:sz w:val="28"/>
          <w:szCs w:val="28"/>
          <w:lang w:val="en-IN"/>
        </w:rPr>
        <w:t>Write a blog on difference between http 1.1 and http 2.</w:t>
      </w:r>
    </w:p>
    <w:p w:rsidR="00A670D8" w:rsidRPr="000F091D" w:rsidRDefault="00A670D8">
      <w:pPr>
        <w:rPr>
          <w:rFonts w:ascii="Arial Black" w:hAnsi="Arial Black"/>
          <w:sz w:val="24"/>
          <w:szCs w:val="24"/>
          <w:lang w:val="en-IN"/>
        </w:rPr>
      </w:pPr>
      <w:r w:rsidRPr="000F091D">
        <w:rPr>
          <w:rFonts w:ascii="Arial Black" w:hAnsi="Arial Black"/>
          <w:sz w:val="24"/>
          <w:szCs w:val="24"/>
          <w:lang w:val="en-IN"/>
        </w:rPr>
        <w:t>What is the HTTP?</w:t>
      </w:r>
    </w:p>
    <w:p w:rsidR="00A670D8" w:rsidRPr="0086551E" w:rsidRDefault="00A670D8">
      <w:pPr>
        <w:rPr>
          <w:rFonts w:ascii="Arial Narrow" w:hAnsi="Arial Narrow" w:cs="Segoe UI"/>
          <w:color w:val="1B1B1B"/>
          <w:sz w:val="24"/>
          <w:szCs w:val="24"/>
          <w:shd w:val="clear" w:color="auto" w:fill="FFFFFF"/>
        </w:rPr>
      </w:pPr>
      <w:r w:rsidRPr="000F091D">
        <w:rPr>
          <w:rFonts w:ascii="Arial Narrow" w:hAnsi="Arial Narrow"/>
          <w:sz w:val="28"/>
          <w:szCs w:val="28"/>
          <w:lang w:val="en-IN"/>
        </w:rPr>
        <w:t xml:space="preserve">  </w:t>
      </w:r>
      <w:r w:rsidRPr="0086551E">
        <w:rPr>
          <w:rStyle w:val="Strong"/>
          <w:rFonts w:ascii="Arial Narrow" w:hAnsi="Arial Narrow" w:cs="Segoe UI"/>
          <w:color w:val="1B1B1B"/>
          <w:sz w:val="24"/>
          <w:szCs w:val="24"/>
          <w:shd w:val="clear" w:color="auto" w:fill="FFFFFF"/>
        </w:rPr>
        <w:t>HTTP</w:t>
      </w:r>
      <w:r w:rsidRPr="0086551E">
        <w:rPr>
          <w:rFonts w:ascii="Arial Narrow" w:hAnsi="Arial Narrow" w:cs="Segoe UI"/>
          <w:color w:val="1B1B1B"/>
          <w:sz w:val="24"/>
          <w:szCs w:val="24"/>
          <w:shd w:val="clear" w:color="auto" w:fill="FFFFFF"/>
        </w:rPr>
        <w:t> (Hyper Text Transfer Protocol) is the underlying protocol of the World Wide Web. Developed by Tim Berners-Lee and his team between 1989 -1991, HTTP has gone through many changes that have helped maintain its simplicity while shaping its flexibility.</w:t>
      </w:r>
    </w:p>
    <w:p w:rsidR="003533A5" w:rsidRPr="0086551E" w:rsidRDefault="0086551E">
      <w:pPr>
        <w:rPr>
          <w:rFonts w:ascii="Arial Narrow" w:hAnsi="Arial Narrow" w:cs="Segoe UI"/>
          <w:color w:val="1B1B1B"/>
          <w:sz w:val="24"/>
          <w:szCs w:val="24"/>
          <w:shd w:val="clear" w:color="auto" w:fill="FFFFFF"/>
        </w:rPr>
      </w:pPr>
      <w:r w:rsidRPr="0086551E">
        <w:rPr>
          <w:rStyle w:val="Strong"/>
          <w:rFonts w:ascii="Arial Narrow" w:hAnsi="Arial Narrow"/>
          <w:color w:val="242424"/>
          <w:spacing w:val="-1"/>
          <w:sz w:val="24"/>
          <w:szCs w:val="24"/>
          <w:shd w:val="clear" w:color="auto" w:fill="FFFFFF"/>
        </w:rPr>
        <w:t xml:space="preserve"> </w:t>
      </w:r>
      <w:r w:rsidR="000F091D" w:rsidRPr="0086551E">
        <w:rPr>
          <w:rStyle w:val="Strong"/>
          <w:rFonts w:ascii="Arial Narrow" w:hAnsi="Arial Narrow"/>
          <w:color w:val="242424"/>
          <w:spacing w:val="-1"/>
          <w:sz w:val="24"/>
          <w:szCs w:val="24"/>
          <w:shd w:val="clear" w:color="auto" w:fill="FFFFFF"/>
        </w:rPr>
        <w:t>HTTP is based on</w:t>
      </w:r>
      <w:r w:rsidR="000F091D" w:rsidRPr="0086551E">
        <w:rPr>
          <w:rFonts w:ascii="Arial Narrow" w:hAnsi="Arial Narrow"/>
          <w:color w:val="242424"/>
          <w:spacing w:val="-1"/>
          <w:sz w:val="24"/>
          <w:szCs w:val="24"/>
          <w:shd w:val="clear" w:color="auto" w:fill="FFFFFF"/>
        </w:rPr>
        <w:t> the Client/Server model. Client/Server model can be explained as two computers, Client (receiver of service) and Server (provider of service) that are communicating via requests and responses.</w:t>
      </w:r>
    </w:p>
    <w:p w:rsidR="001E6B40" w:rsidRPr="003533A5" w:rsidRDefault="001E6B40">
      <w:pPr>
        <w:rPr>
          <w:rFonts w:ascii="Arial Narrow" w:hAnsi="Arial Narrow" w:cs="Segoe UI"/>
          <w:color w:val="1B1B1B"/>
          <w:sz w:val="28"/>
          <w:szCs w:val="28"/>
          <w:shd w:val="clear" w:color="auto" w:fill="FFFFFF"/>
        </w:rPr>
      </w:pPr>
      <w:r>
        <w:rPr>
          <w:rFonts w:ascii="Arial Black" w:hAnsi="Arial Black"/>
          <w:sz w:val="24"/>
          <w:szCs w:val="24"/>
          <w:lang w:val="en-IN"/>
        </w:rPr>
        <w:t>HTTP 1.1:</w:t>
      </w:r>
    </w:p>
    <w:p w:rsidR="00A670D8" w:rsidRPr="0086551E" w:rsidRDefault="00A670D8">
      <w:pPr>
        <w:rPr>
          <w:rFonts w:ascii="Arial Narrow" w:hAnsi="Arial Narrow" w:cs="Segoe UI"/>
          <w:color w:val="1B1B1B"/>
          <w:sz w:val="24"/>
          <w:szCs w:val="24"/>
          <w:shd w:val="clear" w:color="auto" w:fill="FFFFFF"/>
        </w:rPr>
      </w:pPr>
      <w:r>
        <w:rPr>
          <w:rFonts w:ascii="Segoe UI" w:hAnsi="Segoe UI" w:cs="Segoe UI"/>
          <w:color w:val="1B1B1B"/>
          <w:shd w:val="clear" w:color="auto" w:fill="FFFFFF"/>
        </w:rPr>
        <w:t> </w:t>
      </w:r>
      <w:r w:rsidR="000F091D" w:rsidRPr="0086551E">
        <w:rPr>
          <w:rFonts w:ascii="Arial Narrow" w:hAnsi="Arial Narrow" w:cs="Segoe UI"/>
          <w:color w:val="1B1B1B"/>
          <w:sz w:val="24"/>
          <w:szCs w:val="24"/>
          <w:shd w:val="clear" w:color="auto" w:fill="FFFFFF"/>
        </w:rPr>
        <w:t>The first standardized version of HTTP, HTTP/1.1, was published in early 1997, only a few months after HTTP/1.0.</w:t>
      </w:r>
      <w:r w:rsidR="001E6B40" w:rsidRPr="0086551E">
        <w:rPr>
          <w:rFonts w:ascii="Arial Narrow" w:hAnsi="Arial Narrow" w:cs="Segoe UI"/>
          <w:color w:val="1B1B1B"/>
          <w:sz w:val="24"/>
          <w:szCs w:val="24"/>
          <w:shd w:val="clear" w:color="auto" w:fill="FFFFFF"/>
        </w:rPr>
        <w:t xml:space="preserve"> </w:t>
      </w:r>
    </w:p>
    <w:p w:rsidR="001E6B40" w:rsidRPr="0086551E" w:rsidRDefault="001E6B40">
      <w:pPr>
        <w:rPr>
          <w:rFonts w:ascii="Arial Narrow" w:hAnsi="Arial Narrow" w:cs="Segoe UI"/>
          <w:b/>
          <w:color w:val="1B1B1B"/>
          <w:sz w:val="24"/>
          <w:szCs w:val="24"/>
          <w:shd w:val="clear" w:color="auto" w:fill="FFFFFF"/>
        </w:rPr>
      </w:pPr>
      <w:r w:rsidRPr="0086551E">
        <w:rPr>
          <w:rFonts w:ascii="Arial Narrow" w:hAnsi="Arial Narrow" w:cs="Segoe UI"/>
          <w:color w:val="1B1B1B"/>
          <w:sz w:val="24"/>
          <w:szCs w:val="24"/>
          <w:shd w:val="clear" w:color="auto" w:fill="FFFFFF"/>
        </w:rPr>
        <w:t>The extensibility of HTTP made it easy to create new headers and methods. Even though the HTTP/1.1 protocol was refined over two revisions, </w:t>
      </w:r>
      <w:hyperlink r:id="rId5" w:tgtFrame="_blank" w:history="1">
        <w:r w:rsidRPr="0086551E">
          <w:rPr>
            <w:rStyle w:val="Hyperlink"/>
            <w:rFonts w:ascii="Arial Narrow" w:hAnsi="Arial Narrow" w:cs="Segoe UI"/>
            <w:sz w:val="24"/>
            <w:szCs w:val="24"/>
            <w:shd w:val="clear" w:color="auto" w:fill="FFFFFF"/>
          </w:rPr>
          <w:t>RFC 2616</w:t>
        </w:r>
      </w:hyperlink>
      <w:r w:rsidRPr="0086551E">
        <w:rPr>
          <w:rFonts w:ascii="Arial Narrow" w:hAnsi="Arial Narrow" w:cs="Segoe UI"/>
          <w:color w:val="1B1B1B"/>
          <w:sz w:val="24"/>
          <w:szCs w:val="24"/>
          <w:shd w:val="clear" w:color="auto" w:fill="FFFFFF"/>
        </w:rPr>
        <w:t> published in June 1999 and </w:t>
      </w:r>
      <w:hyperlink r:id="rId6" w:tgtFrame="_blank" w:history="1">
        <w:r w:rsidRPr="0086551E">
          <w:rPr>
            <w:rStyle w:val="Hyperlink"/>
            <w:rFonts w:ascii="Arial Narrow" w:hAnsi="Arial Narrow" w:cs="Segoe UI"/>
            <w:sz w:val="24"/>
            <w:szCs w:val="24"/>
            <w:shd w:val="clear" w:color="auto" w:fill="FFFFFF"/>
          </w:rPr>
          <w:t>RFC 7230</w:t>
        </w:r>
      </w:hyperlink>
      <w:r w:rsidRPr="0086551E">
        <w:rPr>
          <w:rFonts w:ascii="Arial Narrow" w:hAnsi="Arial Narrow" w:cs="Segoe UI"/>
          <w:color w:val="1B1B1B"/>
          <w:sz w:val="24"/>
          <w:szCs w:val="24"/>
          <w:shd w:val="clear" w:color="auto" w:fill="FFFFFF"/>
        </w:rPr>
        <w:t>-</w:t>
      </w:r>
      <w:hyperlink r:id="rId7" w:tgtFrame="_blank" w:history="1">
        <w:r w:rsidRPr="0086551E">
          <w:rPr>
            <w:rStyle w:val="Hyperlink"/>
            <w:rFonts w:ascii="Arial Narrow" w:hAnsi="Arial Narrow" w:cs="Segoe UI"/>
            <w:sz w:val="24"/>
            <w:szCs w:val="24"/>
            <w:shd w:val="clear" w:color="auto" w:fill="FFFFFF"/>
          </w:rPr>
          <w:t>RFC 7235</w:t>
        </w:r>
      </w:hyperlink>
      <w:r w:rsidRPr="0086551E">
        <w:rPr>
          <w:rFonts w:ascii="Arial Narrow" w:hAnsi="Arial Narrow" w:cs="Segoe UI"/>
          <w:color w:val="1B1B1B"/>
          <w:sz w:val="24"/>
          <w:szCs w:val="24"/>
          <w:shd w:val="clear" w:color="auto" w:fill="FFFFFF"/>
        </w:rPr>
        <w:t> published in June 2014 before the release of HTTP/2, it was extremely stable for more than 15 years</w:t>
      </w:r>
      <w:r w:rsidRPr="0086551E">
        <w:rPr>
          <w:rFonts w:ascii="Arial Narrow" w:hAnsi="Arial Narrow" w:cs="Segoe UI"/>
          <w:b/>
          <w:color w:val="1B1B1B"/>
          <w:sz w:val="24"/>
          <w:szCs w:val="24"/>
          <w:shd w:val="clear" w:color="auto" w:fill="FFFFFF"/>
        </w:rPr>
        <w:t>.</w:t>
      </w:r>
    </w:p>
    <w:p w:rsidR="001E6B40" w:rsidRDefault="001E6B40" w:rsidP="001E6B40">
      <w:pPr>
        <w:rPr>
          <w:rFonts w:ascii="Arial Black" w:hAnsi="Arial Black"/>
          <w:sz w:val="24"/>
          <w:szCs w:val="24"/>
          <w:lang w:val="en-IN"/>
        </w:rPr>
      </w:pPr>
      <w:r w:rsidRPr="000F091D">
        <w:rPr>
          <w:rFonts w:ascii="Arial Black" w:hAnsi="Arial Black"/>
          <w:sz w:val="24"/>
          <w:szCs w:val="24"/>
          <w:lang w:val="en-IN"/>
        </w:rPr>
        <w:t>HTTP</w:t>
      </w:r>
      <w:r>
        <w:rPr>
          <w:rFonts w:ascii="Arial Black" w:hAnsi="Arial Black"/>
          <w:sz w:val="24"/>
          <w:szCs w:val="24"/>
          <w:lang w:val="en-IN"/>
        </w:rPr>
        <w:t xml:space="preserve"> 2:</w:t>
      </w:r>
    </w:p>
    <w:p w:rsidR="001E6B40" w:rsidRPr="0086551E" w:rsidRDefault="0086551E" w:rsidP="001E6B40">
      <w:pPr>
        <w:rPr>
          <w:rFonts w:ascii="Arial Narrow" w:hAnsi="Arial Narrow"/>
          <w:color w:val="242424"/>
          <w:spacing w:val="-1"/>
          <w:sz w:val="24"/>
          <w:szCs w:val="24"/>
          <w:shd w:val="clear" w:color="auto" w:fill="FFFFFF"/>
        </w:rPr>
      </w:pPr>
      <w:r w:rsidRPr="0086551E">
        <w:rPr>
          <w:rFonts w:ascii="Arial Narrow" w:hAnsi="Arial Narrow"/>
          <w:color w:val="242424"/>
          <w:spacing w:val="-1"/>
          <w:sz w:val="24"/>
          <w:szCs w:val="24"/>
          <w:shd w:val="clear" w:color="auto" w:fill="FFFFFF"/>
        </w:rPr>
        <w:t xml:space="preserve"> </w:t>
      </w:r>
      <w:r>
        <w:rPr>
          <w:rFonts w:ascii="Arial Narrow" w:hAnsi="Arial Narrow"/>
          <w:color w:val="242424"/>
          <w:spacing w:val="-1"/>
          <w:sz w:val="24"/>
          <w:szCs w:val="24"/>
          <w:shd w:val="clear" w:color="auto" w:fill="FFFFFF"/>
        </w:rPr>
        <w:t xml:space="preserve"> </w:t>
      </w:r>
      <w:r w:rsidR="001E6B40" w:rsidRPr="0086551E">
        <w:rPr>
          <w:rFonts w:ascii="Arial Narrow" w:hAnsi="Arial Narrow"/>
          <w:color w:val="242424"/>
          <w:spacing w:val="-1"/>
          <w:sz w:val="24"/>
          <w:szCs w:val="24"/>
          <w:shd w:val="clear" w:color="auto" w:fill="FFFFFF"/>
        </w:rPr>
        <w:t>In 2015, Internet Engineering Task Force (IETF) release HTTP/2, the second major version of the most useful internet protocol, HTTP. It was derived from the earlier experimental SPDY protocol.</w:t>
      </w:r>
    </w:p>
    <w:p w:rsidR="00C7120E" w:rsidRDefault="0086551E" w:rsidP="001E6B40">
      <w:pPr>
        <w:rPr>
          <w:rFonts w:ascii="Arial Black" w:hAnsi="Arial Black" w:cs="Segoe UI"/>
          <w:color w:val="1B1B1B"/>
          <w:sz w:val="24"/>
          <w:szCs w:val="24"/>
          <w:shd w:val="clear" w:color="auto" w:fill="FFFFFF"/>
        </w:rPr>
      </w:pPr>
      <w:r w:rsidRPr="0086551E">
        <w:rPr>
          <w:rFonts w:ascii="Arial Black" w:hAnsi="Arial Black" w:cs="Segoe UI"/>
          <w:color w:val="1B1B1B"/>
          <w:sz w:val="24"/>
          <w:szCs w:val="24"/>
          <w:shd w:val="clear" w:color="auto" w:fill="FFFFFF"/>
        </w:rPr>
        <w:t xml:space="preserve">Difference </w:t>
      </w:r>
      <w:r>
        <w:rPr>
          <w:rFonts w:ascii="Arial Black" w:hAnsi="Arial Black" w:cs="Segoe UI"/>
          <w:color w:val="1B1B1B"/>
          <w:sz w:val="24"/>
          <w:szCs w:val="24"/>
          <w:shd w:val="clear" w:color="auto" w:fill="FFFFFF"/>
        </w:rPr>
        <w:t>in HTTP</w:t>
      </w:r>
      <w:r w:rsidRPr="0086551E">
        <w:rPr>
          <w:rFonts w:ascii="Arial Black" w:hAnsi="Arial Black" w:cs="Segoe UI"/>
          <w:color w:val="1B1B1B"/>
          <w:sz w:val="24"/>
          <w:szCs w:val="24"/>
          <w:shd w:val="clear" w:color="auto" w:fill="FFFFFF"/>
        </w:rPr>
        <w:t>1.1 and</w:t>
      </w:r>
      <w:r>
        <w:rPr>
          <w:rFonts w:ascii="Arial Black" w:hAnsi="Arial Black" w:cs="Segoe UI"/>
          <w:color w:val="1B1B1B"/>
          <w:sz w:val="24"/>
          <w:szCs w:val="24"/>
          <w:shd w:val="clear" w:color="auto" w:fill="FFFFFF"/>
        </w:rPr>
        <w:t xml:space="preserve"> HTTP</w:t>
      </w:r>
      <w:r w:rsidRPr="0086551E">
        <w:rPr>
          <w:rFonts w:ascii="Arial Black" w:hAnsi="Arial Black" w:cs="Segoe UI"/>
          <w:color w:val="1B1B1B"/>
          <w:sz w:val="24"/>
          <w:szCs w:val="24"/>
          <w:shd w:val="clear" w:color="auto" w:fill="FFFFFF"/>
        </w:rPr>
        <w:t>2</w:t>
      </w:r>
      <w:r>
        <w:rPr>
          <w:rFonts w:ascii="Arial Black" w:hAnsi="Arial Black" w:cs="Segoe UI"/>
          <w:color w:val="1B1B1B"/>
          <w:sz w:val="24"/>
          <w:szCs w:val="24"/>
          <w:shd w:val="clear" w:color="auto" w:fill="FFFFFF"/>
        </w:rPr>
        <w:t>:</w:t>
      </w:r>
    </w:p>
    <w:p w:rsidR="00C7120E" w:rsidRDefault="00C7120E" w:rsidP="00C7120E">
      <w:pPr>
        <w:rPr>
          <w:rFonts w:ascii="Arial Narrow" w:hAnsi="Arial Narrow" w:cs="Segoe UI"/>
          <w:sz w:val="24"/>
          <w:szCs w:val="24"/>
        </w:rPr>
      </w:pPr>
      <w:r w:rsidRPr="00C7120E">
        <w:rPr>
          <w:rFonts w:ascii="Arial Narrow" w:hAnsi="Arial Narrow" w:cs="Segoe UI"/>
          <w:sz w:val="24"/>
          <w:szCs w:val="24"/>
        </w:rPr>
        <w:t>HTTP/2 solves several problems that the creators of HTTP/1.1 did not anticipate. In particular, HTTP/2 is much faster and more efficient than HTTP/1.1.</w:t>
      </w:r>
    </w:p>
    <w:p w:rsidR="00C7120E" w:rsidRPr="00C7120E" w:rsidRDefault="00C7120E" w:rsidP="00C7120E">
      <w:pPr>
        <w:numPr>
          <w:ilvl w:val="0"/>
          <w:numId w:val="5"/>
        </w:numPr>
        <w:shd w:val="clear" w:color="auto" w:fill="FFFFFF"/>
        <w:spacing w:before="100" w:beforeAutospacing="1" w:after="100" w:afterAutospacing="1" w:line="360" w:lineRule="auto"/>
        <w:rPr>
          <w:rFonts w:ascii="Arial Narrow" w:eastAsia="Times New Roman" w:hAnsi="Arial Narrow" w:cs="Segoe UI"/>
          <w:color w:val="1B1B1B"/>
          <w:sz w:val="25"/>
          <w:szCs w:val="25"/>
        </w:rPr>
      </w:pPr>
      <w:r w:rsidRPr="00C7120E">
        <w:rPr>
          <w:rFonts w:ascii="Arial Narrow" w:eastAsia="Times New Roman" w:hAnsi="Arial Narrow" w:cs="Segoe UI"/>
          <w:color w:val="1B1B1B"/>
          <w:sz w:val="25"/>
          <w:szCs w:val="25"/>
        </w:rPr>
        <w:t>It's a binary protocol rather than a text protocol. It can't be read and created manually. Despite this hurdle, it allows for the implementation of improved optimization techniques.</w:t>
      </w:r>
    </w:p>
    <w:p w:rsidR="00C7120E" w:rsidRPr="00C7120E" w:rsidRDefault="00C7120E" w:rsidP="00C7120E">
      <w:pPr>
        <w:numPr>
          <w:ilvl w:val="0"/>
          <w:numId w:val="5"/>
        </w:numPr>
        <w:shd w:val="clear" w:color="auto" w:fill="FFFFFF"/>
        <w:spacing w:before="100" w:beforeAutospacing="1" w:after="100" w:afterAutospacing="1" w:line="360" w:lineRule="auto"/>
        <w:rPr>
          <w:rFonts w:ascii="Arial Narrow" w:eastAsia="Times New Roman" w:hAnsi="Arial Narrow" w:cs="Segoe UI"/>
          <w:color w:val="1B1B1B"/>
          <w:sz w:val="25"/>
          <w:szCs w:val="25"/>
        </w:rPr>
      </w:pPr>
      <w:r w:rsidRPr="00C7120E">
        <w:rPr>
          <w:rFonts w:ascii="Arial Narrow" w:eastAsia="Times New Roman" w:hAnsi="Arial Narrow" w:cs="Segoe UI"/>
          <w:color w:val="1B1B1B"/>
          <w:sz w:val="25"/>
          <w:szCs w:val="25"/>
        </w:rPr>
        <w:t>It's a multiplexed protocol. Parallel requests can be made over the same connection, removing the constraints of the HTTP/1.x protocol.</w:t>
      </w:r>
    </w:p>
    <w:p w:rsidR="00C7120E" w:rsidRPr="00C7120E" w:rsidRDefault="00C7120E" w:rsidP="00C7120E">
      <w:pPr>
        <w:numPr>
          <w:ilvl w:val="0"/>
          <w:numId w:val="5"/>
        </w:numPr>
        <w:shd w:val="clear" w:color="auto" w:fill="FFFFFF"/>
        <w:spacing w:before="100" w:beforeAutospacing="1" w:after="100" w:afterAutospacing="1" w:line="360" w:lineRule="auto"/>
        <w:rPr>
          <w:rFonts w:ascii="Arial Narrow" w:eastAsia="Times New Roman" w:hAnsi="Arial Narrow" w:cs="Segoe UI"/>
          <w:color w:val="1B1B1B"/>
          <w:sz w:val="25"/>
          <w:szCs w:val="25"/>
        </w:rPr>
      </w:pPr>
      <w:r w:rsidRPr="00C7120E">
        <w:rPr>
          <w:rFonts w:ascii="Arial Narrow" w:eastAsia="Times New Roman" w:hAnsi="Arial Narrow" w:cs="Segoe UI"/>
          <w:color w:val="1B1B1B"/>
          <w:sz w:val="25"/>
          <w:szCs w:val="25"/>
        </w:rPr>
        <w:t>It compresses headers. As these are often similar among a set of requests, this removes the duplication and overhead of data transmitted.</w:t>
      </w:r>
    </w:p>
    <w:p w:rsidR="00C7120E" w:rsidRDefault="00C7120E" w:rsidP="00C7120E">
      <w:pPr>
        <w:numPr>
          <w:ilvl w:val="0"/>
          <w:numId w:val="5"/>
        </w:numPr>
        <w:shd w:val="clear" w:color="auto" w:fill="FFFFFF"/>
        <w:spacing w:before="100" w:beforeAutospacing="1" w:after="100" w:afterAutospacing="1" w:line="360" w:lineRule="auto"/>
        <w:rPr>
          <w:rFonts w:ascii="Arial Narrow" w:eastAsia="Times New Roman" w:hAnsi="Arial Narrow" w:cs="Segoe UI"/>
          <w:color w:val="1B1B1B"/>
          <w:sz w:val="25"/>
          <w:szCs w:val="25"/>
        </w:rPr>
      </w:pPr>
      <w:r w:rsidRPr="00C7120E">
        <w:rPr>
          <w:rFonts w:ascii="Arial Narrow" w:eastAsia="Times New Roman" w:hAnsi="Arial Narrow" w:cs="Segoe UI"/>
          <w:color w:val="1B1B1B"/>
          <w:sz w:val="25"/>
          <w:szCs w:val="25"/>
        </w:rPr>
        <w:t>It allows a server to populate data in a client cache through a mechanism called the server push.</w:t>
      </w:r>
    </w:p>
    <w:p w:rsidR="00C7120E" w:rsidRPr="00C7120E" w:rsidRDefault="00C7120E" w:rsidP="00C7120E">
      <w:pPr>
        <w:shd w:val="clear" w:color="auto" w:fill="FFFFFF"/>
        <w:spacing w:before="100" w:beforeAutospacing="1" w:after="100" w:afterAutospacing="1" w:line="360" w:lineRule="auto"/>
        <w:rPr>
          <w:rFonts w:ascii="Arial Narrow" w:eastAsia="Times New Roman" w:hAnsi="Arial Narrow" w:cs="Segoe UI"/>
          <w:color w:val="1B1B1B"/>
          <w:sz w:val="25"/>
          <w:szCs w:val="25"/>
        </w:rPr>
      </w:pPr>
      <w:r w:rsidRPr="00C7120E">
        <w:rPr>
          <w:rFonts w:ascii="Arial Narrow" w:eastAsia="Times New Roman" w:hAnsi="Arial Narrow" w:cs="Segoe UI"/>
          <w:b/>
          <w:bCs/>
          <w:sz w:val="24"/>
          <w:szCs w:val="24"/>
          <w:u w:val="single"/>
        </w:rPr>
        <w:lastRenderedPageBreak/>
        <w:t>Multiplexing</w:t>
      </w:r>
      <w:r w:rsidRPr="00C7120E">
        <w:rPr>
          <w:rFonts w:ascii="Arial Narrow" w:eastAsia="Times New Roman" w:hAnsi="Arial Narrow" w:cs="Segoe UI"/>
          <w:sz w:val="24"/>
          <w:szCs w:val="24"/>
        </w:rPr>
        <w:t>: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C7120E" w:rsidRPr="00C7120E" w:rsidRDefault="00C7120E" w:rsidP="00C7120E">
      <w:pPr>
        <w:spacing w:before="368" w:after="100" w:afterAutospacing="1" w:line="360" w:lineRule="auto"/>
        <w:rPr>
          <w:rFonts w:ascii="Arial Narrow" w:eastAsia="Times New Roman" w:hAnsi="Arial Narrow" w:cs="Segoe UI"/>
          <w:sz w:val="24"/>
          <w:szCs w:val="24"/>
        </w:rPr>
      </w:pPr>
      <w:r w:rsidRPr="00C7120E">
        <w:rPr>
          <w:rFonts w:ascii="Arial Narrow" w:eastAsia="Times New Roman" w:hAnsi="Arial Narrow" w:cs="Segoe UI"/>
          <w:b/>
          <w:bCs/>
          <w:sz w:val="24"/>
          <w:szCs w:val="24"/>
          <w:u w:val="single"/>
        </w:rPr>
        <w:t>Server push</w:t>
      </w:r>
      <w:r w:rsidRPr="00C7120E">
        <w:rPr>
          <w:rFonts w:ascii="Arial Narrow" w:eastAsia="Times New Roman" w:hAnsi="Arial Narrow" w:cs="Segoe UI"/>
          <w:sz w:val="24"/>
          <w:szCs w:val="24"/>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C7120E" w:rsidRPr="00C7120E" w:rsidRDefault="00C7120E" w:rsidP="00C7120E">
      <w:pPr>
        <w:spacing w:before="368" w:after="100" w:afterAutospacing="1" w:line="360" w:lineRule="auto"/>
        <w:rPr>
          <w:rFonts w:ascii="Arial Narrow" w:eastAsia="Times New Roman" w:hAnsi="Arial Narrow" w:cs="Segoe UI"/>
          <w:sz w:val="24"/>
          <w:szCs w:val="24"/>
        </w:rPr>
      </w:pPr>
      <w:r w:rsidRPr="00C7120E">
        <w:rPr>
          <w:rFonts w:ascii="Arial Narrow" w:eastAsia="Times New Roman" w:hAnsi="Arial Narrow" w:cs="Segoe UI"/>
          <w:b/>
          <w:bCs/>
          <w:sz w:val="24"/>
          <w:szCs w:val="24"/>
          <w:u w:val="single"/>
        </w:rPr>
        <w:t>Header compression</w:t>
      </w:r>
      <w:r w:rsidRPr="00C7120E">
        <w:rPr>
          <w:rFonts w:ascii="Arial Narrow" w:eastAsia="Times New Roman" w:hAnsi="Arial Narrow" w:cs="Segoe UI"/>
          <w:sz w:val="24"/>
          <w:szCs w:val="24"/>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bites from every HTTP packet. Given the volume of HTTP packets involved in loading even a single webpage, those bytes add up quickly, resulting in faster loading.</w:t>
      </w:r>
    </w:p>
    <w:p w:rsidR="00C7120E" w:rsidRPr="00C7120E" w:rsidRDefault="00C7120E" w:rsidP="00C7120E">
      <w:pPr>
        <w:spacing w:before="368" w:after="100" w:afterAutospacing="1" w:line="360" w:lineRule="auto"/>
        <w:rPr>
          <w:rFonts w:ascii="Arial Narrow" w:eastAsia="Times New Roman" w:hAnsi="Arial Narrow" w:cs="Segoe UI"/>
          <w:sz w:val="24"/>
          <w:szCs w:val="24"/>
        </w:rPr>
      </w:pPr>
      <w:r w:rsidRPr="00C7120E">
        <w:rPr>
          <w:rFonts w:ascii="Arial Narrow" w:eastAsia="Times New Roman" w:hAnsi="Arial Narrow" w:cs="Segoe UI"/>
          <w:b/>
          <w:bCs/>
          <w:sz w:val="24"/>
          <w:szCs w:val="24"/>
          <w:u w:val="single"/>
        </w:rPr>
        <w:t>Prioritization:</w:t>
      </w:r>
      <w:r w:rsidRPr="00C7120E">
        <w:rPr>
          <w:rFonts w:ascii="Arial Narrow" w:eastAsia="Times New Roman" w:hAnsi="Arial Narrow" w:cs="Segoe UI"/>
          <w:sz w:val="24"/>
          <w:szCs w:val="24"/>
        </w:rPr>
        <w:t> Prioritization refers to the order in which pieces of content are loaded. Prioritization affects a webpage's load time. For example, certain resources, like large JavaScript files, may block the rest of the page from loading if they have to load first. More of the page can load at once if these render-blocking resources load last. 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p w:rsidR="00C7120E" w:rsidRPr="00C7120E" w:rsidRDefault="00C7120E" w:rsidP="00C7120E">
      <w:pPr>
        <w:spacing w:before="368" w:after="100" w:afterAutospacing="1"/>
        <w:rPr>
          <w:rFonts w:ascii="Arial Narrow" w:eastAsia="Times New Roman" w:hAnsi="Arial Narrow" w:cs="Segoe UI"/>
          <w:sz w:val="24"/>
          <w:szCs w:val="24"/>
        </w:rPr>
      </w:pPr>
    </w:p>
    <w:p w:rsidR="00C7120E" w:rsidRPr="00C7120E" w:rsidRDefault="00C7120E" w:rsidP="00C7120E">
      <w:pPr>
        <w:spacing w:before="368" w:after="100" w:afterAutospacing="1" w:line="240" w:lineRule="auto"/>
        <w:rPr>
          <w:rFonts w:ascii="Segoe UI" w:eastAsia="Times New Roman" w:hAnsi="Segoe UI" w:cs="Segoe UI"/>
          <w:sz w:val="25"/>
          <w:szCs w:val="25"/>
        </w:rPr>
      </w:pPr>
    </w:p>
    <w:p w:rsidR="00C7120E" w:rsidRPr="00C7120E" w:rsidRDefault="00C7120E" w:rsidP="00C7120E">
      <w:pPr>
        <w:rPr>
          <w:rFonts w:ascii="Segoe UI" w:hAnsi="Segoe UI" w:cs="Segoe UI"/>
          <w:sz w:val="28"/>
          <w:szCs w:val="28"/>
        </w:rPr>
      </w:pPr>
    </w:p>
    <w:p w:rsidR="00C7120E" w:rsidRPr="0086551E" w:rsidRDefault="00C7120E" w:rsidP="001E6B40">
      <w:pPr>
        <w:rPr>
          <w:rFonts w:ascii="Arial Black" w:hAnsi="Arial Black" w:cs="Segoe UI"/>
          <w:color w:val="1B1B1B"/>
          <w:sz w:val="24"/>
          <w:szCs w:val="24"/>
          <w:shd w:val="clear" w:color="auto" w:fill="FFFFFF"/>
        </w:rPr>
      </w:pPr>
    </w:p>
    <w:p w:rsidR="001E6B40" w:rsidRDefault="001E6B40">
      <w:pPr>
        <w:rPr>
          <w:rFonts w:ascii="Segoe UI" w:hAnsi="Segoe UI" w:cs="Segoe UI"/>
          <w:color w:val="1B1B1B"/>
          <w:sz w:val="25"/>
          <w:szCs w:val="25"/>
          <w:shd w:val="clear" w:color="auto" w:fill="FFFFFF"/>
        </w:rPr>
      </w:pPr>
    </w:p>
    <w:p w:rsidR="001E6B40" w:rsidRPr="00A670D8" w:rsidRDefault="001E6B40">
      <w:pPr>
        <w:rPr>
          <w:rFonts w:ascii="Arial Black" w:hAnsi="Arial Black"/>
          <w:lang w:val="en-IN"/>
        </w:rPr>
      </w:pPr>
    </w:p>
    <w:sectPr w:rsidR="001E6B40" w:rsidRPr="00A670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1F65"/>
    <w:multiLevelType w:val="multilevel"/>
    <w:tmpl w:val="39AE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240D9"/>
    <w:multiLevelType w:val="multilevel"/>
    <w:tmpl w:val="A820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17C8"/>
    <w:multiLevelType w:val="multilevel"/>
    <w:tmpl w:val="0B28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74CA3"/>
    <w:multiLevelType w:val="multilevel"/>
    <w:tmpl w:val="988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AD1E9F"/>
    <w:multiLevelType w:val="multilevel"/>
    <w:tmpl w:val="F3C2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670D8"/>
    <w:rsid w:val="000F091D"/>
    <w:rsid w:val="001E6B40"/>
    <w:rsid w:val="003533A5"/>
    <w:rsid w:val="0086551E"/>
    <w:rsid w:val="00A670D8"/>
    <w:rsid w:val="00C71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70D8"/>
    <w:rPr>
      <w:b/>
      <w:bCs/>
    </w:rPr>
  </w:style>
  <w:style w:type="character" w:styleId="Hyperlink">
    <w:name w:val="Hyperlink"/>
    <w:basedOn w:val="DefaultParagraphFont"/>
    <w:uiPriority w:val="99"/>
    <w:semiHidden/>
    <w:unhideWhenUsed/>
    <w:rsid w:val="001E6B40"/>
    <w:rPr>
      <w:color w:val="0000FF"/>
      <w:u w:val="single"/>
    </w:rPr>
  </w:style>
</w:styles>
</file>

<file path=word/webSettings.xml><?xml version="1.0" encoding="utf-8"?>
<w:webSettings xmlns:r="http://schemas.openxmlformats.org/officeDocument/2006/relationships" xmlns:w="http://schemas.openxmlformats.org/wordprocessingml/2006/main">
  <w:divs>
    <w:div w:id="499582427">
      <w:bodyDiv w:val="1"/>
      <w:marLeft w:val="0"/>
      <w:marRight w:val="0"/>
      <w:marTop w:val="0"/>
      <w:marBottom w:val="0"/>
      <w:divBdr>
        <w:top w:val="none" w:sz="0" w:space="0" w:color="auto"/>
        <w:left w:val="none" w:sz="0" w:space="0" w:color="auto"/>
        <w:bottom w:val="none" w:sz="0" w:space="0" w:color="auto"/>
        <w:right w:val="none" w:sz="0" w:space="0" w:color="auto"/>
      </w:divBdr>
    </w:div>
    <w:div w:id="549196440">
      <w:bodyDiv w:val="1"/>
      <w:marLeft w:val="0"/>
      <w:marRight w:val="0"/>
      <w:marTop w:val="0"/>
      <w:marBottom w:val="0"/>
      <w:divBdr>
        <w:top w:val="none" w:sz="0" w:space="0" w:color="auto"/>
        <w:left w:val="none" w:sz="0" w:space="0" w:color="auto"/>
        <w:bottom w:val="none" w:sz="0" w:space="0" w:color="auto"/>
        <w:right w:val="none" w:sz="0" w:space="0" w:color="auto"/>
      </w:divBdr>
    </w:div>
    <w:div w:id="725106159">
      <w:bodyDiv w:val="1"/>
      <w:marLeft w:val="0"/>
      <w:marRight w:val="0"/>
      <w:marTop w:val="0"/>
      <w:marBottom w:val="0"/>
      <w:divBdr>
        <w:top w:val="none" w:sz="0" w:space="0" w:color="auto"/>
        <w:left w:val="none" w:sz="0" w:space="0" w:color="auto"/>
        <w:bottom w:val="none" w:sz="0" w:space="0" w:color="auto"/>
        <w:right w:val="none" w:sz="0" w:space="0" w:color="auto"/>
      </w:divBdr>
    </w:div>
    <w:div w:id="896861317">
      <w:bodyDiv w:val="1"/>
      <w:marLeft w:val="0"/>
      <w:marRight w:val="0"/>
      <w:marTop w:val="0"/>
      <w:marBottom w:val="0"/>
      <w:divBdr>
        <w:top w:val="none" w:sz="0" w:space="0" w:color="auto"/>
        <w:left w:val="none" w:sz="0" w:space="0" w:color="auto"/>
        <w:bottom w:val="none" w:sz="0" w:space="0" w:color="auto"/>
        <w:right w:val="none" w:sz="0" w:space="0" w:color="auto"/>
      </w:divBdr>
    </w:div>
    <w:div w:id="977536553">
      <w:bodyDiv w:val="1"/>
      <w:marLeft w:val="0"/>
      <w:marRight w:val="0"/>
      <w:marTop w:val="0"/>
      <w:marBottom w:val="0"/>
      <w:divBdr>
        <w:top w:val="none" w:sz="0" w:space="0" w:color="auto"/>
        <w:left w:val="none" w:sz="0" w:space="0" w:color="auto"/>
        <w:bottom w:val="none" w:sz="0" w:space="0" w:color="auto"/>
        <w:right w:val="none" w:sz="0" w:space="0" w:color="auto"/>
      </w:divBdr>
    </w:div>
    <w:div w:id="18246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tracker.ietf.org/doc/html/rfc7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cker.ietf.org/doc/html/rfc7230" TargetMode="External"/><Relationship Id="rId5" Type="http://schemas.openxmlformats.org/officeDocument/2006/relationships/hyperlink" Target="https://datatracker.ietf.org/doc/html/rfc26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2023-11-04T03:50:00Z</dcterms:created>
  <dcterms:modified xsi:type="dcterms:W3CDTF">2023-11-04T05:10:00Z</dcterms:modified>
</cp:coreProperties>
</file>