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BB8" w:rsidRPr="00A82447" w:rsidRDefault="008949DA" w:rsidP="008B4718">
      <w:pPr>
        <w:pStyle w:val="a3"/>
        <w:spacing w:before="120"/>
        <w:ind w:left="0"/>
        <w:jc w:val="both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88900</wp:posOffset>
            </wp:positionV>
            <wp:extent cx="1424940" cy="1995805"/>
            <wp:effectExtent l="0" t="0" r="3810" b="4445"/>
            <wp:wrapTight wrapText="bothSides">
              <wp:wrapPolygon edited="0">
                <wp:start x="0" y="0"/>
                <wp:lineTo x="0" y="21442"/>
                <wp:lineTo x="21369" y="21442"/>
                <wp:lineTo x="21369" y="0"/>
                <wp:lineTo x="0" y="0"/>
              </wp:wrapPolygon>
            </wp:wrapTight>
            <wp:docPr id="13" name="Рисунок 13" descr="Murphy Raymond &quot;English Grammar in Use with Answers. A Self-Study Reference and Practice Book for Intermediate Students of English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urphy Raymond &quot;English Grammar in Use with Answers. A Self-Study Reference and Practice Book for Intermediate Students of English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74" r="12890"/>
                    <a:stretch/>
                  </pic:blipFill>
                  <pic:spPr bwMode="auto">
                    <a:xfrm>
                      <a:off x="0" y="0"/>
                      <a:ext cx="142494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018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240BB8" w:rsidRPr="00A82447">
        <w:rPr>
          <w:rStyle w:val="bolighting"/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Murphy, Raymond</w:t>
      </w:r>
      <w:r w:rsidR="00240BB8" w:rsidRPr="00A824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B501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240BB8" w:rsidRPr="00A824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English Grammar in Use [</w:t>
      </w:r>
      <w:r w:rsidR="00240BB8" w:rsidRPr="00A82447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</w:t>
      </w:r>
      <w:proofErr w:type="gramStart"/>
      <w:r w:rsidR="00240BB8" w:rsidRPr="00A824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] :</w:t>
      </w:r>
      <w:proofErr w:type="gramEnd"/>
      <w:r w:rsidR="00240BB8" w:rsidRPr="00A824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 self-study reference and practice book for intermediate learners of English : Fourth edition : With answers / Raymond Murphy . - </w:t>
      </w:r>
      <w:proofErr w:type="gramStart"/>
      <w:r w:rsidR="00240BB8" w:rsidRPr="00A824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Cambridge :</w:t>
      </w:r>
      <w:proofErr w:type="gramEnd"/>
      <w:r w:rsidR="00240BB8" w:rsidRPr="00A824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Cambridge University Press, 2012</w:t>
      </w:r>
      <w:r w:rsidR="00240BB8" w:rsidRPr="00AE068E">
        <w:rPr>
          <w:rFonts w:ascii="Verdana" w:hAnsi="Verdana"/>
          <w:sz w:val="20"/>
          <w:szCs w:val="20"/>
          <w:shd w:val="clear" w:color="auto" w:fill="FFFFFF"/>
          <w:lang w:val="en-US"/>
        </w:rPr>
        <w:t>. </w:t>
      </w:r>
    </w:p>
    <w:p w:rsidR="00A82447" w:rsidRPr="00680944" w:rsidRDefault="004E0B01" w:rsidP="00680944">
      <w:pPr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С</w:t>
      </w:r>
      <w:r w:rsidRPr="0068094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правочное</w:t>
      </w:r>
      <w:r w:rsidR="00A82447" w:rsidRPr="0068094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пособие для самостоятельного изучения и практика для средних и продвинутых студентов английского языка. </w:t>
      </w:r>
    </w:p>
    <w:p w:rsidR="00A82447" w:rsidRDefault="00A82447" w:rsidP="00A82447">
      <w:pPr>
        <w:rPr>
          <w:rFonts w:ascii="Arial" w:hAnsi="Arial" w:cs="Arial"/>
          <w:color w:val="222222"/>
          <w:shd w:val="clear" w:color="auto" w:fill="FFFFFF"/>
        </w:rPr>
      </w:pPr>
    </w:p>
    <w:p w:rsidR="00240BB8" w:rsidRPr="00680944" w:rsidRDefault="00B5018C" w:rsidP="006809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noProof/>
          <w:color w:val="EA573D"/>
          <w:sz w:val="21"/>
          <w:szCs w:val="21"/>
          <w:lang w:eastAsia="ru-RU"/>
        </w:rPr>
        <w:drawing>
          <wp:anchor distT="0" distB="0" distL="114300" distR="114300" simplePos="0" relativeHeight="251659264" behindDoc="1" locked="0" layoutInCell="1" allowOverlap="1" wp14:anchorId="5EDE9531" wp14:editId="1C0E62C0">
            <wp:simplePos x="0" y="0"/>
            <wp:positionH relativeFrom="margin">
              <wp:posOffset>49530</wp:posOffset>
            </wp:positionH>
            <wp:positionV relativeFrom="paragraph">
              <wp:posOffset>25400</wp:posOffset>
            </wp:positionV>
            <wp:extent cx="1304925" cy="1714500"/>
            <wp:effectExtent l="0" t="0" r="9525" b="0"/>
            <wp:wrapTight wrapText="bothSides">
              <wp:wrapPolygon edited="0">
                <wp:start x="0" y="0"/>
                <wp:lineTo x="0" y="21360"/>
                <wp:lineTo x="21442" y="21360"/>
                <wp:lineTo x="21442" y="0"/>
                <wp:lineTo x="0" y="0"/>
              </wp:wrapPolygon>
            </wp:wrapTight>
            <wp:docPr id="2" name="Рисунок 2" descr="Фото - Португальский язык. Самоучитель для начинающих (+ CD)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Фото - Португальский язык. Самоучитель для начинающих (+ CD)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6" b="5906"/>
                    <a:stretch/>
                  </pic:blipFill>
                  <pic:spPr bwMode="auto">
                    <a:xfrm>
                      <a:off x="0" y="0"/>
                      <a:ext cx="1304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BB8" w:rsidRPr="00680944">
        <w:rPr>
          <w:rFonts w:ascii="Times New Roman" w:hAnsi="Times New Roman" w:cs="Times New Roman"/>
          <w:sz w:val="28"/>
          <w:szCs w:val="28"/>
          <w:shd w:val="clear" w:color="auto" w:fill="FFFFFF"/>
        </w:rPr>
        <w:t>Белякова, Е</w:t>
      </w:r>
      <w:r w:rsidR="00680944" w:rsidRPr="00680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240BB8" w:rsidRPr="00680944">
        <w:rPr>
          <w:rFonts w:ascii="Times New Roman" w:hAnsi="Times New Roman" w:cs="Times New Roman"/>
          <w:sz w:val="28"/>
          <w:szCs w:val="28"/>
          <w:shd w:val="clear" w:color="auto" w:fill="FFFFFF"/>
        </w:rPr>
        <w:t>И.</w:t>
      </w:r>
      <w:r w:rsidRPr="00B501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40BB8" w:rsidRPr="00680944">
        <w:rPr>
          <w:rFonts w:ascii="Times New Roman" w:hAnsi="Times New Roman" w:cs="Times New Roman"/>
          <w:sz w:val="28"/>
          <w:szCs w:val="28"/>
        </w:rPr>
        <w:t>Португальский язык</w:t>
      </w:r>
      <w:r w:rsidRPr="00B5018C">
        <w:rPr>
          <w:rFonts w:ascii="Times New Roman" w:hAnsi="Times New Roman" w:cs="Times New Roman"/>
          <w:sz w:val="28"/>
          <w:szCs w:val="28"/>
        </w:rPr>
        <w:t xml:space="preserve"> </w:t>
      </w:r>
      <w:r w:rsidR="00240BB8" w:rsidRPr="00680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 </w:t>
      </w:r>
      <w:proofErr w:type="spellStart"/>
      <w:proofErr w:type="gramStart"/>
      <w:r w:rsidR="00240BB8" w:rsidRPr="006809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Portugues</w:t>
      </w:r>
      <w:proofErr w:type="spellEnd"/>
      <w:r w:rsidR="00240BB8" w:rsidRPr="00680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  <w:proofErr w:type="gramEnd"/>
      <w:r w:rsidR="00240BB8" w:rsidRPr="00680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самоучитель для начинающих / Е. И. Белякова. - </w:t>
      </w:r>
      <w:proofErr w:type="gramStart"/>
      <w:r w:rsidR="00240BB8" w:rsidRPr="00680944"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 :</w:t>
      </w:r>
      <w:proofErr w:type="gramEnd"/>
      <w:r w:rsidR="00240BB8" w:rsidRPr="00680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АС</w:t>
      </w:r>
      <w:r w:rsidR="00680944" w:rsidRPr="00680944">
        <w:rPr>
          <w:rFonts w:ascii="Times New Roman" w:hAnsi="Times New Roman" w:cs="Times New Roman"/>
          <w:sz w:val="28"/>
          <w:szCs w:val="28"/>
          <w:shd w:val="clear" w:color="auto" w:fill="FFFFFF"/>
        </w:rPr>
        <w:t>Т-Пресс, 2011. - 344 с. : ил.</w:t>
      </w:r>
      <w:r w:rsidR="00240BB8" w:rsidRPr="006809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</w:p>
    <w:p w:rsidR="00680944" w:rsidRDefault="00A82447" w:rsidP="00680944">
      <w:pPr>
        <w:pStyle w:val="a4"/>
        <w:shd w:val="clear" w:color="auto" w:fill="FFFFFF"/>
        <w:spacing w:before="0" w:beforeAutospacing="0" w:after="0" w:afterAutospacing="0"/>
        <w:jc w:val="both"/>
        <w:rPr>
          <w:rFonts w:eastAsiaTheme="minorEastAsia"/>
          <w:color w:val="222222"/>
          <w:sz w:val="26"/>
          <w:szCs w:val="26"/>
          <w:shd w:val="clear" w:color="auto" w:fill="FFFFFF"/>
          <w:lang w:eastAsia="ja-JP"/>
        </w:rPr>
      </w:pPr>
      <w:r w:rsidRPr="00680944">
        <w:rPr>
          <w:rFonts w:eastAsiaTheme="minorEastAsia"/>
          <w:color w:val="222222"/>
          <w:sz w:val="26"/>
          <w:szCs w:val="26"/>
          <w:shd w:val="clear" w:color="auto" w:fill="FFFFFF"/>
          <w:lang w:eastAsia="ja-JP"/>
        </w:rPr>
        <w:t xml:space="preserve">Пособие включает в себя уроки по фонетике, лексике и грамматике, упражнения разной степени сложности с ключами, поурочные словарики, португальско-русский и русско-португальский словари. Самоучитель снабжен </w:t>
      </w:r>
      <w:proofErr w:type="spellStart"/>
      <w:r w:rsidRPr="00680944">
        <w:rPr>
          <w:rFonts w:eastAsiaTheme="minorEastAsia"/>
          <w:color w:val="222222"/>
          <w:sz w:val="26"/>
          <w:szCs w:val="26"/>
          <w:shd w:val="clear" w:color="auto" w:fill="FFFFFF"/>
          <w:lang w:eastAsia="ja-JP"/>
        </w:rPr>
        <w:t>аудиоприложением</w:t>
      </w:r>
      <w:proofErr w:type="spellEnd"/>
      <w:r w:rsidRPr="00680944">
        <w:rPr>
          <w:rFonts w:eastAsiaTheme="minorEastAsia"/>
          <w:color w:val="222222"/>
          <w:sz w:val="26"/>
          <w:szCs w:val="26"/>
          <w:shd w:val="clear" w:color="auto" w:fill="FFFFFF"/>
          <w:lang w:eastAsia="ja-JP"/>
        </w:rPr>
        <w:t xml:space="preserve"> на CD, содержащим тексты и диалоги, озвученные бразильскими дикторами, а также цветной вклейкой, иллюстрирующей страноведческие материалы пособия. </w:t>
      </w:r>
    </w:p>
    <w:p w:rsidR="00240BB8" w:rsidRDefault="00240BB8" w:rsidP="00240BB8"/>
    <w:p w:rsidR="00F4272F" w:rsidRDefault="00680944" w:rsidP="00F427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6980AFD8" wp14:editId="08E6EADB">
            <wp:simplePos x="0" y="0"/>
            <wp:positionH relativeFrom="column">
              <wp:posOffset>78105</wp:posOffset>
            </wp:positionH>
            <wp:positionV relativeFrom="paragraph">
              <wp:posOffset>15875</wp:posOffset>
            </wp:positionV>
            <wp:extent cx="1228725" cy="1762125"/>
            <wp:effectExtent l="0" t="0" r="9525" b="9525"/>
            <wp:wrapSquare wrapText="bothSides"/>
            <wp:docPr id="4" name="Рисунок 4" descr="ÐÐ°ÑÑÐ¸Ð½ÐºÐ¸ Ð¿Ð¾ Ð·Ð°Ð¿ÑÐ¾ÑÑ ÐÑÐ¸Ð³ÐµÑ, Ð Ð¾Ð±ÐµÑÑ ÐÐ¸ÑÐ°Ð¹Ð»Ð¾Ð²Ð¸Ñ. ÐÐµÐ¼ÐµÑÐºÐ¸Ð¹ ÑÐ·ÑÐº. Ð¡Ð¿ÑÐ°Ð²Ð¾ÑÐ½Ð¸Ðº Ð¿Ð¾ Ð³Ð»Ð°Ð³Ð¾Ð»Ð°Ð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ÑÐ¸Ð³ÐµÑ, Ð Ð¾Ð±ÐµÑÑ ÐÐ¸ÑÐ°Ð¹Ð»Ð¾Ð²Ð¸Ñ. ÐÐµÐ¼ÐµÑÐºÐ¸Ð¹ ÑÐ·ÑÐº. Ð¡Ð¿ÑÐ°Ð²Ð¾ÑÐ½Ð¸Ðº Ð¿Ð¾ Ð³Ð»Ð°Ð³Ð¾Ð»Ð°Ð¼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8" r="19048"/>
                    <a:stretch/>
                  </pic:blipFill>
                  <pic:spPr bwMode="auto">
                    <a:xfrm>
                      <a:off x="0" y="0"/>
                      <a:ext cx="12287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BB8" w:rsidRPr="00680944">
        <w:rPr>
          <w:rStyle w:val="bolighting"/>
          <w:rFonts w:ascii="Times New Roman" w:hAnsi="Times New Roman" w:cs="Times New Roman"/>
          <w:bCs/>
          <w:sz w:val="28"/>
          <w:szCs w:val="28"/>
          <w:shd w:val="clear" w:color="auto" w:fill="FFFFFF"/>
        </w:rPr>
        <w:t>Кригер, Р</w:t>
      </w:r>
      <w:r w:rsidRPr="00680944">
        <w:rPr>
          <w:rStyle w:val="bolighting"/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  <w:r w:rsidR="00240BB8" w:rsidRPr="00680944">
        <w:rPr>
          <w:rStyle w:val="bolighting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М</w:t>
      </w:r>
      <w:r w:rsidR="00F42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240BB8" w:rsidRPr="00680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Немецкий язык. Справочник по глаголам / Р. М. Кригер. </w:t>
      </w:r>
      <w:r w:rsidRPr="00680944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240BB8" w:rsidRPr="00680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240BB8" w:rsidRPr="00680944"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 :</w:t>
      </w:r>
      <w:proofErr w:type="gramEnd"/>
      <w:r w:rsidR="00240BB8" w:rsidRPr="00680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Живой язык, 2015. </w:t>
      </w:r>
      <w:r w:rsidR="00F4272F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240BB8" w:rsidRPr="00680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224 с. </w:t>
      </w:r>
    </w:p>
    <w:p w:rsidR="00F4272F" w:rsidRPr="00F4272F" w:rsidRDefault="00A82447" w:rsidP="00F4272F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F4272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Основной критерий включения глагола в справочник - частота его использования в художественной литературе и научно-популярных изданиях, в публицистике, периодической печати и устной речи. </w:t>
      </w:r>
      <w:r w:rsidR="008B471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В</w:t>
      </w:r>
      <w:r w:rsidRPr="00F4272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пособии описаны лексико-грамматические категории глаголов, их формы и особенности употребления (управление).</w:t>
      </w:r>
    </w:p>
    <w:p w:rsidR="00A82447" w:rsidRDefault="00A82447" w:rsidP="00680944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</w:p>
    <w:p w:rsidR="00C63009" w:rsidRDefault="00C63009" w:rsidP="00A82447">
      <w:pPr>
        <w:pStyle w:val="a3"/>
      </w:pPr>
    </w:p>
    <w:p w:rsidR="00240BB8" w:rsidRPr="00C63009" w:rsidRDefault="00680944" w:rsidP="00F4272F">
      <w:pPr>
        <w:spacing w:after="0"/>
        <w:jc w:val="both"/>
      </w:pPr>
      <w:r w:rsidRPr="008949DA">
        <w:rPr>
          <w:rStyle w:val="bolighting"/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1312" behindDoc="1" locked="0" layoutInCell="1" allowOverlap="1" wp14:anchorId="65EBFB6B" wp14:editId="29192126">
            <wp:simplePos x="0" y="0"/>
            <wp:positionH relativeFrom="margin">
              <wp:posOffset>1905</wp:posOffset>
            </wp:positionH>
            <wp:positionV relativeFrom="paragraph">
              <wp:posOffset>1905</wp:posOffset>
            </wp:positionV>
            <wp:extent cx="1333500" cy="1876425"/>
            <wp:effectExtent l="0" t="0" r="0" b="9525"/>
            <wp:wrapTight wrapText="bothSides">
              <wp:wrapPolygon edited="0">
                <wp:start x="0" y="0"/>
                <wp:lineTo x="0" y="21490"/>
                <wp:lineTo x="21291" y="21490"/>
                <wp:lineTo x="21291" y="0"/>
                <wp:lineTo x="0" y="0"/>
              </wp:wrapPolygon>
            </wp:wrapTight>
            <wp:docPr id="5" name="Рисунок 5" descr="ÐÐ»ÐµÐ³ ÐÐ°Ð±Ð°ÑÐ´Ð¸Ð½ - Ð¢ÑÑÐµÑÐºÐ¸Ð¹ ÑÐ·ÑÐº. Ð¡Ð°Ð¼Ð¾ÑÑÐ¸ÑÐµÐ»Ñ Ð´Ð»Ñ Ð½Ð°ÑÐ¸Ð½Ð°ÑÑÐ¸Ñ (+CD) Ð¾Ð±Ð»Ð¾Ð¶ÐºÐ° ÐºÐ½Ð¸Ð³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Ð»ÐµÐ³ ÐÐ°Ð±Ð°ÑÐ´Ð¸Ð½ - Ð¢ÑÑÐµÑÐºÐ¸Ð¹ ÑÐ·ÑÐº. Ð¡Ð°Ð¼Ð¾ÑÑÐ¸ÑÐµÐ»Ñ Ð´Ð»Ñ Ð½Ð°ÑÐ¸Ð½Ð°ÑÑÐ¸Ñ (+CD) Ð¾Ð±Ð»Ð¾Ð¶ÐºÐ° ÐºÐ½Ð¸Ð³Ð¸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9" b="8823"/>
                    <a:stretch/>
                  </pic:blipFill>
                  <pic:spPr bwMode="auto">
                    <a:xfrm>
                      <a:off x="0" y="0"/>
                      <a:ext cx="1333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0BB8" w:rsidRPr="008949DA">
        <w:rPr>
          <w:rStyle w:val="bolighting"/>
          <w:rFonts w:ascii="Times New Roman" w:hAnsi="Times New Roman" w:cs="Times New Roman"/>
          <w:sz w:val="28"/>
          <w:szCs w:val="28"/>
        </w:rPr>
        <w:t>Кабардин</w:t>
      </w:r>
      <w:proofErr w:type="spellEnd"/>
      <w:r w:rsidR="00240BB8" w:rsidRPr="008949DA">
        <w:rPr>
          <w:rStyle w:val="bolighting"/>
          <w:rFonts w:ascii="Times New Roman" w:hAnsi="Times New Roman" w:cs="Times New Roman"/>
          <w:sz w:val="28"/>
          <w:szCs w:val="28"/>
        </w:rPr>
        <w:t>, О</w:t>
      </w:r>
      <w:r w:rsidR="008949DA" w:rsidRPr="008949DA">
        <w:rPr>
          <w:rStyle w:val="bolighting"/>
          <w:rFonts w:ascii="Times New Roman" w:hAnsi="Times New Roman" w:cs="Times New Roman"/>
          <w:sz w:val="28"/>
          <w:szCs w:val="28"/>
        </w:rPr>
        <w:t>.</w:t>
      </w:r>
      <w:r w:rsidR="00240BB8" w:rsidRPr="008949DA">
        <w:rPr>
          <w:rStyle w:val="bolighting"/>
          <w:rFonts w:ascii="Times New Roman" w:hAnsi="Times New Roman" w:cs="Times New Roman"/>
          <w:sz w:val="28"/>
          <w:szCs w:val="28"/>
        </w:rPr>
        <w:t xml:space="preserve"> Ф</w:t>
      </w:r>
      <w:r w:rsidR="00240BB8" w:rsidRPr="008949DA">
        <w:rPr>
          <w:rStyle w:val="bolighting"/>
          <w:rFonts w:ascii="Times New Roman" w:hAnsi="Times New Roman" w:cs="Times New Roman"/>
          <w:bCs/>
          <w:sz w:val="28"/>
          <w:szCs w:val="28"/>
        </w:rPr>
        <w:t>.</w:t>
      </w:r>
      <w:r w:rsidR="00F4272F">
        <w:rPr>
          <w:rStyle w:val="bolighting"/>
          <w:rFonts w:ascii="Times New Roman" w:hAnsi="Times New Roman" w:cs="Times New Roman"/>
          <w:bCs/>
          <w:sz w:val="28"/>
          <w:szCs w:val="28"/>
        </w:rPr>
        <w:t xml:space="preserve"> </w:t>
      </w:r>
      <w:r w:rsidR="00240BB8" w:rsidRPr="008949DA">
        <w:rPr>
          <w:rStyle w:val="bolighting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Турецкий </w:t>
      </w:r>
      <w:proofErr w:type="gramStart"/>
      <w:r w:rsidR="00240BB8" w:rsidRPr="008949DA">
        <w:rPr>
          <w:rStyle w:val="bolighting"/>
          <w:rFonts w:ascii="Times New Roman" w:hAnsi="Times New Roman" w:cs="Times New Roman"/>
          <w:bCs/>
          <w:sz w:val="28"/>
          <w:szCs w:val="28"/>
          <w:shd w:val="clear" w:color="auto" w:fill="FFFFFF"/>
        </w:rPr>
        <w:t>язык</w:t>
      </w:r>
      <w:r w:rsidR="00F4272F">
        <w:rPr>
          <w:rStyle w:val="bolighting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240BB8" w:rsidRPr="008949DA">
        <w:rPr>
          <w:rStyle w:val="bolighting"/>
          <w:rFonts w:ascii="Times New Roman" w:hAnsi="Times New Roman" w:cs="Times New Roman"/>
          <w:bCs/>
          <w:sz w:val="28"/>
          <w:szCs w:val="28"/>
        </w:rPr>
        <w:t>:</w:t>
      </w:r>
      <w:proofErr w:type="gramEnd"/>
      <w:r w:rsidR="00240BB8" w:rsidRPr="008949DA">
        <w:rPr>
          <w:rStyle w:val="bolighting"/>
          <w:rFonts w:ascii="Times New Roman" w:hAnsi="Times New Roman" w:cs="Times New Roman"/>
          <w:bCs/>
          <w:sz w:val="28"/>
          <w:szCs w:val="28"/>
        </w:rPr>
        <w:t xml:space="preserve"> самоучитель для начинающих / О. Ф. </w:t>
      </w:r>
      <w:proofErr w:type="spellStart"/>
      <w:r w:rsidR="00240BB8" w:rsidRPr="008949DA">
        <w:rPr>
          <w:rStyle w:val="bolighting"/>
          <w:rFonts w:ascii="Times New Roman" w:hAnsi="Times New Roman" w:cs="Times New Roman"/>
          <w:bCs/>
          <w:sz w:val="28"/>
          <w:szCs w:val="28"/>
        </w:rPr>
        <w:t>Кабардин</w:t>
      </w:r>
      <w:proofErr w:type="spellEnd"/>
      <w:r w:rsidR="00240BB8" w:rsidRPr="008949DA">
        <w:rPr>
          <w:rStyle w:val="bolighting"/>
          <w:rFonts w:ascii="Times New Roman" w:hAnsi="Times New Roman" w:cs="Times New Roman"/>
          <w:bCs/>
          <w:sz w:val="28"/>
          <w:szCs w:val="28"/>
        </w:rPr>
        <w:t xml:space="preserve">. </w:t>
      </w:r>
      <w:r w:rsidR="004E0B01">
        <w:rPr>
          <w:rStyle w:val="bolighting"/>
          <w:rFonts w:ascii="Times New Roman" w:hAnsi="Times New Roman" w:cs="Times New Roman"/>
          <w:bCs/>
          <w:sz w:val="28"/>
          <w:szCs w:val="28"/>
        </w:rPr>
        <w:t>–</w:t>
      </w:r>
      <w:r w:rsidR="00240BB8" w:rsidRPr="008949DA">
        <w:rPr>
          <w:rStyle w:val="bolighting"/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240BB8" w:rsidRPr="008949DA">
        <w:rPr>
          <w:rStyle w:val="bolighting"/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="00240BB8" w:rsidRPr="008949DA">
        <w:rPr>
          <w:rStyle w:val="bolighting"/>
          <w:rFonts w:ascii="Times New Roman" w:hAnsi="Times New Roman" w:cs="Times New Roman"/>
          <w:bCs/>
          <w:sz w:val="28"/>
          <w:szCs w:val="28"/>
        </w:rPr>
        <w:t xml:space="preserve"> АСТ-ПРЕСС, 2010. </w:t>
      </w:r>
      <w:r w:rsidR="004E0B01">
        <w:rPr>
          <w:rStyle w:val="bolighting"/>
          <w:rFonts w:ascii="Times New Roman" w:hAnsi="Times New Roman" w:cs="Times New Roman"/>
          <w:bCs/>
          <w:sz w:val="28"/>
          <w:szCs w:val="28"/>
        </w:rPr>
        <w:t>–</w:t>
      </w:r>
      <w:r w:rsidR="00240BB8" w:rsidRPr="008949DA">
        <w:rPr>
          <w:rStyle w:val="bolighting"/>
          <w:rFonts w:ascii="Times New Roman" w:hAnsi="Times New Roman" w:cs="Times New Roman"/>
          <w:bCs/>
          <w:sz w:val="28"/>
          <w:szCs w:val="28"/>
        </w:rPr>
        <w:t xml:space="preserve"> 283 с. + 1 эл. опт. диск</w:t>
      </w:r>
      <w:r w:rsidRPr="008949DA">
        <w:rPr>
          <w:rStyle w:val="bolighting"/>
          <w:rFonts w:ascii="Times New Roman" w:hAnsi="Times New Roman" w:cs="Times New Roman"/>
          <w:bCs/>
          <w:sz w:val="28"/>
          <w:szCs w:val="28"/>
        </w:rPr>
        <w:t xml:space="preserve"> (CD-ROM). - (Язык без границ).</w:t>
      </w:r>
    </w:p>
    <w:p w:rsidR="004E0B01" w:rsidRDefault="00AE0ADF" w:rsidP="00F4272F">
      <w:pPr>
        <w:pStyle w:val="a4"/>
        <w:spacing w:before="0" w:beforeAutospacing="0" w:after="0" w:afterAutospacing="0"/>
        <w:jc w:val="both"/>
        <w:rPr>
          <w:rFonts w:eastAsiaTheme="minorEastAsia"/>
          <w:color w:val="222222"/>
          <w:sz w:val="26"/>
          <w:szCs w:val="26"/>
          <w:shd w:val="clear" w:color="auto" w:fill="FFFFFF"/>
          <w:lang w:eastAsia="ja-JP"/>
        </w:rPr>
      </w:pPr>
      <w:r w:rsidRPr="008949DA">
        <w:rPr>
          <w:rFonts w:eastAsiaTheme="minorEastAsia"/>
          <w:color w:val="222222"/>
          <w:sz w:val="26"/>
          <w:szCs w:val="26"/>
          <w:shd w:val="clear" w:color="auto" w:fill="FFFFFF"/>
          <w:lang w:eastAsia="ja-JP"/>
        </w:rPr>
        <w:t xml:space="preserve">Пособие включает в себя уроки по фонетике, лексике и грамматике, упражнения разной степени сложности с ключами, поурочные словарики, турецко-русский и русско-турецкий словари. </w:t>
      </w:r>
    </w:p>
    <w:p w:rsidR="004E0B01" w:rsidRDefault="004E0B01" w:rsidP="00AE0ADF">
      <w:pPr>
        <w:pStyle w:val="a4"/>
        <w:spacing w:before="0" w:beforeAutospacing="0" w:after="0" w:afterAutospacing="0"/>
        <w:rPr>
          <w:rFonts w:eastAsiaTheme="minorEastAsia"/>
          <w:color w:val="222222"/>
          <w:sz w:val="26"/>
          <w:szCs w:val="26"/>
          <w:shd w:val="clear" w:color="auto" w:fill="FFFFFF"/>
          <w:lang w:eastAsia="ja-JP"/>
        </w:rPr>
      </w:pPr>
    </w:p>
    <w:p w:rsidR="00C63009" w:rsidRPr="008949DA" w:rsidRDefault="004E0B01" w:rsidP="004E0B01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8949DA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C051661" wp14:editId="6A38808C">
            <wp:simplePos x="0" y="0"/>
            <wp:positionH relativeFrom="margin">
              <wp:posOffset>1905</wp:posOffset>
            </wp:positionH>
            <wp:positionV relativeFrom="paragraph">
              <wp:posOffset>30480</wp:posOffset>
            </wp:positionV>
            <wp:extent cx="1371600" cy="2076450"/>
            <wp:effectExtent l="0" t="0" r="0" b="0"/>
            <wp:wrapSquare wrapText="bothSides"/>
            <wp:docPr id="6" name="Рисунок 6" descr="ÐÐ°ÑÑÐ¸Ð½ÐºÐ¸ Ð¿Ð¾ Ð·Ð°Ð¿ÑÐ¾ÑÑ 8. ÐÐ¾Ð»Ð½ÑÐ¹ ÐºÑÑÑ ÐºÐ¾ÑÐµÐ¹ÑÐºÐ¾Ð³Ð¾ ÑÐ·ÑÐºÐ° + CD [Ð¢ÐµÐºÑÑ] : [ÑÐ¾Ð½ÐµÑÐ¸ÐºÐ°, Ð¸Ð½ÑÐµÑÐµÑÐ½ÑÐµ ÑÐµÐºÑÑÑ, Ð³ÑÐ°Ð¼Ð¼Ð°ÑÐ¸ÐºÐ°, ÑÐ¿ÑÐ°Ð¶Ð½ÐµÐ½Ð¸Ñ Ñ Ð¾ÑÐ²ÐµÑÐ°Ð¼Ð¸ : ÑÑÐµÐ±Ð½Ð¸Ðº Ð´Ð»Ñ Ð½Ð°ÑÐ¸Ð½Ð°ÑÑÐ¸Ñ Ð¸Ð·ÑÑÐ°ÑÑ ÐºÐ¾ÑÐµÐ¹ÑÐºÐ¸Ð¹ ÑÐ·ÑÐº] / Ð. Ð. ÐÐ°ÑÐ°ÑÐºÐ¸Ð½Ð°, Ð§ÑÐ½ ÐÐ½ Ð¡ÑÐ½, Ð. Ð. ÐÐµÐ½ÑÑÑÐ¾Ð²Ð°. - ÐÐ¾ÑÐºÐ²Ð° : ÐÐ¡Ð¢, 2018. - 666, [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8. ÐÐ¾Ð»Ð½ÑÐ¹ ÐºÑÑÑ ÐºÐ¾ÑÐµÐ¹ÑÐºÐ¾Ð³Ð¾ ÑÐ·ÑÐºÐ° + CD [Ð¢ÐµÐºÑÑ] : [ÑÐ¾Ð½ÐµÑÐ¸ÐºÐ°, Ð¸Ð½ÑÐµÑÐµÑÐ½ÑÐµ ÑÐµÐºÑÑÑ, Ð³ÑÐ°Ð¼Ð¼Ð°ÑÐ¸ÐºÐ°, ÑÐ¿ÑÐ°Ð¶Ð½ÐµÐ½Ð¸Ñ Ñ Ð¾ÑÐ²ÐµÑÐ°Ð¼Ð¸ : ÑÑÐµÐ±Ð½Ð¸Ðº Ð´Ð»Ñ Ð½Ð°ÑÐ¸Ð½Ð°ÑÑÐ¸Ñ Ð¸Ð·ÑÑÐ°ÑÑ ÐºÐ¾ÑÐµÐ¹ÑÐºÐ¸Ð¹ ÑÐ·ÑÐº] / Ð. Ð. ÐÐ°ÑÐ°ÑÐºÐ¸Ð½Ð°, Ð§ÑÐ½ ÐÐ½ Ð¡ÑÐ½, Ð. Ð. ÐÐµÐ½ÑÑÑÐ¾Ð²Ð°. - ÐÐ¾ÑÐºÐ²Ð° : ÐÐ¡Ð¢, 2018. - 666, [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9DA" w:rsidRPr="008949DA">
        <w:rPr>
          <w:sz w:val="28"/>
          <w:szCs w:val="28"/>
        </w:rPr>
        <w:t xml:space="preserve">Полный курс корейского языка + </w:t>
      </w:r>
      <w:proofErr w:type="gramStart"/>
      <w:r w:rsidR="008949DA" w:rsidRPr="008949DA">
        <w:rPr>
          <w:sz w:val="28"/>
          <w:szCs w:val="28"/>
          <w:lang w:val="en-US"/>
        </w:rPr>
        <w:t>CD</w:t>
      </w:r>
      <w:r w:rsidR="008949DA" w:rsidRPr="008949DA">
        <w:rPr>
          <w:sz w:val="28"/>
          <w:szCs w:val="28"/>
        </w:rPr>
        <w:t xml:space="preserve"> :</w:t>
      </w:r>
      <w:proofErr w:type="gramEnd"/>
      <w:r w:rsidR="008949DA" w:rsidRPr="008949DA">
        <w:rPr>
          <w:sz w:val="28"/>
          <w:szCs w:val="28"/>
        </w:rPr>
        <w:t xml:space="preserve"> [фонетика, интересные тексты, грамматика, упражнения с ответами : учебник для начинающих изучать корейский язык] / И. Л. Касаткина, </w:t>
      </w:r>
      <w:proofErr w:type="spellStart"/>
      <w:r w:rsidR="008949DA" w:rsidRPr="008949DA">
        <w:rPr>
          <w:sz w:val="28"/>
          <w:szCs w:val="28"/>
        </w:rPr>
        <w:t>Чун</w:t>
      </w:r>
      <w:proofErr w:type="spellEnd"/>
      <w:r w:rsidR="008949DA" w:rsidRPr="008949DA">
        <w:rPr>
          <w:sz w:val="28"/>
          <w:szCs w:val="28"/>
        </w:rPr>
        <w:t xml:space="preserve"> Ин </w:t>
      </w:r>
      <w:proofErr w:type="spellStart"/>
      <w:r w:rsidR="008949DA" w:rsidRPr="008949DA">
        <w:rPr>
          <w:sz w:val="28"/>
          <w:szCs w:val="28"/>
        </w:rPr>
        <w:t>Сун</w:t>
      </w:r>
      <w:proofErr w:type="spellEnd"/>
      <w:r w:rsidR="008949DA" w:rsidRPr="008949DA">
        <w:rPr>
          <w:sz w:val="28"/>
          <w:szCs w:val="28"/>
        </w:rPr>
        <w:t xml:space="preserve">, В. Е. </w:t>
      </w:r>
      <w:proofErr w:type="spellStart"/>
      <w:r w:rsidR="008949DA" w:rsidRPr="008949DA">
        <w:rPr>
          <w:sz w:val="28"/>
          <w:szCs w:val="28"/>
        </w:rPr>
        <w:t>Пентюхова</w:t>
      </w:r>
      <w:proofErr w:type="spellEnd"/>
      <w:r w:rsidR="008949DA" w:rsidRPr="008949DA">
        <w:rPr>
          <w:sz w:val="28"/>
          <w:szCs w:val="28"/>
        </w:rPr>
        <w:t xml:space="preserve">. – </w:t>
      </w:r>
      <w:proofErr w:type="gramStart"/>
      <w:r w:rsidR="008949DA" w:rsidRPr="008949DA">
        <w:rPr>
          <w:sz w:val="28"/>
          <w:szCs w:val="28"/>
        </w:rPr>
        <w:t>Москва :</w:t>
      </w:r>
      <w:proofErr w:type="gramEnd"/>
      <w:r w:rsidR="008949DA" w:rsidRPr="008949DA">
        <w:rPr>
          <w:sz w:val="28"/>
          <w:szCs w:val="28"/>
        </w:rPr>
        <w:t xml:space="preserve"> АСТ, 2018. – 666 с. + 1 эл. опт. диск (</w:t>
      </w:r>
      <w:r w:rsidR="008949DA" w:rsidRPr="008949DA">
        <w:rPr>
          <w:sz w:val="28"/>
          <w:szCs w:val="28"/>
          <w:lang w:val="en-US"/>
        </w:rPr>
        <w:t>CD</w:t>
      </w:r>
      <w:r w:rsidR="008949DA" w:rsidRPr="008949DA">
        <w:rPr>
          <w:sz w:val="28"/>
          <w:szCs w:val="28"/>
        </w:rPr>
        <w:t>-</w:t>
      </w:r>
      <w:r w:rsidR="008949DA" w:rsidRPr="008949DA">
        <w:rPr>
          <w:sz w:val="28"/>
          <w:szCs w:val="28"/>
          <w:lang w:val="en-US"/>
        </w:rPr>
        <w:t>ROM</w:t>
      </w:r>
      <w:r w:rsidR="008949DA" w:rsidRPr="008949DA">
        <w:rPr>
          <w:sz w:val="28"/>
          <w:szCs w:val="28"/>
        </w:rPr>
        <w:t xml:space="preserve">). – (Полный курс). </w:t>
      </w:r>
    </w:p>
    <w:p w:rsidR="00A82447" w:rsidRDefault="00AE0ADF" w:rsidP="004E0B01">
      <w:pPr>
        <w:jc w:val="both"/>
      </w:pPr>
      <w:r w:rsidRPr="008949D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Данный курс предназначен для начинающих изучать корейский язык. Учебник содержит материал в объеме, позволяющем овладеть письменной и устной речью в пределах пройденной лексики и грамматики и подготовиться с нуля к международному языковому тестированию TOPIK I.</w:t>
      </w:r>
      <w:r w:rsidR="008949DA" w:rsidRPr="008949D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</w:p>
    <w:p w:rsidR="00240BB8" w:rsidRPr="008949DA" w:rsidRDefault="008949DA" w:rsidP="004E0B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1905</wp:posOffset>
            </wp:positionH>
            <wp:positionV relativeFrom="paragraph">
              <wp:posOffset>49530</wp:posOffset>
            </wp:positionV>
            <wp:extent cx="137160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300" y="21392"/>
                <wp:lineTo x="21300" y="0"/>
                <wp:lineTo x="0" y="0"/>
              </wp:wrapPolygon>
            </wp:wrapTight>
            <wp:docPr id="12" name="Рисунок 12" descr="C:\irbiswrk\@IRBIS_11_KNIGA_TOP__ЛИНГВО__201806_ЛИНГВО__Избранные_японские_сказки_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irbiswrk\@IRBIS_11_KNIGA_TOP__ЛИНГВО__201806_ЛИНГВО__Избранные_японские_сказки__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BB8" w:rsidRPr="008949DA">
        <w:rPr>
          <w:rFonts w:ascii="Times New Roman" w:hAnsi="Times New Roman" w:cs="Times New Roman"/>
          <w:sz w:val="28"/>
          <w:szCs w:val="28"/>
        </w:rPr>
        <w:t xml:space="preserve">Избранные японские сказки. </w:t>
      </w:r>
      <w:r w:rsidRPr="008949DA">
        <w:rPr>
          <w:rFonts w:ascii="Times New Roman" w:hAnsi="Times New Roman" w:cs="Times New Roman"/>
          <w:sz w:val="28"/>
          <w:szCs w:val="28"/>
        </w:rPr>
        <w:t>–</w:t>
      </w:r>
      <w:r w:rsidR="00240BB8" w:rsidRPr="008949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40BB8" w:rsidRPr="008949DA">
        <w:rPr>
          <w:rFonts w:ascii="Times New Roman" w:hAnsi="Times New Roman" w:cs="Times New Roman"/>
          <w:sz w:val="28"/>
          <w:szCs w:val="28"/>
        </w:rPr>
        <w:t>Токио :</w:t>
      </w:r>
      <w:proofErr w:type="gramEnd"/>
      <w:r w:rsidR="00240BB8" w:rsidRPr="00894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BB8" w:rsidRPr="008949DA">
        <w:rPr>
          <w:rFonts w:ascii="Times New Roman" w:hAnsi="Times New Roman" w:cs="Times New Roman"/>
          <w:sz w:val="28"/>
          <w:szCs w:val="28"/>
        </w:rPr>
        <w:t>Kodansha</w:t>
      </w:r>
      <w:proofErr w:type="spellEnd"/>
      <w:r w:rsidR="00240BB8" w:rsidRPr="008949DA">
        <w:rPr>
          <w:rFonts w:ascii="Times New Roman" w:hAnsi="Times New Roman" w:cs="Times New Roman"/>
          <w:sz w:val="28"/>
          <w:szCs w:val="28"/>
        </w:rPr>
        <w:t xml:space="preserve">, 1997. </w:t>
      </w:r>
      <w:r w:rsidRPr="008949DA">
        <w:rPr>
          <w:rFonts w:ascii="Times New Roman" w:hAnsi="Times New Roman" w:cs="Times New Roman"/>
          <w:sz w:val="28"/>
          <w:szCs w:val="28"/>
        </w:rPr>
        <w:t>–</w:t>
      </w:r>
      <w:r w:rsidR="00240BB8" w:rsidRPr="008949DA">
        <w:rPr>
          <w:rFonts w:ascii="Times New Roman" w:hAnsi="Times New Roman" w:cs="Times New Roman"/>
          <w:sz w:val="28"/>
          <w:szCs w:val="28"/>
        </w:rPr>
        <w:t xml:space="preserve"> 308 </w:t>
      </w:r>
      <w:proofErr w:type="gramStart"/>
      <w:r w:rsidR="00240BB8" w:rsidRPr="008949DA">
        <w:rPr>
          <w:rFonts w:ascii="Times New Roman" w:hAnsi="Times New Roman" w:cs="Times New Roman"/>
          <w:sz w:val="28"/>
          <w:szCs w:val="28"/>
        </w:rPr>
        <w:t>с. :</w:t>
      </w:r>
      <w:proofErr w:type="gramEnd"/>
      <w:r w:rsidR="00240BB8" w:rsidRPr="00894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BB8" w:rsidRPr="008949DA">
        <w:rPr>
          <w:rFonts w:ascii="Times New Roman" w:hAnsi="Times New Roman" w:cs="Times New Roman"/>
          <w:sz w:val="28"/>
          <w:szCs w:val="28"/>
        </w:rPr>
        <w:t>цв</w:t>
      </w:r>
      <w:proofErr w:type="spellEnd"/>
      <w:r w:rsidR="00240BB8" w:rsidRPr="008949DA">
        <w:rPr>
          <w:rFonts w:ascii="Times New Roman" w:hAnsi="Times New Roman" w:cs="Times New Roman"/>
          <w:sz w:val="28"/>
          <w:szCs w:val="28"/>
        </w:rPr>
        <w:t xml:space="preserve">. ил. </w:t>
      </w:r>
      <w:r w:rsidRPr="008949DA">
        <w:rPr>
          <w:rFonts w:ascii="Times New Roman" w:hAnsi="Times New Roman" w:cs="Times New Roman"/>
          <w:sz w:val="28"/>
          <w:szCs w:val="28"/>
        </w:rPr>
        <w:t>–</w:t>
      </w:r>
      <w:r w:rsidR="00240BB8" w:rsidRPr="008949DA">
        <w:rPr>
          <w:rFonts w:ascii="Times New Roman" w:hAnsi="Times New Roman" w:cs="Times New Roman"/>
          <w:sz w:val="28"/>
          <w:szCs w:val="28"/>
        </w:rPr>
        <w:t xml:space="preserve"> (Серия 101). </w:t>
      </w:r>
      <w:r w:rsidRPr="008949DA">
        <w:rPr>
          <w:rFonts w:ascii="Times New Roman" w:hAnsi="Times New Roman" w:cs="Times New Roman"/>
          <w:sz w:val="28"/>
          <w:szCs w:val="28"/>
        </w:rPr>
        <w:t>–</w:t>
      </w:r>
      <w:r w:rsidR="00240BB8" w:rsidRPr="008949DA">
        <w:rPr>
          <w:rFonts w:ascii="Times New Roman" w:hAnsi="Times New Roman" w:cs="Times New Roman"/>
          <w:sz w:val="28"/>
          <w:szCs w:val="28"/>
        </w:rPr>
        <w:t xml:space="preserve"> Текст на японском языке. - Пер. </w:t>
      </w:r>
      <w:proofErr w:type="gramStart"/>
      <w:r w:rsidR="00240BB8" w:rsidRPr="008949DA">
        <w:rPr>
          <w:rFonts w:ascii="Times New Roman" w:hAnsi="Times New Roman" w:cs="Times New Roman"/>
          <w:sz w:val="28"/>
          <w:szCs w:val="28"/>
        </w:rPr>
        <w:t>изд. :</w:t>
      </w:r>
      <w:proofErr w:type="gramEnd"/>
      <w:r w:rsidR="00240BB8" w:rsidRPr="008949DA">
        <w:rPr>
          <w:rFonts w:ascii="Times New Roman" w:hAnsi="Times New Roman" w:cs="Times New Roman"/>
          <w:sz w:val="28"/>
          <w:szCs w:val="28"/>
        </w:rPr>
        <w:t> </w:t>
      </w:r>
      <w:r w:rsidR="00240BB8" w:rsidRPr="008949DA">
        <w:rPr>
          <w:rFonts w:ascii="MS Mincho" w:eastAsia="MS Mincho" w:hAnsi="MS Mincho" w:cs="MS Mincho" w:hint="eastAsia"/>
          <w:sz w:val="28"/>
          <w:szCs w:val="28"/>
        </w:rPr>
        <w:t>決定版</w:t>
      </w:r>
      <w:r w:rsidR="00240BB8" w:rsidRPr="008949DA">
        <w:rPr>
          <w:rFonts w:ascii="Times New Roman" w:hAnsi="Times New Roman" w:cs="Times New Roman"/>
          <w:sz w:val="28"/>
          <w:szCs w:val="28"/>
        </w:rPr>
        <w:t xml:space="preserve"> </w:t>
      </w:r>
      <w:r w:rsidR="00240BB8" w:rsidRPr="008949DA">
        <w:rPr>
          <w:rFonts w:ascii="MS Mincho" w:eastAsia="MS Mincho" w:hAnsi="MS Mincho" w:cs="MS Mincho" w:hint="eastAsia"/>
          <w:sz w:val="28"/>
          <w:szCs w:val="28"/>
        </w:rPr>
        <w:t>まんが日本昔ばなし</w:t>
      </w:r>
      <w:r>
        <w:rPr>
          <w:rFonts w:ascii="Times New Roman" w:hAnsi="Times New Roman" w:cs="Times New Roman"/>
          <w:sz w:val="28"/>
          <w:szCs w:val="28"/>
        </w:rPr>
        <w:t>101.</w:t>
      </w:r>
    </w:p>
    <w:p w:rsidR="00A82447" w:rsidRDefault="00AE0ADF" w:rsidP="004E0B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Эта массивная книга уже больше 10 лет</w:t>
      </w:r>
      <w:r w:rsidR="004E0B01">
        <w:rPr>
          <w:rFonts w:ascii="Arial" w:hAnsi="Arial" w:cs="Arial"/>
        </w:rPr>
        <w:t xml:space="preserve"> является бестселлером в Японии</w:t>
      </w:r>
      <w:r>
        <w:rPr>
          <w:rFonts w:ascii="Arial" w:hAnsi="Arial" w:cs="Arial"/>
        </w:rPr>
        <w:t xml:space="preserve">. Более ста увлекательных японских народных сказок будет интересно читать как взрослым, так и детям старшего возраста, изучающим японский язык. Обилие текста отличает эту книгу от </w:t>
      </w:r>
      <w:proofErr w:type="spellStart"/>
      <w:r>
        <w:rPr>
          <w:rFonts w:ascii="Arial" w:hAnsi="Arial" w:cs="Arial"/>
          <w:color w:val="008000"/>
        </w:rPr>
        <w:t>эхон</w:t>
      </w:r>
      <w:proofErr w:type="spellEnd"/>
      <w:r>
        <w:rPr>
          <w:rFonts w:ascii="Arial" w:hAnsi="Arial" w:cs="Arial"/>
        </w:rPr>
        <w:t xml:space="preserve">, но цветные иллюстрации не превращают ее в скучную. </w:t>
      </w:r>
    </w:p>
    <w:p w:rsidR="00A82447" w:rsidRDefault="00A82447" w:rsidP="001E79C6">
      <w:pPr>
        <w:rPr>
          <w:rFonts w:ascii="Arial" w:hAnsi="Arial" w:cs="Arial"/>
        </w:rPr>
      </w:pPr>
    </w:p>
    <w:p w:rsidR="00240BB8" w:rsidRPr="004E0B01" w:rsidRDefault="004E0B01" w:rsidP="00816DD7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7FC8397E" wp14:editId="3F528D89">
            <wp:simplePos x="0" y="0"/>
            <wp:positionH relativeFrom="column">
              <wp:posOffset>49530</wp:posOffset>
            </wp:positionH>
            <wp:positionV relativeFrom="paragraph">
              <wp:posOffset>87630</wp:posOffset>
            </wp:positionV>
            <wp:extent cx="123825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268" y="21360"/>
                <wp:lineTo x="21268" y="0"/>
                <wp:lineTo x="0" y="0"/>
              </wp:wrapPolygon>
            </wp:wrapTight>
            <wp:docPr id="8" name="Рисунок 8" descr="ÐÐ°ÑÑÐ¸Ð½ÐºÐ¸ Ð¿Ð¾ Ð·Ð°Ð¿ÑÐ¾ÑÑ 10. Ð¡Ð¸Ð½ÑÐ³Ð¾Ð²ÑÐºÐ°Ñ, ÐÐ°ÑÑÑ ÐÐ¾Ð½ÑÑÐ°Ð½ÑÐ¸Ð½Ð¾Ð²Ð½Ð°.  Easy Chinese. Ð¡Ð°Ð¼Ð¾ÑÑÐ¸ÑÐµÐ»Ñ ÐºÐ¸ÑÐ°Ð¹ÑÐºÐ¾Ð³Ð¾ Ð´Ð»Ñ Ð½Ð°ÑÐ¸Ð½Ð°ÑÑÐ¸Ñ [Ð¢ÐµÐºÑÑ] : 1 ÑÑÐ¾Ð²ÐµÐ½Ñ / ÐÐ°ÑÑÑ Ð¡Ð¸Ð½ÑÐ³Ð¾Ð²ÑÐºÐ°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Ð°ÑÑÐ¸Ð½ÐºÐ¸ Ð¿Ð¾ Ð·Ð°Ð¿ÑÐ¾ÑÑ 10. Ð¡Ð¸Ð½ÑÐ³Ð¾Ð²ÑÐºÐ°Ñ, ÐÐ°ÑÑÑ ÐÐ¾Ð½ÑÑÐ°Ð½ÑÐ¸Ð½Ð¾Ð²Ð½Ð°.  Easy Chinese. Ð¡Ð°Ð¼Ð¾ÑÑÐ¸ÑÐµÐ»Ñ ÐºÐ¸ÑÐ°Ð¹ÑÐºÐ¾Ð³Ð¾ Ð´Ð»Ñ Ð½Ð°ÑÐ¸Ð½Ð°ÑÑÐ¸Ñ [Ð¢ÐµÐºÑÑ] : 1 ÑÑÐ¾Ð²ÐµÐ½Ñ / ÐÐ°ÑÑÑ Ð¡Ð¸Ð½ÑÐ³Ð¾Ð²ÑÐºÐ°Ñ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0BB8" w:rsidRPr="004E0B01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Синяговская</w:t>
      </w:r>
      <w:proofErr w:type="spellEnd"/>
      <w:r w:rsidR="00240BB8" w:rsidRPr="004E0B01">
        <w:rPr>
          <w:rFonts w:ascii="Times New Roman" w:eastAsia="Times New Roman" w:hAnsi="Times New Roman" w:cs="Times New Roman"/>
          <w:sz w:val="28"/>
          <w:szCs w:val="28"/>
          <w:lang w:eastAsia="ru-RU"/>
        </w:rPr>
        <w:t>, 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40BB8" w:rsidRPr="004E0B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К.  </w:t>
      </w:r>
      <w:proofErr w:type="spellStart"/>
      <w:r w:rsidR="00240BB8" w:rsidRPr="004E0B01">
        <w:rPr>
          <w:rFonts w:ascii="Times New Roman" w:eastAsia="Times New Roman" w:hAnsi="Times New Roman" w:cs="Times New Roman"/>
          <w:sz w:val="28"/>
          <w:szCs w:val="28"/>
          <w:lang w:eastAsia="ru-RU"/>
        </w:rPr>
        <w:t>Easy</w:t>
      </w:r>
      <w:proofErr w:type="spellEnd"/>
      <w:r w:rsidR="00240BB8" w:rsidRPr="004E0B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40BB8" w:rsidRPr="004E0B01">
        <w:rPr>
          <w:rFonts w:ascii="Times New Roman" w:eastAsia="Times New Roman" w:hAnsi="Times New Roman" w:cs="Times New Roman"/>
          <w:sz w:val="28"/>
          <w:szCs w:val="28"/>
          <w:lang w:eastAsia="ru-RU"/>
        </w:rPr>
        <w:t>Chinese</w:t>
      </w:r>
      <w:proofErr w:type="spellEnd"/>
      <w:r w:rsidR="00240BB8" w:rsidRPr="004E0B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Самоучитель китайского для </w:t>
      </w:r>
      <w:proofErr w:type="gramStart"/>
      <w:r w:rsidR="00240BB8" w:rsidRPr="004E0B0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начинающих :</w:t>
      </w:r>
      <w:proofErr w:type="gramEnd"/>
      <w:r w:rsidR="00240BB8" w:rsidRPr="004E0B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уровень / 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40BB8" w:rsidRPr="004E0B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40BB8" w:rsidRPr="004E0B01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Синяговская</w:t>
      </w:r>
      <w:proofErr w:type="spellEnd"/>
      <w:r w:rsidR="00240BB8" w:rsidRPr="004E0B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240BB8" w:rsidRPr="004E0B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240BB8" w:rsidRPr="004E0B01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:</w:t>
      </w:r>
      <w:proofErr w:type="gramEnd"/>
      <w:r w:rsidR="00240BB8" w:rsidRPr="004E0B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40BB8" w:rsidRPr="004E0B01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Эксмо</w:t>
      </w:r>
      <w:proofErr w:type="spellEnd"/>
      <w:r w:rsidR="00240BB8" w:rsidRPr="004E0B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2017.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240BB8" w:rsidRPr="004E0B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176 </w:t>
      </w:r>
      <w:proofErr w:type="gramStart"/>
      <w:r w:rsidR="00240BB8" w:rsidRPr="004E0B01">
        <w:rPr>
          <w:rFonts w:ascii="Times New Roman" w:eastAsia="Times New Roman" w:hAnsi="Times New Roman" w:cs="Times New Roman"/>
          <w:sz w:val="28"/>
          <w:szCs w:val="28"/>
          <w:lang w:eastAsia="ru-RU"/>
        </w:rPr>
        <w:t>с. :</w:t>
      </w:r>
      <w:proofErr w:type="gramEnd"/>
      <w:r w:rsidR="00240BB8" w:rsidRPr="004E0B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ил. + 1 эл. опт. диск (CD-ROM).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240BB8" w:rsidRPr="004E0B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ностранный язык: шаг за шагом).</w:t>
      </w:r>
    </w:p>
    <w:p w:rsidR="00A82447" w:rsidRPr="00816DD7" w:rsidRDefault="00816DD7" w:rsidP="00816DD7">
      <w:pPr>
        <w:pStyle w:val="a3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Г</w:t>
      </w:r>
      <w:r w:rsidR="00AE0ADF" w:rsidRPr="00816DD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лавная особенность 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этого уникального самоучителя </w:t>
      </w:r>
      <w:r w:rsidR="00AE0ADF" w:rsidRPr="00816DD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в удачном сочетании увлекательной истории о приключениях главных героев в стиле </w:t>
      </w:r>
      <w:proofErr w:type="spellStart"/>
      <w:r w:rsidR="00AE0ADF" w:rsidRPr="00816DD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манга</w:t>
      </w:r>
      <w:proofErr w:type="spellEnd"/>
      <w:r w:rsidR="00AE0ADF" w:rsidRPr="00816DD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и классической методики преподавания иностранного языка. Учебник имеет тематическую структуру; каждый урок охватывает определенную тему, необх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одимую для ежедневного общения.</w:t>
      </w:r>
    </w:p>
    <w:p w:rsidR="00240BB8" w:rsidRPr="00816DD7" w:rsidRDefault="00B63D05" w:rsidP="00B63D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4780F1E7" wp14:editId="38CCFD7D">
            <wp:simplePos x="0" y="0"/>
            <wp:positionH relativeFrom="column">
              <wp:posOffset>68580</wp:posOffset>
            </wp:positionH>
            <wp:positionV relativeFrom="paragraph">
              <wp:posOffset>104775</wp:posOffset>
            </wp:positionV>
            <wp:extent cx="1249680" cy="1724025"/>
            <wp:effectExtent l="0" t="0" r="7620" b="9525"/>
            <wp:wrapSquare wrapText="bothSides"/>
            <wp:docPr id="9" name="Рисунок 9" descr="ÐÐ°ÑÑÐ¸Ð½ÐºÐ¸ Ð¿Ð¾ Ð·Ð°Ð¿ÑÐ¾ÑÑ ÐÐ¸Ð²ÐµÐ½ÑÐ°Ð»Ñ, ÐÐ½Ð½Ð° ÐÑÐ¸Ð»Ð¾Ð²Ð½Ð°. ÐÐ½Ð³Ð»Ð¸Ð¹ÑÐºÐ¸Ð¹ Ñ Ð½ÑÐ»Ñ Ð´Ð»Ñ Ð´ÐµÑÐµÐ¹ Ð¸ Ð²Ð·ÑÐ¾ÑÐ»ÑÑ [Ð¢ÐµÐºÑÑ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ÐÐ°ÑÑÐ¸Ð½ÐºÐ¸ Ð¿Ð¾ Ð·Ð°Ð¿ÑÐ¾ÑÑ ÐÐ¸Ð²ÐµÐ½ÑÐ°Ð»Ñ, ÐÐ½Ð½Ð° ÐÑÐ¸Ð»Ð¾Ð²Ð½Ð°. ÐÐ½Ð³Ð»Ð¸Ð¹ÑÐºÐ¸Ð¹ Ñ Ð½ÑÐ»Ñ Ð´Ð»Ñ Ð´ÐµÑÐµÐ¹ Ð¸ Ð²Ð·ÑÐ¾ÑÐ»ÑÑ [Ð¢ÐµÐºÑÑ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>Гивенталь</w:t>
      </w:r>
      <w:proofErr w:type="spellEnd"/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>, И</w:t>
      </w:r>
      <w:r w:rsid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Английский с нуля для детей и взрослых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И. </w:t>
      </w:r>
      <w:proofErr w:type="spellStart"/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>Гивенталь</w:t>
      </w:r>
      <w:proofErr w:type="spellEnd"/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А. Задорожная. </w:t>
      </w:r>
      <w:r w:rsid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2-е издание. </w:t>
      </w:r>
      <w:r w:rsid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Москва [и др.</w:t>
      </w:r>
      <w:proofErr w:type="gramStart"/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Питер, 2015. </w:t>
      </w:r>
      <w:r w:rsid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350 с. + 1 эл. опт. диск (CD-ROM). - </w:t>
      </w:r>
      <w:r w:rsid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>(Как Это Сказать По-Английски).</w:t>
      </w:r>
    </w:p>
    <w:p w:rsidR="00816DD7" w:rsidRDefault="00AE0ADF" w:rsidP="00816DD7">
      <w:pPr>
        <w:pStyle w:val="a3"/>
        <w:shd w:val="clear" w:color="auto" w:fill="FFFFFF"/>
        <w:spacing w:after="150" w:line="240" w:lineRule="auto"/>
        <w:jc w:val="both"/>
        <w:outlineLvl w:val="1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816DD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Книга предназначена для совместной работы детей младшего и </w:t>
      </w:r>
      <w:proofErr w:type="gramStart"/>
      <w:r w:rsidRPr="00816DD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среднего школьного возраста</w:t>
      </w:r>
      <w:proofErr w:type="gramEnd"/>
      <w:r w:rsidRPr="00816DD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и их родителей, бабушек и дедушек. Незаменимым подспорьем в процессе освоения уроков станет </w:t>
      </w:r>
      <w:proofErr w:type="spellStart"/>
      <w:r w:rsidRPr="00816DD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аудиокурс</w:t>
      </w:r>
      <w:proofErr w:type="spellEnd"/>
      <w:r w:rsidRPr="00816DD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в котором авторы не только произносят новые слова и выражения, обучают особой речевой гимнастике, но и рассказывают о себе удивительные истории.</w:t>
      </w:r>
    </w:p>
    <w:p w:rsidR="00816DD7" w:rsidRPr="00816DD7" w:rsidRDefault="00B63D05" w:rsidP="00B63D05">
      <w:pPr>
        <w:pStyle w:val="a3"/>
        <w:shd w:val="clear" w:color="auto" w:fill="FFFFFF"/>
        <w:spacing w:after="15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4CF3F879" wp14:editId="46900EED">
            <wp:simplePos x="0" y="0"/>
            <wp:positionH relativeFrom="column">
              <wp:posOffset>106680</wp:posOffset>
            </wp:positionH>
            <wp:positionV relativeFrom="paragraph">
              <wp:posOffset>0</wp:posOffset>
            </wp:positionV>
            <wp:extent cx="1190625" cy="1743075"/>
            <wp:effectExtent l="0" t="0" r="9525" b="9525"/>
            <wp:wrapTight wrapText="bothSides">
              <wp:wrapPolygon edited="0">
                <wp:start x="0" y="0"/>
                <wp:lineTo x="0" y="21482"/>
                <wp:lineTo x="21427" y="21482"/>
                <wp:lineTo x="21427" y="0"/>
                <wp:lineTo x="0" y="0"/>
              </wp:wrapPolygon>
            </wp:wrapTight>
            <wp:docPr id="10" name="Рисунок 10" descr="ÐÑÐ¿Ð¸ÑÑ Ð£Ð»ÑÑÐ¸ÑÐµÑÐ¾Ð², ÐÐ»ÐµÐ³ ÐÐµÐ¾ÑÐ³Ð¸ÐµÐ²Ð¸Ñ Â«Ð¯Ð·ÑÐº ÑÐ¸Ð½Ð´Ð¸ Ð¡Ð°Ð¼Ð¾ÑÑÐ¸ÑÐµÐ»Ñ Ð´Ð»Ñ Ð½Ð°ÑÐ¸Ð½Ð°ÑÑÐ¸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ÐÑÐ¿Ð¸ÑÑ Ð£Ð»ÑÑÐ¸ÑÐµÑÐ¾Ð², ÐÐ»ÐµÐ³ ÐÐµÐ¾ÑÐ³Ð¸ÐµÐ²Ð¸Ñ Â«Ð¯Ð·ÑÐº ÑÐ¸Ð½Ð´Ð¸ Ð¡Ð°Ð¼Ð¾ÑÑÐ¸ÑÐµÐ»Ñ Ð´Ð»Ñ Ð½Ð°ÑÐ¸Ð½Ð°ÑÑÐ¸Â»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>Ульциферов</w:t>
      </w:r>
      <w:proofErr w:type="spellEnd"/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>, О</w:t>
      </w:r>
      <w:r w:rsid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</w:t>
      </w:r>
      <w:proofErr w:type="gramStart"/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>хинди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gramEnd"/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самоучитель для начинающих / О. </w:t>
      </w:r>
      <w:proofErr w:type="spellStart"/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>Ульциферов</w:t>
      </w:r>
      <w:proofErr w:type="spellEnd"/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:</w:t>
      </w:r>
      <w:proofErr w:type="gramEnd"/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АСТ-ПРЕСС, 2010. </w:t>
      </w:r>
      <w:r w:rsid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240BB8" w:rsidRP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319 с. + 1 эл. опт. диск (CD-ROM). </w:t>
      </w:r>
      <w:r w:rsidR="00816DD7">
        <w:rPr>
          <w:rFonts w:ascii="Times New Roman" w:eastAsia="Times New Roman" w:hAnsi="Times New Roman" w:cs="Times New Roman"/>
          <w:sz w:val="28"/>
          <w:szCs w:val="28"/>
          <w:lang w:eastAsia="ru-RU"/>
        </w:rPr>
        <w:t>– (Язык без границ).</w:t>
      </w:r>
    </w:p>
    <w:p w:rsidR="00A82447" w:rsidRDefault="001E79C6" w:rsidP="00816DD7">
      <w:pPr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816DD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Самоучитель нового поколения адресован тем, кто не изучал ранее язык хинди и хочет овладеть им быстро и самостоятельно. Пособие включает в себя уроки по фонетике, лексике и грамматике, упражнения разной степени сложности с ключами, поурочные словарики, хинди-русский и русско-хинди словари, прописи. </w:t>
      </w:r>
      <w:r w:rsidR="00816DD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Самоучитель</w:t>
      </w:r>
      <w:r w:rsidRPr="00816DD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снабжен </w:t>
      </w:r>
      <w:proofErr w:type="spellStart"/>
      <w:r w:rsidRPr="00816DD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аудиоприложением</w:t>
      </w:r>
      <w:proofErr w:type="spellEnd"/>
      <w:r w:rsidRPr="00816DD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на CD, содержащим тексты и диалоги, озвученные диктором - носителем языка хинди. </w:t>
      </w:r>
    </w:p>
    <w:p w:rsidR="00240BB8" w:rsidRPr="009C0509" w:rsidRDefault="00B63D05" w:rsidP="00B63D05">
      <w:pPr>
        <w:jc w:val="both"/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57FB8BBC" wp14:editId="682C9FF5">
            <wp:simplePos x="0" y="0"/>
            <wp:positionH relativeFrom="column">
              <wp:posOffset>78105</wp:posOffset>
            </wp:positionH>
            <wp:positionV relativeFrom="paragraph">
              <wp:posOffset>71755</wp:posOffset>
            </wp:positionV>
            <wp:extent cx="1333500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291" y="21489"/>
                <wp:lineTo x="21291" y="0"/>
                <wp:lineTo x="0" y="0"/>
              </wp:wrapPolygon>
            </wp:wrapTight>
            <wp:docPr id="11" name="Рисунок 11" descr="ÐÐ°ÑÑÐ¸Ð½ÐºÐ¸ Ð¿Ð¾ Ð·Ð°Ð¿ÑÐ¾ÑÑ ÐÑÑÐ°ÑÐµÐ²Ð°, ÐÐ»ÐµÐ½Ð° ÐÐ»Ð°Ð´Ð¸Ð¼Ð¸ÑÐ¾Ð²Ð½Ð°. ÐÑÐ°Ð±ÑÐºÐ¸Ð¹ ÑÐ·ÑÐº [Ð¢ÐµÐºÑÑ] : Ð»Ð¸Ð½Ð³Ð²Ð¾ÑÑÑÐ°Ð½Ð¾Ð²ÐµÐ´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ÐÐ°ÑÑÐ¸Ð½ÐºÐ¸ Ð¿Ð¾ Ð·Ð°Ð¿ÑÐ¾ÑÑ ÐÑÑÐ°ÑÐµÐ²Ð°, ÐÐ»ÐµÐ½Ð° ÐÐ»Ð°Ð´Ð¸Ð¼Ð¸ÑÐ¾Ð²Ð½Ð°. ÐÑÐ°Ð±ÑÐºÐ¸Ð¹ ÑÐ·ÑÐº [Ð¢ÐµÐºÑÑ] : Ð»Ð¸Ð½Ð³Ð²Ð¾ÑÑÑÐ°Ð½Ð¾Ð²ÐµÐ´ÐµÐ½Ð¸Ðµ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31"/>
                    <a:stretch/>
                  </pic:blipFill>
                  <pic:spPr bwMode="auto">
                    <a:xfrm>
                      <a:off x="0" y="0"/>
                      <a:ext cx="1333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0BB8" w:rsidRPr="00F4272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Кухарева</w:t>
      </w:r>
      <w:proofErr w:type="spellEnd"/>
      <w:r w:rsidR="00240BB8" w:rsidRPr="00F4272F">
        <w:rPr>
          <w:rFonts w:ascii="Times New Roman" w:eastAsia="Times New Roman" w:hAnsi="Times New Roman" w:cs="Times New Roman"/>
          <w:sz w:val="28"/>
          <w:szCs w:val="28"/>
          <w:lang w:eastAsia="ru-RU"/>
        </w:rPr>
        <w:t>, Е</w:t>
      </w:r>
      <w:r w:rsidR="00F4272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40BB8" w:rsidRPr="00F427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0BB8" w:rsidRPr="00F427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Арабский </w:t>
      </w:r>
      <w:proofErr w:type="gramStart"/>
      <w:r w:rsidR="00240BB8" w:rsidRPr="00F4272F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0BB8" w:rsidRPr="00F4272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gramEnd"/>
      <w:r w:rsidR="00240BB8" w:rsidRPr="00F427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40BB8" w:rsidRPr="00F4272F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лингвострановедение</w:t>
      </w:r>
      <w:proofErr w:type="spellEnd"/>
      <w:r w:rsidR="00240BB8" w:rsidRPr="00F427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 учебное пособие / Е. В. </w:t>
      </w:r>
      <w:proofErr w:type="spellStart"/>
      <w:r w:rsidR="00240BB8" w:rsidRPr="00F4272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Кухарева</w:t>
      </w:r>
      <w:proofErr w:type="spellEnd"/>
      <w:r w:rsidR="00240BB8" w:rsidRPr="00F427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; </w:t>
      </w:r>
      <w:proofErr w:type="spellStart"/>
      <w:r w:rsidR="00240BB8" w:rsidRPr="00F4272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</w:t>
      </w:r>
      <w:proofErr w:type="spellEnd"/>
      <w:r w:rsidR="00240BB8" w:rsidRPr="00F427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гос. ин-т Международных отношений (университет) МИД России. </w:t>
      </w:r>
      <w:r w:rsidR="00F4272F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240BB8" w:rsidRPr="00F427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240BB8" w:rsidRPr="00F4272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:</w:t>
      </w:r>
      <w:proofErr w:type="gramEnd"/>
      <w:r w:rsidR="00240BB8" w:rsidRPr="00F427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МГИМО-Университет, 2012. </w:t>
      </w:r>
      <w:r w:rsidR="00F4272F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240BB8" w:rsidRPr="00F427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411 с. </w:t>
      </w:r>
      <w:r w:rsidR="00F4272F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240BB8" w:rsidRPr="00F427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(Восточные языки).</w:t>
      </w:r>
      <w:r w:rsidR="00240BB8" w:rsidRPr="00F4272F">
        <w:rPr>
          <w:rFonts w:ascii="Verdana" w:hAnsi="Verdana"/>
          <w:color w:val="222222"/>
          <w:sz w:val="20"/>
          <w:szCs w:val="20"/>
          <w:shd w:val="clear" w:color="auto" w:fill="FFFFFF"/>
        </w:rPr>
        <w:t> </w:t>
      </w:r>
    </w:p>
    <w:p w:rsidR="00302410" w:rsidRPr="00240BB8" w:rsidRDefault="001E79C6" w:rsidP="00F4272F">
      <w:pPr>
        <w:jc w:val="both"/>
      </w:pPr>
      <w:r w:rsidRPr="00F4272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Учебное пособие разработано для обеспечения лингвострановедческого модуля изучения арабского языка по аспекту «Общий язык» в рамках программы </w:t>
      </w:r>
      <w:proofErr w:type="spellStart"/>
      <w:r w:rsidRPr="00F4272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бакалавриата</w:t>
      </w:r>
      <w:proofErr w:type="spellEnd"/>
      <w:r w:rsidRPr="00F4272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1 и 2 курсов (после курсов редких языков), 2 и 3 курсов начального уровня изучения арабского языка на факультетах МО и МЭО МГИМО(У) МИД России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sectPr w:rsidR="00302410" w:rsidRPr="00240BB8" w:rsidSect="008B4718">
      <w:pgSz w:w="9072" w:h="5103" w:orient="landscape"/>
      <w:pgMar w:top="425" w:right="425" w:bottom="42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0449"/>
    <w:multiLevelType w:val="hybridMultilevel"/>
    <w:tmpl w:val="8AD81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B8"/>
    <w:rsid w:val="001E79C6"/>
    <w:rsid w:val="00240BB8"/>
    <w:rsid w:val="004E0B01"/>
    <w:rsid w:val="00656ADC"/>
    <w:rsid w:val="00680944"/>
    <w:rsid w:val="00816DD7"/>
    <w:rsid w:val="008949DA"/>
    <w:rsid w:val="008B4718"/>
    <w:rsid w:val="00A82447"/>
    <w:rsid w:val="00AE0ADF"/>
    <w:rsid w:val="00B5018C"/>
    <w:rsid w:val="00B63D05"/>
    <w:rsid w:val="00C63009"/>
    <w:rsid w:val="00D752A3"/>
    <w:rsid w:val="00F4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A4B6"/>
  <w15:chartTrackingRefBased/>
  <w15:docId w15:val="{66C04FE2-9C4F-4CB9-B59F-A6F05D95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BB8"/>
    <w:rPr>
      <w:rFonts w:eastAsiaTheme="minorEastAsia"/>
      <w:lang w:eastAsia="ja-JP"/>
    </w:rPr>
  </w:style>
  <w:style w:type="paragraph" w:styleId="2">
    <w:name w:val="heading 2"/>
    <w:basedOn w:val="a"/>
    <w:link w:val="20"/>
    <w:uiPriority w:val="9"/>
    <w:qFormat/>
    <w:rsid w:val="00AE0A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lighting">
    <w:name w:val="bo_lighting"/>
    <w:basedOn w:val="a0"/>
    <w:rsid w:val="00240BB8"/>
  </w:style>
  <w:style w:type="paragraph" w:styleId="a3">
    <w:name w:val="List Paragraph"/>
    <w:basedOn w:val="a"/>
    <w:uiPriority w:val="34"/>
    <w:qFormat/>
    <w:rsid w:val="00240BB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E0A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AE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E0ADF"/>
    <w:rPr>
      <w:color w:val="0000FF"/>
      <w:u w:val="single"/>
    </w:rPr>
  </w:style>
  <w:style w:type="character" w:customStyle="1" w:styleId="tlssbb">
    <w:name w:val="tlssbb"/>
    <w:basedOn w:val="a0"/>
    <w:rsid w:val="00A82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49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akaboo.ua/ua/portugal-skij-jazyk-samouchitel-dlja-nachinajuschih-cd-rom-e-i-beljakova-ast-press-kniga.html#media_popup_photos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</dc:creator>
  <cp:keywords/>
  <dc:description/>
  <cp:lastModifiedBy>iq</cp:lastModifiedBy>
  <cp:revision>4</cp:revision>
  <dcterms:created xsi:type="dcterms:W3CDTF">2019-06-21T09:30:00Z</dcterms:created>
  <dcterms:modified xsi:type="dcterms:W3CDTF">2019-06-21T11:39:00Z</dcterms:modified>
</cp:coreProperties>
</file>