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ind w:firstLine="720"/>
            <w:jc w:val="both"/>
            <w:rPr>
              <w:rFonts w:ascii="Times New Roman" w:cs="Times New Roman" w:eastAsia="Times New Roman" w:hAnsi="Times New Roman"/>
              <w:sz w:val="40"/>
              <w:szCs w:val="4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40"/>
              <w:szCs w:val="40"/>
              <w:rtl w:val="0"/>
            </w:rPr>
            <w:t xml:space="preserve">Станция самообслуживания</w:t>
          </w:r>
          <w:r w:rsidDel="00000000" w:rsidR="00000000" w:rsidRPr="00000000">
            <w:rPr>
              <w:rFonts w:ascii="Times New Roman" w:cs="Times New Roman" w:eastAsia="Times New Roman" w:hAnsi="Times New Roman"/>
              <w:sz w:val="40"/>
              <w:szCs w:val="40"/>
              <w:rtl w:val="0"/>
            </w:rPr>
            <w:t xml:space="preserve"> предназначена для самостоятельной регистрации выдачи и возврата изданий, взятых читателями в открытом фонде, на собственный читательский билет. Просмотр читателем собственного формуляра, на предмет задолженности и сроках возврата, числящихся за ним изданий.</w:t>
          </w:r>
        </w:p>
      </w:sdtContent>
    </w:sdt>
    <w:sectPr>
      <w:pgSz w:h="16838" w:w="11906"/>
      <w:pgMar w:bottom="1134" w:top="1134" w:left="1133.8582677165355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link" w:customStyle="1">
    <w:name w:val="link"/>
    <w:basedOn w:val="a0"/>
    <w:rsid w:val="004A229E"/>
  </w:style>
  <w:style w:type="paragraph" w:styleId="a3">
    <w:name w:val="Balloon Text"/>
    <w:basedOn w:val="a"/>
    <w:link w:val="a4"/>
    <w:uiPriority w:val="99"/>
    <w:semiHidden w:val="1"/>
    <w:unhideWhenUsed w:val="1"/>
    <w:rsid w:val="00BF138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BF1383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FSD0DERhXWZdVVRXHRrX1H1yA==">AMUW2mUPStiJzNE1MOxfDT3YP1OI7bMTq3E4+HL/iEoYzIOqM+w2gI3H7R8qHrGL4Nq3yZJY8JwjB56T8QjysSv1/QQixNRFneUAkGPZxPyIhGymIlzljB4=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2019-04-19T10:03:00Z</dcterms:created>
  <dc:creator>iq</dc:creator>
</cp:coreProperties>
</file>