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C46A" w14:textId="77777777" w:rsidR="00D9766C" w:rsidRDefault="00000000">
      <w:pPr>
        <w:pStyle w:val="berschrift1"/>
      </w:pPr>
      <w:r>
        <w:t>Transformer-Architektur – Vertiefende Aspekte für Lehrkräfte und interessierte Lernende</w:t>
      </w:r>
    </w:p>
    <w:p w14:paraId="6A5FDE96" w14:textId="77777777" w:rsidR="00D9766C" w:rsidRDefault="00000000">
      <w:pPr>
        <w:pStyle w:val="Blockzitat"/>
      </w:pPr>
      <w:r>
        <w:rPr>
          <w:b/>
        </w:rPr>
        <w:t>Zielgruppe:</w:t>
      </w:r>
      <w:r>
        <w:t xml:space="preserve"> Lehrerinnen und Lehrer sowie interessierte Schülerinnen und Schüler der gymnasialen Oberstufe</w:t>
      </w:r>
      <w:r>
        <w:br/>
      </w:r>
      <w:r>
        <w:rPr>
          <w:b/>
        </w:rPr>
        <w:t>Voraussetzung:</w:t>
      </w:r>
      <w:r>
        <w:t xml:space="preserve"> Lektüre der Primärdokumentation </w:t>
      </w:r>
      <w:r>
        <w:rPr>
          <w:i/>
        </w:rPr>
        <w:t>„Die Transformer-Architektur"</w:t>
      </w:r>
      <w:r>
        <w:br/>
      </w:r>
      <w:r>
        <w:rPr>
          <w:b/>
        </w:rPr>
        <w:t>Mathematische Voraussetzungen:</w:t>
      </w:r>
      <w:r>
        <w:t xml:space="preserve"> Lineare Algebra (Matrizen, Vektoren), Analysis (Ableitungen, Kettenregel), Grundlagen der Stochastik (Wahrscheinlichkeiten, Normalisierung)</w:t>
      </w:r>
    </w:p>
    <w:p w14:paraId="7AEB16A7" w14:textId="77777777" w:rsidR="00D9766C" w:rsidRDefault="00D9766C">
      <w:pPr>
        <w:pStyle w:val="HorizontaleLinie"/>
      </w:pPr>
    </w:p>
    <w:p w14:paraId="27D0EFAB" w14:textId="77777777" w:rsidR="00D9766C" w:rsidRDefault="00000000">
      <w:pPr>
        <w:pStyle w:val="berschrift2"/>
      </w:pPr>
      <w:r>
        <w:t>Inhaltsverzeichnis</w:t>
      </w:r>
    </w:p>
    <w:p w14:paraId="15873549" w14:textId="77777777" w:rsidR="00D9766C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hyperlink w:anchor="1-mathematische-grundlagen-lineare-algeb">
        <w:r>
          <w:rPr>
            <w:rStyle w:val="Hyperlink"/>
          </w:rPr>
          <w:t>Mathematische Grundlagen: Lineare Algebra im Transformer</w:t>
        </w:r>
      </w:hyperlink>
    </w:p>
    <w:p w14:paraId="7F13F3E7" w14:textId="77777777" w:rsidR="00D9766C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hyperlink w:anchor="2-self-attention-die-vollständige-mathem">
        <w:r>
          <w:rPr>
            <w:rStyle w:val="Hyperlink"/>
          </w:rPr>
          <w:t>Self-Attention: Die vollständige mathematische Herleitung</w:t>
        </w:r>
      </w:hyperlink>
    </w:p>
    <w:p w14:paraId="3B80E293" w14:textId="77777777" w:rsidR="00D9766C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hyperlink w:anchor="3-warum-der-skalierungsfaktor-d-wichtig-">
        <w:r>
          <w:rPr>
            <w:rStyle w:val="Hyperlink"/>
          </w:rPr>
          <w:t>Warum der Skalierungsfaktor √d wichtig ist</w:t>
        </w:r>
      </w:hyperlink>
    </w:p>
    <w:p w14:paraId="5A80EC67" w14:textId="77777777" w:rsidR="00D9766C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hyperlink w:anchor="4-positional-encoding-sinus-kosinus-kodi">
        <w:proofErr w:type="spellStart"/>
        <w:r>
          <w:rPr>
            <w:rStyle w:val="Hyperlink"/>
          </w:rPr>
          <w:t>Positional</w:t>
        </w:r>
        <w:proofErr w:type="spellEnd"/>
        <w:r>
          <w:rPr>
            <w:rStyle w:val="Hyperlink"/>
          </w:rPr>
          <w:t xml:space="preserve"> Encoding: Sinus-Kosinus-Kodierung verstehen</w:t>
        </w:r>
      </w:hyperlink>
    </w:p>
    <w:p w14:paraId="1EFA24CE" w14:textId="77777777" w:rsidR="00D9766C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hyperlink w:anchor="5-backpropagation-durch-attention-schich">
        <w:r>
          <w:rPr>
            <w:rStyle w:val="Hyperlink"/>
          </w:rPr>
          <w:t>Backpropagation durch Attention-Schichten</w:t>
        </w:r>
      </w:hyperlink>
    </w:p>
    <w:p w14:paraId="7D62B033" w14:textId="77777777" w:rsidR="00D9766C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hyperlink w:anchor="6-layer-normalization-vs-batch-normaliza">
        <w:r>
          <w:rPr>
            <w:rStyle w:val="Hyperlink"/>
          </w:rPr>
          <w:t xml:space="preserve">Layer </w:t>
        </w:r>
        <w:proofErr w:type="spellStart"/>
        <w:r>
          <w:rPr>
            <w:rStyle w:val="Hyperlink"/>
          </w:rPr>
          <w:t>Normalization</w:t>
        </w:r>
        <w:proofErr w:type="spellEnd"/>
        <w:r>
          <w:rPr>
            <w:rStyle w:val="Hyperlink"/>
          </w:rPr>
          <w:t xml:space="preserve"> vs. Batch </w:t>
        </w:r>
        <w:proofErr w:type="spellStart"/>
        <w:r>
          <w:rPr>
            <w:rStyle w:val="Hyperlink"/>
          </w:rPr>
          <w:t>Normalization</w:t>
        </w:r>
        <w:proofErr w:type="spellEnd"/>
      </w:hyperlink>
    </w:p>
    <w:p w14:paraId="4E0E8BAA" w14:textId="77777777" w:rsidR="00D9766C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hyperlink w:anchor="7-skalierungsgesetze-warum-größere-model">
        <w:r>
          <w:rPr>
            <w:rStyle w:val="Hyperlink"/>
          </w:rPr>
          <w:t xml:space="preserve">Skalierungsgesetze: Warum größere Modelle besser </w:t>
        </w:r>
        <w:proofErr w:type="gramStart"/>
        <w:r>
          <w:rPr>
            <w:rStyle w:val="Hyperlink"/>
          </w:rPr>
          <w:t>sind</w:t>
        </w:r>
        <w:proofErr w:type="gramEnd"/>
      </w:hyperlink>
    </w:p>
    <w:p w14:paraId="1F10CB68" w14:textId="77777777" w:rsidR="00D9766C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hyperlink w:anchor="8-attention-varianten-und-effizienzverbe">
        <w:r>
          <w:rPr>
            <w:rStyle w:val="Hyperlink"/>
          </w:rPr>
          <w:t>Attention-Varianten und Effizienzverbesserungen</w:t>
        </w:r>
      </w:hyperlink>
    </w:p>
    <w:p w14:paraId="625815AB" w14:textId="77777777" w:rsidR="00D9766C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hyperlink w:anchor="9-tokenisierung-byte-pair-encoding-bpe-i">
        <w:r>
          <w:rPr>
            <w:rStyle w:val="Hyperlink"/>
          </w:rPr>
          <w:t>Tokenisierung: Byte-Pair Encoding (BPE) im Detail</w:t>
        </w:r>
      </w:hyperlink>
    </w:p>
    <w:p w14:paraId="6844267F" w14:textId="77777777" w:rsidR="00D9766C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hyperlink w:anchor="10-rlhf-wie-sprachmodelle-auf-menschlich">
        <w:r>
          <w:rPr>
            <w:rStyle w:val="Hyperlink"/>
          </w:rPr>
          <w:t>RLHF: Wie Sprachmodelle auf menschliche Werte ausgerichtet werden</w:t>
        </w:r>
      </w:hyperlink>
    </w:p>
    <w:p w14:paraId="1985CD20" w14:textId="77777777" w:rsidR="00D9766C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hyperlink w:anchor="11-grenzen-und-offene-probleme">
        <w:r>
          <w:rPr>
            <w:rStyle w:val="Hyperlink"/>
          </w:rPr>
          <w:t>Grenzen und offene Probleme</w:t>
        </w:r>
      </w:hyperlink>
    </w:p>
    <w:p w14:paraId="3D1B092F" w14:textId="77777777" w:rsidR="00D9766C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hyperlink w:anchor="12-didaktische-hinweise-für-den-unterric">
        <w:r>
          <w:rPr>
            <w:rStyle w:val="Hyperlink"/>
          </w:rPr>
          <w:t>Didaktische Hinweise für den Unterricht</w:t>
        </w:r>
      </w:hyperlink>
    </w:p>
    <w:p w14:paraId="513C31A1" w14:textId="77777777" w:rsidR="00D9766C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hyperlink w:anchor="13-literatur-und-ressourcen">
        <w:r>
          <w:rPr>
            <w:rStyle w:val="Hyperlink"/>
          </w:rPr>
          <w:t>Literatur und Ressourcen</w:t>
        </w:r>
      </w:hyperlink>
    </w:p>
    <w:p w14:paraId="0D48DA5D" w14:textId="77777777" w:rsidR="00D9766C" w:rsidRDefault="00D9766C">
      <w:pPr>
        <w:pStyle w:val="HorizontaleLinie"/>
      </w:pPr>
    </w:p>
    <w:p w14:paraId="3EEDD257" w14:textId="77777777" w:rsidR="00D9766C" w:rsidRDefault="00000000">
      <w:pPr>
        <w:pStyle w:val="berschrift2"/>
      </w:pPr>
      <w:r>
        <w:t>1. Mathematische Grundlagen: Lineare Algebra im Transformer</w:t>
      </w:r>
    </w:p>
    <w:p w14:paraId="44AB220E" w14:textId="77777777" w:rsidR="00D9766C" w:rsidRDefault="00000000">
      <w:pPr>
        <w:pStyle w:val="berschrift3"/>
      </w:pPr>
      <w:r>
        <w:t>Vektoren und Matrizen als Träger von Information</w:t>
      </w:r>
    </w:p>
    <w:p w14:paraId="744653BE" w14:textId="77777777" w:rsidR="00D9766C" w:rsidRDefault="00000000">
      <w:pPr>
        <w:pStyle w:val="Textkrper"/>
      </w:pPr>
      <w:r>
        <w:t xml:space="preserve">Im Transformer ist </w:t>
      </w:r>
      <w:r>
        <w:rPr>
          <w:b/>
        </w:rPr>
        <w:t>alles ein Vektor</w:t>
      </w:r>
      <w:r>
        <w:t xml:space="preserve">. Ein Token der Länge </w:t>
      </w:r>
      <w:r>
        <w:rPr>
          <w:rFonts w:ascii="Liberation Mono" w:hAnsi="Liberation Mono"/>
        </w:rPr>
        <w:t>d</w:t>
      </w:r>
      <w:r>
        <w:t xml:space="preserve"> ist ein Vektor in </w:t>
      </w:r>
      <w:proofErr w:type="spellStart"/>
      <w:r>
        <w:t>ℝ^d</w:t>
      </w:r>
      <w:proofErr w:type="spellEnd"/>
      <w:r>
        <w:t xml:space="preserve">. Die gesamte Sequenz mit </w:t>
      </w:r>
      <w:r>
        <w:rPr>
          <w:rFonts w:ascii="Liberation Mono" w:hAnsi="Liberation Mono"/>
        </w:rPr>
        <w:t>n</w:t>
      </w:r>
      <w:r>
        <w:t xml:space="preserve"> Tokens wird als Matrix </w:t>
      </w:r>
      <w:r>
        <w:rPr>
          <w:b/>
        </w:rPr>
        <w:t>X ∈ ℝ^(</w:t>
      </w:r>
      <w:proofErr w:type="spellStart"/>
      <w:r>
        <w:rPr>
          <w:b/>
        </w:rPr>
        <w:t>n×d</w:t>
      </w:r>
      <w:proofErr w:type="spellEnd"/>
      <w:r>
        <w:rPr>
          <w:b/>
        </w:rPr>
        <w:t>)</w:t>
      </w:r>
      <w:r>
        <w:t xml:space="preserve"> dargestellt – jede Zeile ist ein Token-Vektor.</w:t>
      </w:r>
    </w:p>
    <w:p w14:paraId="49078600" w14:textId="77777777" w:rsidR="00D9766C" w:rsidRDefault="00000000">
      <w:pPr>
        <w:pStyle w:val="VorformatierterText"/>
        <w:shd w:val="clear" w:color="auto" w:fill="E1E1E1"/>
        <w:spacing w:after="283"/>
      </w:pPr>
      <w:r>
        <w:t>X = [ x_</w:t>
      </w:r>
      <w:proofErr w:type="gramStart"/>
      <w:r>
        <w:t>1 ]</w:t>
      </w:r>
      <w:proofErr w:type="gramEnd"/>
      <w:r>
        <w:t xml:space="preserve">   ← Token 1 (z.B. "Die")</w:t>
      </w:r>
      <w:r>
        <w:br/>
        <w:t xml:space="preserve"> </w:t>
      </w:r>
      <w:proofErr w:type="gramStart"/>
      <w:r>
        <w:t xml:space="preserve">   [</w:t>
      </w:r>
      <w:proofErr w:type="gramEnd"/>
      <w:r>
        <w:t xml:space="preserve"> x_</w:t>
      </w:r>
      <w:proofErr w:type="gramStart"/>
      <w:r>
        <w:t>2 ]</w:t>
      </w:r>
      <w:proofErr w:type="gramEnd"/>
      <w:r>
        <w:t xml:space="preserve">   ← Token 2 (z.B. "Katze")</w:t>
      </w:r>
      <w:r>
        <w:br/>
        <w:t xml:space="preserve"> </w:t>
      </w:r>
      <w:proofErr w:type="gramStart"/>
      <w:r>
        <w:t xml:space="preserve">   [</w:t>
      </w:r>
      <w:proofErr w:type="gramEnd"/>
      <w:r>
        <w:t xml:space="preserve"> x_</w:t>
      </w:r>
      <w:proofErr w:type="gramStart"/>
      <w:r>
        <w:t>3 ]</w:t>
      </w:r>
      <w:proofErr w:type="gramEnd"/>
      <w:r>
        <w:t xml:space="preserve">   ← Token 3 (z.B. "schläft")</w:t>
      </w:r>
      <w:r>
        <w:br/>
        <w:t xml:space="preserve">    ...</w:t>
      </w:r>
    </w:p>
    <w:p w14:paraId="40AC9015" w14:textId="77777777" w:rsidR="00D9766C" w:rsidRDefault="00000000">
      <w:pPr>
        <w:pStyle w:val="Textkrper"/>
      </w:pPr>
      <w:r>
        <w:t xml:space="preserve">Alle Transformationen im Transformer sind im Wesentlichen </w:t>
      </w:r>
      <w:r>
        <w:rPr>
          <w:b/>
        </w:rPr>
        <w:t>lineare Abbildungen</w:t>
      </w:r>
      <w:r>
        <w:t xml:space="preserve"> (Matrizenmultiplikationen), gefolgt von nicht-linearen Aktivierungsfunktionen.</w:t>
      </w:r>
    </w:p>
    <w:p w14:paraId="3720468D" w14:textId="77777777" w:rsidR="00D9766C" w:rsidRDefault="00000000">
      <w:pPr>
        <w:pStyle w:val="berschrift3"/>
      </w:pPr>
      <w:r>
        <w:lastRenderedPageBreak/>
        <w:t>Lineare Projektion</w:t>
      </w:r>
    </w:p>
    <w:p w14:paraId="6C3F6FA7" w14:textId="77777777" w:rsidR="00D9766C" w:rsidRDefault="00000000">
      <w:pPr>
        <w:pStyle w:val="Textkrper"/>
      </w:pPr>
      <w:r>
        <w:t>Eine lineare Projektion transformiert einen Vektor in einen anderen Raum:</w:t>
      </w:r>
    </w:p>
    <w:p w14:paraId="58AB511A" w14:textId="77777777" w:rsidR="00D9766C" w:rsidRDefault="00000000">
      <w:pPr>
        <w:pStyle w:val="VorformatierterText"/>
        <w:shd w:val="clear" w:color="auto" w:fill="E1E1E1"/>
        <w:spacing w:after="283"/>
      </w:pPr>
      <w:r>
        <w:t>y = x · W + b</w:t>
      </w:r>
    </w:p>
    <w:p w14:paraId="3F5340F7" w14:textId="77777777" w:rsidR="00D9766C" w:rsidRDefault="00000000">
      <w:pPr>
        <w:pStyle w:val="Textkrper"/>
      </w:pPr>
      <w:r>
        <w:t>Dabei ist:</w:t>
      </w:r>
    </w:p>
    <w:p w14:paraId="77F01A7F" w14:textId="77777777" w:rsidR="00D9766C" w:rsidRDefault="00000000">
      <w:pPr>
        <w:pStyle w:val="Textkrper"/>
        <w:numPr>
          <w:ilvl w:val="0"/>
          <w:numId w:val="3"/>
        </w:numPr>
        <w:tabs>
          <w:tab w:val="left" w:pos="709"/>
        </w:tabs>
      </w:pPr>
      <w:r>
        <w:rPr>
          <w:rFonts w:ascii="Liberation Mono" w:hAnsi="Liberation Mono"/>
        </w:rPr>
        <w:t>x ∈ ℝ^(1×d_in)</w:t>
      </w:r>
      <w:r>
        <w:t xml:space="preserve"> – Eingabevektor (Zeilenvektor)</w:t>
      </w:r>
    </w:p>
    <w:p w14:paraId="51356103" w14:textId="77777777" w:rsidR="00D9766C" w:rsidRDefault="00000000">
      <w:pPr>
        <w:pStyle w:val="Textkrper"/>
        <w:numPr>
          <w:ilvl w:val="0"/>
          <w:numId w:val="3"/>
        </w:numPr>
        <w:tabs>
          <w:tab w:val="left" w:pos="709"/>
        </w:tabs>
      </w:pPr>
      <w:r>
        <w:rPr>
          <w:rFonts w:ascii="Liberation Mono" w:hAnsi="Liberation Mono"/>
        </w:rPr>
        <w:t>W ∈ ℝ^(</w:t>
      </w:r>
      <w:proofErr w:type="spellStart"/>
      <w:r>
        <w:rPr>
          <w:rFonts w:ascii="Liberation Mono" w:hAnsi="Liberation Mono"/>
        </w:rPr>
        <w:t>d_in×d_out</w:t>
      </w:r>
      <w:proofErr w:type="spellEnd"/>
      <w:r>
        <w:rPr>
          <w:rFonts w:ascii="Liberation Mono" w:hAnsi="Liberation Mono"/>
        </w:rPr>
        <w:t>)</w:t>
      </w:r>
      <w:r>
        <w:t xml:space="preserve"> – Gewichtsmatrix</w:t>
      </w:r>
    </w:p>
    <w:p w14:paraId="07D79911" w14:textId="77777777" w:rsidR="00D9766C" w:rsidRDefault="00000000">
      <w:pPr>
        <w:pStyle w:val="Textkrper"/>
        <w:numPr>
          <w:ilvl w:val="0"/>
          <w:numId w:val="3"/>
        </w:numPr>
        <w:tabs>
          <w:tab w:val="left" w:pos="709"/>
        </w:tabs>
      </w:pPr>
      <w:r>
        <w:rPr>
          <w:rFonts w:ascii="Liberation Mono" w:hAnsi="Liberation Mono"/>
        </w:rPr>
        <w:t>b ∈ ℝ^(1×d_out)</w:t>
      </w:r>
      <w:r>
        <w:t xml:space="preserve"> – Bias-Vektor</w:t>
      </w:r>
    </w:p>
    <w:p w14:paraId="7517E702" w14:textId="77777777" w:rsidR="00D9766C" w:rsidRDefault="00000000">
      <w:pPr>
        <w:pStyle w:val="Textkrper"/>
        <w:numPr>
          <w:ilvl w:val="0"/>
          <w:numId w:val="3"/>
        </w:numPr>
        <w:tabs>
          <w:tab w:val="left" w:pos="709"/>
        </w:tabs>
      </w:pPr>
      <w:r>
        <w:rPr>
          <w:rFonts w:ascii="Liberation Mono" w:hAnsi="Liberation Mono"/>
        </w:rPr>
        <w:t>y ∈ ℝ^(1×d_out)</w:t>
      </w:r>
      <w:r>
        <w:t xml:space="preserve"> – Ausgabevektor</w:t>
      </w:r>
    </w:p>
    <w:p w14:paraId="31061CA8" w14:textId="77777777" w:rsidR="00D9766C" w:rsidRDefault="00000000">
      <w:pPr>
        <w:pStyle w:val="Textkrper"/>
      </w:pPr>
      <w:r>
        <w:t>Im Transformer werden Query, Key und Value durch solche linearen Projektionen erzeugt.</w:t>
      </w:r>
    </w:p>
    <w:p w14:paraId="52862648" w14:textId="77777777" w:rsidR="00D9766C" w:rsidRDefault="00D9766C">
      <w:pPr>
        <w:pStyle w:val="HorizontaleLinie"/>
      </w:pPr>
    </w:p>
    <w:p w14:paraId="7F777C68" w14:textId="77777777" w:rsidR="00D9766C" w:rsidRDefault="00000000">
      <w:pPr>
        <w:pStyle w:val="berschrift2"/>
      </w:pPr>
      <w:r>
        <w:t>2. Self-Attention: Die vollständige mathematische Herleitung</w:t>
      </w:r>
    </w:p>
    <w:p w14:paraId="25ECA356" w14:textId="77777777" w:rsidR="00D9766C" w:rsidRDefault="00000000">
      <w:pPr>
        <w:pStyle w:val="berschrift3"/>
      </w:pPr>
      <w:r>
        <w:t>Die Formel</w:t>
      </w:r>
    </w:p>
    <w:p w14:paraId="0242CFF8" w14:textId="77777777" w:rsidR="00D9766C" w:rsidRDefault="00000000">
      <w:pPr>
        <w:pStyle w:val="Textkrper"/>
      </w:pPr>
      <w:r>
        <w:t xml:space="preserve">Die kanonische </w:t>
      </w:r>
      <w:proofErr w:type="spellStart"/>
      <w:r>
        <w:t>Scaled</w:t>
      </w:r>
      <w:proofErr w:type="spellEnd"/>
      <w:r>
        <w:t xml:space="preserve"> Dot-</w:t>
      </w:r>
      <w:proofErr w:type="spellStart"/>
      <w:r>
        <w:t>Product</w:t>
      </w:r>
      <w:proofErr w:type="spellEnd"/>
      <w:r>
        <w:t xml:space="preserve"> Attention lautet:</w:t>
      </w:r>
    </w:p>
    <w:p w14:paraId="583119A2" w14:textId="77777777" w:rsidR="00D9766C" w:rsidRPr="00EF36C5" w:rsidRDefault="00000000">
      <w:pPr>
        <w:pStyle w:val="VorformatierterText"/>
        <w:shd w:val="clear" w:color="auto" w:fill="E1E1E1"/>
        <w:spacing w:after="283"/>
        <w:rPr>
          <w:lang w:val="sv-SE"/>
        </w:rPr>
      </w:pPr>
      <w:proofErr w:type="gramStart"/>
      <w:r w:rsidRPr="00EF36C5">
        <w:rPr>
          <w:lang w:val="sv-SE"/>
        </w:rPr>
        <w:t>Attention(</w:t>
      </w:r>
      <w:proofErr w:type="gramEnd"/>
      <w:r w:rsidRPr="00EF36C5">
        <w:rPr>
          <w:lang w:val="sv-SE"/>
        </w:rPr>
        <w:t xml:space="preserve">Q, K, V) = </w:t>
      </w:r>
      <w:proofErr w:type="gramStart"/>
      <w:r w:rsidRPr="00EF36C5">
        <w:rPr>
          <w:lang w:val="sv-SE"/>
        </w:rPr>
        <w:t>softmax( Q</w:t>
      </w:r>
      <w:proofErr w:type="gramEnd"/>
      <w:r w:rsidRPr="00EF36C5">
        <w:rPr>
          <w:lang w:val="sv-SE"/>
        </w:rPr>
        <w:t xml:space="preserve"> · K</w:t>
      </w:r>
      <w:r>
        <w:t>ᵀ</w:t>
      </w:r>
      <w:r w:rsidRPr="00EF36C5">
        <w:rPr>
          <w:lang w:val="sv-SE"/>
        </w:rPr>
        <w:t xml:space="preserve"> / √d_</w:t>
      </w:r>
      <w:proofErr w:type="gramStart"/>
      <w:r w:rsidRPr="00EF36C5">
        <w:rPr>
          <w:lang w:val="sv-SE"/>
        </w:rPr>
        <w:t>k )</w:t>
      </w:r>
      <w:proofErr w:type="gramEnd"/>
      <w:r w:rsidRPr="00EF36C5">
        <w:rPr>
          <w:lang w:val="sv-SE"/>
        </w:rPr>
        <w:t xml:space="preserve"> · V</w:t>
      </w:r>
    </w:p>
    <w:p w14:paraId="6EB15310" w14:textId="77777777" w:rsidR="00D9766C" w:rsidRDefault="00000000">
      <w:pPr>
        <w:pStyle w:val="Textkrper"/>
      </w:pPr>
      <w:r>
        <w:t>Dabei sind:</w:t>
      </w:r>
    </w:p>
    <w:p w14:paraId="23CC7D48" w14:textId="77777777" w:rsidR="00D9766C" w:rsidRDefault="00000000">
      <w:pPr>
        <w:pStyle w:val="Textkrper"/>
        <w:numPr>
          <w:ilvl w:val="0"/>
          <w:numId w:val="4"/>
        </w:numPr>
        <w:tabs>
          <w:tab w:val="left" w:pos="709"/>
        </w:tabs>
      </w:pPr>
      <w:r>
        <w:rPr>
          <w:b/>
        </w:rPr>
        <w:t>Q ∈ ℝ^(</w:t>
      </w:r>
      <w:proofErr w:type="spellStart"/>
      <w:r>
        <w:rPr>
          <w:b/>
        </w:rPr>
        <w:t>n×d_k</w:t>
      </w:r>
      <w:proofErr w:type="spellEnd"/>
      <w:r>
        <w:rPr>
          <w:b/>
        </w:rPr>
        <w:t>)</w:t>
      </w:r>
      <w:r>
        <w:t xml:space="preserve"> – Query-Matrix (eine Zeile pro Token)</w:t>
      </w:r>
    </w:p>
    <w:p w14:paraId="76EEFF5B" w14:textId="77777777" w:rsidR="00D9766C" w:rsidRPr="00EF36C5" w:rsidRDefault="00000000">
      <w:pPr>
        <w:pStyle w:val="Textkrper"/>
        <w:numPr>
          <w:ilvl w:val="0"/>
          <w:numId w:val="4"/>
        </w:numPr>
        <w:tabs>
          <w:tab w:val="left" w:pos="709"/>
        </w:tabs>
        <w:rPr>
          <w:lang w:val="en-US"/>
        </w:rPr>
      </w:pPr>
      <w:r w:rsidRPr="00EF36C5">
        <w:rPr>
          <w:b/>
          <w:lang w:val="en-US"/>
        </w:rPr>
        <w:t>K ∈ ℝ^(n×d_k)</w:t>
      </w:r>
      <w:r w:rsidRPr="00EF36C5">
        <w:rPr>
          <w:lang w:val="en-US"/>
        </w:rPr>
        <w:t xml:space="preserve"> – Key-Matrix</w:t>
      </w:r>
    </w:p>
    <w:p w14:paraId="49C73BD8" w14:textId="77777777" w:rsidR="00D9766C" w:rsidRPr="00EF36C5" w:rsidRDefault="00000000">
      <w:pPr>
        <w:pStyle w:val="Textkrper"/>
        <w:numPr>
          <w:ilvl w:val="0"/>
          <w:numId w:val="4"/>
        </w:numPr>
        <w:tabs>
          <w:tab w:val="left" w:pos="709"/>
        </w:tabs>
        <w:rPr>
          <w:lang w:val="pt-PT"/>
        </w:rPr>
      </w:pPr>
      <w:r w:rsidRPr="00EF36C5">
        <w:rPr>
          <w:b/>
          <w:lang w:val="pt-PT"/>
        </w:rPr>
        <w:t>V ∈ ℝ^(n×d_v)</w:t>
      </w:r>
      <w:r w:rsidRPr="00EF36C5">
        <w:rPr>
          <w:lang w:val="pt-PT"/>
        </w:rPr>
        <w:t xml:space="preserve"> – Value-Matrix</w:t>
      </w:r>
    </w:p>
    <w:p w14:paraId="7B4FBBFC" w14:textId="77777777" w:rsidR="00D9766C" w:rsidRDefault="00000000">
      <w:pPr>
        <w:pStyle w:val="Textkrper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d_k</w:t>
      </w:r>
      <w:proofErr w:type="spellEnd"/>
      <w:r>
        <w:t xml:space="preserve"> – Dimension des Key/Query-Raums (Skalierungsfaktor)</w:t>
      </w:r>
    </w:p>
    <w:p w14:paraId="3CEBAFAD" w14:textId="77777777" w:rsidR="00D9766C" w:rsidRDefault="00000000">
      <w:pPr>
        <w:pStyle w:val="berschrift3"/>
        <w:numPr>
          <w:ilvl w:val="0"/>
          <w:numId w:val="0"/>
        </w:numPr>
      </w:pPr>
      <w:r>
        <w:t>Schritt-für-Schritt</w:t>
      </w:r>
    </w:p>
    <w:p w14:paraId="38BF66E0" w14:textId="77777777" w:rsidR="00D9766C" w:rsidRDefault="00000000">
      <w:pPr>
        <w:pStyle w:val="Textkrper"/>
      </w:pPr>
      <w:r>
        <w:rPr>
          <w:b/>
        </w:rPr>
        <w:t>Schritt 1: Projektionen berechnen</w:t>
      </w:r>
    </w:p>
    <w:p w14:paraId="21DA6FDA" w14:textId="77777777" w:rsidR="00D9766C" w:rsidRPr="00EF36C5" w:rsidRDefault="00000000">
      <w:pPr>
        <w:pStyle w:val="VorformatierterText"/>
        <w:shd w:val="clear" w:color="auto" w:fill="E1E1E1"/>
        <w:spacing w:after="283"/>
        <w:rPr>
          <w:lang w:val="pl-PL"/>
        </w:rPr>
      </w:pPr>
      <w:r w:rsidRPr="00EF36C5">
        <w:rPr>
          <w:lang w:val="pl-PL"/>
        </w:rPr>
        <w:t>Q = X · W_Q    W_Q ∈ ℝ^(d×d_k)</w:t>
      </w:r>
      <w:r w:rsidRPr="00EF36C5">
        <w:rPr>
          <w:lang w:val="pl-PL"/>
        </w:rPr>
        <w:br/>
        <w:t>K = X · W_K    W_K ∈ ℝ^(d×d_k)</w:t>
      </w:r>
      <w:r w:rsidRPr="00EF36C5">
        <w:rPr>
          <w:lang w:val="pl-PL"/>
        </w:rPr>
        <w:br/>
        <w:t>V = X · W_V    W_V ∈ ℝ^(d×d_v)</w:t>
      </w:r>
    </w:p>
    <w:p w14:paraId="5401B4D1" w14:textId="77777777" w:rsidR="00D9766C" w:rsidRDefault="00000000">
      <w:pPr>
        <w:pStyle w:val="Textkrper"/>
      </w:pPr>
      <w:r>
        <w:t>Die Gewichtsmatrizen W_Q, W_K, W_V werden während des Trainings gelernt.</w:t>
      </w:r>
    </w:p>
    <w:p w14:paraId="60829FB9" w14:textId="77777777" w:rsidR="00D9766C" w:rsidRDefault="00000000">
      <w:pPr>
        <w:pStyle w:val="Textkrper"/>
      </w:pPr>
      <w:r>
        <w:rPr>
          <w:b/>
        </w:rPr>
        <w:t>Schritt 2: Attention-Scores berechnen</w:t>
      </w:r>
    </w:p>
    <w:p w14:paraId="0E366855" w14:textId="77777777" w:rsidR="00D9766C" w:rsidRDefault="00000000">
      <w:pPr>
        <w:pStyle w:val="VorformatierterText"/>
        <w:shd w:val="clear" w:color="auto" w:fill="E1E1E1"/>
        <w:spacing w:after="283"/>
      </w:pPr>
      <w:r>
        <w:t>S = Q · Kᵀ    S ∈ ℝ^(</w:t>
      </w:r>
      <w:proofErr w:type="spellStart"/>
      <w:r>
        <w:t>n×n</w:t>
      </w:r>
      <w:proofErr w:type="spellEnd"/>
      <w:r>
        <w:t>)</w:t>
      </w:r>
    </w:p>
    <w:p w14:paraId="584D3C79" w14:textId="77777777" w:rsidR="00D9766C" w:rsidRDefault="00000000">
      <w:pPr>
        <w:pStyle w:val="Textkrper"/>
      </w:pPr>
      <w:r>
        <w:rPr>
          <w:rFonts w:ascii="Liberation Mono" w:hAnsi="Liberation Mono"/>
        </w:rPr>
        <w:t>S[i][j]</w:t>
      </w:r>
      <w:r>
        <w:t xml:space="preserve"> gibt an, wie ähnlich Token i (Query) und Token j (Key) sind.</w:t>
      </w:r>
    </w:p>
    <w:p w14:paraId="2615E59F" w14:textId="77777777" w:rsidR="00D9766C" w:rsidRDefault="00000000">
      <w:pPr>
        <w:pStyle w:val="Textkrper"/>
      </w:pPr>
      <w:r>
        <w:rPr>
          <w:b/>
        </w:rPr>
        <w:t>Schritt 3: Skalieren und Normalisieren</w:t>
      </w:r>
    </w:p>
    <w:p w14:paraId="3116BB50" w14:textId="77777777" w:rsidR="00D9766C" w:rsidRDefault="00000000">
      <w:pPr>
        <w:pStyle w:val="VorformatierterText"/>
        <w:shd w:val="clear" w:color="auto" w:fill="E1E1E1"/>
        <w:spacing w:after="283"/>
      </w:pPr>
      <w:r>
        <w:t xml:space="preserve">A = </w:t>
      </w:r>
      <w:proofErr w:type="spellStart"/>
      <w:proofErr w:type="gramStart"/>
      <w:r>
        <w:t>softmax</w:t>
      </w:r>
      <w:proofErr w:type="spellEnd"/>
      <w:r>
        <w:t>( S</w:t>
      </w:r>
      <w:proofErr w:type="gramEnd"/>
      <w:r>
        <w:t xml:space="preserve"> / √</w:t>
      </w:r>
      <w:proofErr w:type="spellStart"/>
      <w:r>
        <w:t>d_</w:t>
      </w:r>
      <w:proofErr w:type="gramStart"/>
      <w:r>
        <w:t>k</w:t>
      </w:r>
      <w:proofErr w:type="spellEnd"/>
      <w:r>
        <w:t xml:space="preserve"> )</w:t>
      </w:r>
      <w:proofErr w:type="gramEnd"/>
      <w:r>
        <w:t xml:space="preserve">    A ∈ ℝ^(</w:t>
      </w:r>
      <w:proofErr w:type="spellStart"/>
      <w:r>
        <w:t>n×n</w:t>
      </w:r>
      <w:proofErr w:type="spellEnd"/>
      <w:r>
        <w:t>)</w:t>
      </w:r>
    </w:p>
    <w:p w14:paraId="501CA887" w14:textId="77777777" w:rsidR="00D9766C" w:rsidRDefault="00000000">
      <w:pPr>
        <w:pStyle w:val="Textkrper"/>
      </w:pPr>
      <w:r>
        <w:t>Jede Zeile von A summiert zu 1 → Wahrscheinlichkeitsverteilung über alle Tokens.</w:t>
      </w:r>
    </w:p>
    <w:p w14:paraId="767A3348" w14:textId="77777777" w:rsidR="00D9766C" w:rsidRDefault="00000000">
      <w:pPr>
        <w:pStyle w:val="Textkrper"/>
      </w:pPr>
      <w:r>
        <w:rPr>
          <w:b/>
        </w:rPr>
        <w:lastRenderedPageBreak/>
        <w:t>Schritt 4: Gewichtete Summe</w:t>
      </w:r>
    </w:p>
    <w:p w14:paraId="490E551B" w14:textId="77777777" w:rsidR="00D9766C" w:rsidRDefault="00000000">
      <w:pPr>
        <w:pStyle w:val="VorformatierterText"/>
        <w:shd w:val="clear" w:color="auto" w:fill="E1E1E1"/>
        <w:spacing w:after="283"/>
      </w:pPr>
      <w:r>
        <w:t>Z = A · V    Z ∈ ℝ^(</w:t>
      </w:r>
      <w:proofErr w:type="spellStart"/>
      <w:r>
        <w:t>n×d_v</w:t>
      </w:r>
      <w:proofErr w:type="spellEnd"/>
      <w:r>
        <w:t>)</w:t>
      </w:r>
    </w:p>
    <w:p w14:paraId="45E3C1B4" w14:textId="77777777" w:rsidR="00D9766C" w:rsidRDefault="00000000">
      <w:pPr>
        <w:pStyle w:val="Textkrper"/>
      </w:pPr>
      <w:r>
        <w:rPr>
          <w:rFonts w:ascii="Liberation Mono" w:hAnsi="Liberation Mono"/>
        </w:rPr>
        <w:t>Z[i]</w:t>
      </w:r>
      <w:r>
        <w:t xml:space="preserve"> ist ein gewichteter Durchschnitt aller Value-Vektoren, gewichtet nach den Attention-Scores von Token i.</w:t>
      </w:r>
    </w:p>
    <w:p w14:paraId="4D8AE883" w14:textId="77777777" w:rsidR="00D9766C" w:rsidRDefault="00000000">
      <w:pPr>
        <w:pStyle w:val="berschrift3"/>
      </w:pPr>
      <w:r>
        <w:t xml:space="preserve">Komplettes numerisches Beispiel (n=3, </w:t>
      </w:r>
      <w:proofErr w:type="spellStart"/>
      <w:r>
        <w:t>d_k</w:t>
      </w:r>
      <w:proofErr w:type="spellEnd"/>
      <w:r>
        <w:t>=</w:t>
      </w:r>
      <w:proofErr w:type="spellStart"/>
      <w:r>
        <w:t>d_v</w:t>
      </w:r>
      <w:proofErr w:type="spellEnd"/>
      <w:r>
        <w:t>=2)</w:t>
      </w:r>
    </w:p>
    <w:p w14:paraId="6506C66D" w14:textId="77777777" w:rsidR="00D9766C" w:rsidRDefault="00000000">
      <w:pPr>
        <w:pStyle w:val="VorformatierterText"/>
        <w:shd w:val="clear" w:color="auto" w:fill="E1E1E1"/>
        <w:spacing w:after="283"/>
      </w:pPr>
      <w:r>
        <w:t>Tokens: ["Die", "Katze", "schläft"]</w:t>
      </w:r>
      <w:r>
        <w:br/>
      </w:r>
      <w:r>
        <w:br/>
        <w:t>X = [[1.0, 0.5],   ← "Die"</w:t>
      </w:r>
      <w:r>
        <w:br/>
        <w:t xml:space="preserve">     [0.8, 1.2],   ← "Katze"</w:t>
      </w:r>
      <w:r>
        <w:br/>
        <w:t xml:space="preserve">     [0.3, 0.9]]   ← "schläft"</w:t>
      </w:r>
      <w:r>
        <w:br/>
      </w:r>
      <w:r>
        <w:br/>
        <w:t>Annahme: W_Q = W_K = W_V = I (Einheitsmatrix, zur Vereinfachung)</w:t>
      </w:r>
      <w:r>
        <w:br/>
        <w:t>→ Q = K = V = X</w:t>
      </w:r>
      <w:r>
        <w:br/>
      </w:r>
      <w:r>
        <w:br/>
        <w:t>S = Q · Kᵀ = [[1.0·1.0+0.5·0.5, 1.0·0.8+0.5·1.2, 1.0·0.3+0.5·0.9],</w:t>
      </w:r>
      <w:r>
        <w:br/>
        <w:t xml:space="preserve">              [0.8·1.0+1.2·0.5, 0.8·0.8+1.2·1.2, 0.8·0.3+1.2·0.9],</w:t>
      </w:r>
      <w:r>
        <w:br/>
        <w:t xml:space="preserve">              [0.3·1.0+0.9·0.5, 0.3·0.8+0.9·1.2, 0.3·0.3+0.9·0.9]]</w:t>
      </w:r>
      <w:r>
        <w:br/>
      </w:r>
      <w:r>
        <w:br/>
        <w:t xml:space="preserve">  = [[1.25, 1.40, 0.75],</w:t>
      </w:r>
      <w:r>
        <w:br/>
        <w:t xml:space="preserve">     [1.40, 2.08, 1.32],</w:t>
      </w:r>
      <w:r>
        <w:br/>
        <w:t xml:space="preserve">     [0.75, 1.32, 0.90]]</w:t>
      </w:r>
      <w:r>
        <w:br/>
      </w:r>
      <w:r>
        <w:br/>
        <w:t>S / √2 ≈ [[0.88, 0.99, 0.53],</w:t>
      </w:r>
      <w:r>
        <w:br/>
        <w:t xml:space="preserve">           [0.99, 1.47, 0.93],</w:t>
      </w:r>
      <w:r>
        <w:br/>
        <w:t xml:space="preserve">           [0.53, 0.93, 0.64]]</w:t>
      </w:r>
      <w:r>
        <w:br/>
      </w:r>
      <w:r>
        <w:br/>
      </w:r>
      <w:proofErr w:type="spellStart"/>
      <w:r>
        <w:t>Softmax</w:t>
      </w:r>
      <w:proofErr w:type="spellEnd"/>
      <w:r>
        <w:t xml:space="preserve"> (zeilenweise, hier für Zeile 1):</w:t>
      </w:r>
      <w:r>
        <w:br/>
        <w:t xml:space="preserve">  </w:t>
      </w:r>
      <w:proofErr w:type="spellStart"/>
      <w:r>
        <w:t>exp</w:t>
      </w:r>
      <w:proofErr w:type="spellEnd"/>
      <w:r>
        <w:t xml:space="preserve">(0.88)=2.41, </w:t>
      </w:r>
      <w:proofErr w:type="spellStart"/>
      <w:r>
        <w:t>exp</w:t>
      </w:r>
      <w:proofErr w:type="spellEnd"/>
      <w:r>
        <w:t xml:space="preserve">(0.99)=2.69, </w:t>
      </w:r>
      <w:proofErr w:type="spellStart"/>
      <w:r>
        <w:t>exp</w:t>
      </w:r>
      <w:proofErr w:type="spellEnd"/>
      <w:r>
        <w:t>(0.53)=1.70 → Summe=6.80</w:t>
      </w:r>
      <w:r>
        <w:br/>
        <w:t xml:space="preserve">  A[0] ≈ [0.35, 0.40, 0.25]</w:t>
      </w:r>
      <w:r>
        <w:br/>
      </w:r>
      <w:r>
        <w:br/>
        <w:t>Interpretation: "Die" schaut am stärksten auf "Katze" (0.40), dann auf sich selbst (0.35)</w:t>
      </w:r>
    </w:p>
    <w:p w14:paraId="4FF71F76" w14:textId="77777777" w:rsidR="00D9766C" w:rsidRDefault="00D9766C">
      <w:pPr>
        <w:pStyle w:val="HorizontaleLinie"/>
      </w:pPr>
    </w:p>
    <w:p w14:paraId="567EBFDE" w14:textId="77777777" w:rsidR="00D9766C" w:rsidRDefault="00000000">
      <w:pPr>
        <w:pStyle w:val="berschrift2"/>
      </w:pPr>
      <w:r>
        <w:t>3. Warum der Skalierungsfaktor √d wichtig ist</w:t>
      </w:r>
    </w:p>
    <w:p w14:paraId="579384DC" w14:textId="77777777" w:rsidR="00D9766C" w:rsidRDefault="00000000">
      <w:pPr>
        <w:pStyle w:val="berschrift3"/>
      </w:pPr>
      <w:r>
        <w:t>Das Problem ohne Skalierung</w:t>
      </w:r>
    </w:p>
    <w:p w14:paraId="515CC443" w14:textId="77777777" w:rsidR="00D9766C" w:rsidRDefault="00000000">
      <w:pPr>
        <w:pStyle w:val="Textkrper"/>
      </w:pPr>
      <w:r>
        <w:t xml:space="preserve">Wenn </w:t>
      </w:r>
      <w:proofErr w:type="spellStart"/>
      <w:r>
        <w:rPr>
          <w:rFonts w:ascii="Liberation Mono" w:hAnsi="Liberation Mono"/>
        </w:rPr>
        <w:t>d_k</w:t>
      </w:r>
      <w:proofErr w:type="spellEnd"/>
      <w:r>
        <w:t xml:space="preserve"> groß ist (z. B. 64 oder 512), werden die Skalarprodukte Q·Kᵀ sehr groß. Das liegt daran, dass das Skalarprodukt zweier zufälliger Vektoren der Dimension d im Erwartungswert eine Varianz von d hat:</w:t>
      </w:r>
    </w:p>
    <w:p w14:paraId="6EE21E18" w14:textId="77777777" w:rsidR="00D9766C" w:rsidRDefault="00000000">
      <w:pPr>
        <w:pStyle w:val="VorformatierterText"/>
        <w:shd w:val="clear" w:color="auto" w:fill="E1E1E1"/>
        <w:spacing w:after="283"/>
      </w:pPr>
      <w:proofErr w:type="gramStart"/>
      <w:r>
        <w:t>Var(</w:t>
      </w:r>
      <w:proofErr w:type="gramEnd"/>
      <w:r>
        <w:t xml:space="preserve">q · k) = Σ </w:t>
      </w:r>
      <w:proofErr w:type="gramStart"/>
      <w:r>
        <w:t>Var(</w:t>
      </w:r>
      <w:proofErr w:type="spellStart"/>
      <w:proofErr w:type="gramEnd"/>
      <w:r>
        <w:t>q_i</w:t>
      </w:r>
      <w:proofErr w:type="spellEnd"/>
      <w:r>
        <w:t xml:space="preserve"> · </w:t>
      </w:r>
      <w:proofErr w:type="spellStart"/>
      <w:r>
        <w:t>k_i</w:t>
      </w:r>
      <w:proofErr w:type="spellEnd"/>
      <w:r>
        <w:t>) = d · Var(</w:t>
      </w:r>
      <w:proofErr w:type="spellStart"/>
      <w:r>
        <w:t>q_i</w:t>
      </w:r>
      <w:proofErr w:type="spellEnd"/>
      <w:r>
        <w:t>) · Var(</w:t>
      </w:r>
      <w:proofErr w:type="spellStart"/>
      <w:r>
        <w:t>k_i</w:t>
      </w:r>
      <w:proofErr w:type="spellEnd"/>
      <w:r>
        <w:t>)</w:t>
      </w:r>
    </w:p>
    <w:p w14:paraId="73A9842A" w14:textId="77777777" w:rsidR="00D9766C" w:rsidRDefault="00000000">
      <w:pPr>
        <w:pStyle w:val="Textkrper"/>
      </w:pPr>
      <w:r>
        <w:t>Bei d=512 können Scores in der Größenordnung von ±20 oder mehr liegen.</w:t>
      </w:r>
    </w:p>
    <w:p w14:paraId="49402C6E" w14:textId="77777777" w:rsidR="00D9766C" w:rsidRDefault="00000000">
      <w:pPr>
        <w:pStyle w:val="berschrift3"/>
      </w:pPr>
      <w:r>
        <w:t xml:space="preserve">Was passiert dann bei </w:t>
      </w:r>
      <w:proofErr w:type="spellStart"/>
      <w:r>
        <w:t>Softmax</w:t>
      </w:r>
      <w:proofErr w:type="spellEnd"/>
      <w:r>
        <w:t>?</w:t>
      </w:r>
    </w:p>
    <w:p w14:paraId="3DF54477" w14:textId="77777777" w:rsidR="00D9766C" w:rsidRDefault="00000000">
      <w:pPr>
        <w:pStyle w:val="VorformatierterText"/>
        <w:shd w:val="clear" w:color="auto" w:fill="E1E1E1"/>
        <w:spacing w:after="283"/>
      </w:pPr>
      <w:proofErr w:type="spellStart"/>
      <w:proofErr w:type="gramStart"/>
      <w:r>
        <w:t>softmax</w:t>
      </w:r>
      <w:proofErr w:type="spellEnd"/>
      <w:r>
        <w:t>(</w:t>
      </w:r>
      <w:proofErr w:type="gramEnd"/>
      <w:r>
        <w:t>[20, 0, -20]) = [≈1, ≈0, ≈0]</w:t>
      </w:r>
    </w:p>
    <w:p w14:paraId="05504E2B" w14:textId="77777777" w:rsidR="00D9766C" w:rsidRDefault="00000000">
      <w:pPr>
        <w:pStyle w:val="Textkrper"/>
      </w:pPr>
      <w:r>
        <w:t xml:space="preserve">Das </w:t>
      </w:r>
      <w:proofErr w:type="spellStart"/>
      <w:r>
        <w:t>Softmax</w:t>
      </w:r>
      <w:proofErr w:type="spellEnd"/>
      <w:r>
        <w:t xml:space="preserve">-Ergebnis wird </w:t>
      </w:r>
      <w:proofErr w:type="gramStart"/>
      <w:r>
        <w:rPr>
          <w:b/>
        </w:rPr>
        <w:t>extrem konzentriert</w:t>
      </w:r>
      <w:proofErr w:type="gramEnd"/>
      <w:r>
        <w:t xml:space="preserve"> auf den größten Wert – eine Art "Winner-takes-all"-Situation. </w:t>
      </w:r>
      <w:proofErr w:type="gramStart"/>
      <w:r>
        <w:t>Das Gradient</w:t>
      </w:r>
      <w:proofErr w:type="gramEnd"/>
      <w:r>
        <w:t xml:space="preserve"> durch den </w:t>
      </w:r>
      <w:proofErr w:type="spellStart"/>
      <w:r>
        <w:t>Softmax</w:t>
      </w:r>
      <w:proofErr w:type="spellEnd"/>
      <w:r>
        <w:t xml:space="preserve">-Bereich nahe 0 ist verschwindend klein → </w:t>
      </w:r>
      <w:proofErr w:type="spellStart"/>
      <w:r>
        <w:rPr>
          <w:b/>
        </w:rPr>
        <w:t>Vanishing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Gradients</w:t>
      </w:r>
      <w:proofErr w:type="spellEnd"/>
      <w:r>
        <w:t xml:space="preserve"> beim Training.</w:t>
      </w:r>
    </w:p>
    <w:p w14:paraId="74D37F4A" w14:textId="77777777" w:rsidR="00D9766C" w:rsidRDefault="00000000">
      <w:pPr>
        <w:pStyle w:val="berschrift3"/>
      </w:pPr>
      <w:r>
        <w:lastRenderedPageBreak/>
        <w:t>Die Lösung: Division durch √</w:t>
      </w:r>
      <w:proofErr w:type="spellStart"/>
      <w:r>
        <w:t>d_k</w:t>
      </w:r>
      <w:proofErr w:type="spellEnd"/>
    </w:p>
    <w:p w14:paraId="70C73882" w14:textId="77777777" w:rsidR="00D9766C" w:rsidRDefault="00000000">
      <w:pPr>
        <w:pStyle w:val="Textkrper"/>
      </w:pPr>
      <w:r>
        <w:t xml:space="preserve">Durch die Division werden die Scores in einen Bereich gebracht, wo </w:t>
      </w:r>
      <w:proofErr w:type="spellStart"/>
      <w:r>
        <w:t>Softmax</w:t>
      </w:r>
      <w:proofErr w:type="spellEnd"/>
      <w:r>
        <w:t xml:space="preserve"> noch sinnvolle Gradienten liefert:</w:t>
      </w:r>
    </w:p>
    <w:p w14:paraId="25CFD288" w14:textId="77777777" w:rsidR="00D9766C" w:rsidRDefault="00000000">
      <w:pPr>
        <w:pStyle w:val="VorformatierterText"/>
        <w:shd w:val="clear" w:color="auto" w:fill="E1E1E1"/>
        <w:spacing w:after="283"/>
      </w:pPr>
      <w:r>
        <w:t>Scores / √</w:t>
      </w:r>
      <w:proofErr w:type="spellStart"/>
      <w:r>
        <w:t>d_</w:t>
      </w:r>
      <w:proofErr w:type="gramStart"/>
      <w:r>
        <w:t>k</w:t>
      </w:r>
      <w:proofErr w:type="spellEnd"/>
      <w:r>
        <w:t xml:space="preserve">  →</w:t>
      </w:r>
      <w:proofErr w:type="gramEnd"/>
      <w:r>
        <w:t xml:space="preserve">  ungefähr normalverteilte Werte ∈ [-3, 3]</w:t>
      </w:r>
    </w:p>
    <w:p w14:paraId="30CC7643" w14:textId="77777777" w:rsidR="00D9766C" w:rsidRDefault="00000000">
      <w:pPr>
        <w:pStyle w:val="Textkrper"/>
      </w:pPr>
      <w:r>
        <w:t xml:space="preserve">Dies ist eine einfache, aber äußerst effektive </w:t>
      </w:r>
      <w:proofErr w:type="spellStart"/>
      <w:r>
        <w:t>Regularisierungsmaßnahme</w:t>
      </w:r>
      <w:proofErr w:type="spellEnd"/>
      <w:r>
        <w:t>.</w:t>
      </w:r>
    </w:p>
    <w:p w14:paraId="2EE1AD6D" w14:textId="77777777" w:rsidR="00D9766C" w:rsidRDefault="00D9766C">
      <w:pPr>
        <w:pStyle w:val="HorizontaleLinie"/>
      </w:pPr>
    </w:p>
    <w:p w14:paraId="22C6F435" w14:textId="77777777" w:rsidR="00D9766C" w:rsidRDefault="00000000">
      <w:pPr>
        <w:pStyle w:val="berschrift2"/>
      </w:pPr>
      <w:r>
        <w:t xml:space="preserve">4. </w:t>
      </w:r>
      <w:proofErr w:type="spellStart"/>
      <w:r>
        <w:t>Positional</w:t>
      </w:r>
      <w:proofErr w:type="spellEnd"/>
      <w:r>
        <w:t xml:space="preserve"> Encoding: Sinus-Kosinus-Kodierung verstehen</w:t>
      </w:r>
    </w:p>
    <w:p w14:paraId="45936547" w14:textId="77777777" w:rsidR="00D9766C" w:rsidRDefault="00000000">
      <w:pPr>
        <w:pStyle w:val="berschrift3"/>
      </w:pPr>
      <w:r>
        <w:t>Warum sinusförmige Funktionen?</w:t>
      </w:r>
    </w:p>
    <w:p w14:paraId="42A12E55" w14:textId="77777777" w:rsidR="00D9766C" w:rsidRDefault="00000000">
      <w:pPr>
        <w:pStyle w:val="Textkrper"/>
      </w:pPr>
      <w:r>
        <w:t>Die im Originalpaper verwendeten Formeln:</w:t>
      </w:r>
    </w:p>
    <w:p w14:paraId="3C7B4F0B" w14:textId="77777777" w:rsidR="00D9766C" w:rsidRDefault="00000000">
      <w:pPr>
        <w:pStyle w:val="VorformatierterText"/>
        <w:shd w:val="clear" w:color="auto" w:fill="E1E1E1"/>
        <w:spacing w:after="283"/>
      </w:pPr>
      <w:proofErr w:type="gramStart"/>
      <w:r>
        <w:t>PE(</w:t>
      </w:r>
      <w:proofErr w:type="spellStart"/>
      <w:proofErr w:type="gramEnd"/>
      <w:r>
        <w:t>pos</w:t>
      </w:r>
      <w:proofErr w:type="spellEnd"/>
      <w:r>
        <w:t xml:space="preserve">, 2i)   = </w:t>
      </w:r>
      <w:proofErr w:type="gramStart"/>
      <w:r>
        <w:t xml:space="preserve">sin( </w:t>
      </w:r>
      <w:proofErr w:type="spellStart"/>
      <w:r>
        <w:t>pos</w:t>
      </w:r>
      <w:proofErr w:type="spellEnd"/>
      <w:proofErr w:type="gramEnd"/>
      <w:r>
        <w:t xml:space="preserve"> / 10000^(2i/</w:t>
      </w:r>
      <w:proofErr w:type="spellStart"/>
      <w:r>
        <w:t>d_model</w:t>
      </w:r>
      <w:proofErr w:type="spellEnd"/>
      <w:proofErr w:type="gramStart"/>
      <w:r>
        <w:t>) )</w:t>
      </w:r>
      <w:proofErr w:type="gramEnd"/>
      <w:r>
        <w:br/>
      </w:r>
      <w:proofErr w:type="gramStart"/>
      <w:r>
        <w:t>PE(</w:t>
      </w:r>
      <w:proofErr w:type="spellStart"/>
      <w:proofErr w:type="gramEnd"/>
      <w:r>
        <w:t>pos</w:t>
      </w:r>
      <w:proofErr w:type="spellEnd"/>
      <w:r>
        <w:t xml:space="preserve">, 2i+1) = </w:t>
      </w:r>
      <w:proofErr w:type="gramStart"/>
      <w:r>
        <w:t xml:space="preserve">cos( </w:t>
      </w:r>
      <w:proofErr w:type="spellStart"/>
      <w:r>
        <w:t>pos</w:t>
      </w:r>
      <w:proofErr w:type="spellEnd"/>
      <w:proofErr w:type="gramEnd"/>
      <w:r>
        <w:t xml:space="preserve"> / 10000^(2i/</w:t>
      </w:r>
      <w:proofErr w:type="spellStart"/>
      <w:r>
        <w:t>d_model</w:t>
      </w:r>
      <w:proofErr w:type="spellEnd"/>
      <w:proofErr w:type="gramStart"/>
      <w:r>
        <w:t>) )</w:t>
      </w:r>
      <w:proofErr w:type="gramEnd"/>
    </w:p>
    <w:p w14:paraId="61941C81" w14:textId="77777777" w:rsidR="00D9766C" w:rsidRDefault="00000000">
      <w:pPr>
        <w:pStyle w:val="Textkrper"/>
      </w:pPr>
      <w:r>
        <w:rPr>
          <w:b/>
        </w:rPr>
        <w:t>Eigenschaft 1: Eindeutigkeit</w:t>
      </w:r>
      <w:r>
        <w:br/>
        <w:t xml:space="preserve">Jede Position </w:t>
      </w:r>
      <w:proofErr w:type="spellStart"/>
      <w:r>
        <w:rPr>
          <w:rFonts w:ascii="Liberation Mono" w:hAnsi="Liberation Mono"/>
        </w:rPr>
        <w:t>pos</w:t>
      </w:r>
      <w:proofErr w:type="spellEnd"/>
      <w:r>
        <w:t xml:space="preserve"> erzeugt einen einzigartigen Vektor – kein zwei Positionen haben das gleiche Encoding.</w:t>
      </w:r>
    </w:p>
    <w:p w14:paraId="0A1673F5" w14:textId="77777777" w:rsidR="00D9766C" w:rsidRDefault="00000000">
      <w:pPr>
        <w:pStyle w:val="Textkrper"/>
      </w:pPr>
      <w:r>
        <w:rPr>
          <w:b/>
        </w:rPr>
        <w:t>Eigenschaft 2: Glatte Interpolation</w:t>
      </w:r>
      <w:r>
        <w:br/>
        <w:t>Da Sinus und Kosinus stetig sind, sind benachbarte Positionen einander ähnlich.</w:t>
      </w:r>
    </w:p>
    <w:p w14:paraId="1A6B317B" w14:textId="77777777" w:rsidR="00D9766C" w:rsidRDefault="00000000">
      <w:pPr>
        <w:pStyle w:val="Textkrper"/>
      </w:pPr>
      <w:r>
        <w:rPr>
          <w:b/>
        </w:rPr>
        <w:t xml:space="preserve">Eigenschaft 3: Relative Positionen </w:t>
      </w:r>
      <w:proofErr w:type="spellStart"/>
      <w:r>
        <w:rPr>
          <w:b/>
        </w:rPr>
        <w:t>kodierbar</w:t>
      </w:r>
      <w:proofErr w:type="spellEnd"/>
      <w:r>
        <w:br/>
        <w:t xml:space="preserve">Eine relative Verschiebung um </w:t>
      </w:r>
      <w:r>
        <w:rPr>
          <w:rFonts w:ascii="Liberation Mono" w:hAnsi="Liberation Mono"/>
        </w:rPr>
        <w:t>k</w:t>
      </w:r>
      <w:r>
        <w:t xml:space="preserve"> Positionen entspricht einer linearen Transformation:</w:t>
      </w:r>
    </w:p>
    <w:p w14:paraId="1D560D5C" w14:textId="77777777" w:rsidR="00D9766C" w:rsidRPr="00EF36C5" w:rsidRDefault="00000000">
      <w:pPr>
        <w:pStyle w:val="VorformatierterText"/>
        <w:shd w:val="clear" w:color="auto" w:fill="E1E1E1"/>
        <w:spacing w:after="283"/>
        <w:rPr>
          <w:lang w:val="fr-FR"/>
        </w:rPr>
      </w:pPr>
      <w:r w:rsidRPr="00EF36C5">
        <w:rPr>
          <w:lang w:val="fr-FR"/>
        </w:rPr>
        <w:t>PE(pos + k) = M_k · PE(pos)</w:t>
      </w:r>
    </w:p>
    <w:p w14:paraId="094B3574" w14:textId="77777777" w:rsidR="00D9766C" w:rsidRDefault="00000000">
      <w:pPr>
        <w:pStyle w:val="Textkrper"/>
      </w:pPr>
      <w:r>
        <w:t xml:space="preserve">für eine feste Matrix </w:t>
      </w:r>
      <w:proofErr w:type="spellStart"/>
      <w:r>
        <w:t>M_k</w:t>
      </w:r>
      <w:proofErr w:type="spellEnd"/>
      <w:r>
        <w:t xml:space="preserve"> (unabhängig von </w:t>
      </w:r>
      <w:proofErr w:type="spellStart"/>
      <w:r>
        <w:t>pos</w:t>
      </w:r>
      <w:proofErr w:type="spellEnd"/>
      <w:r>
        <w:t xml:space="preserve">). Das erlaubt dem Modell, </w:t>
      </w:r>
      <w:r>
        <w:rPr>
          <w:b/>
        </w:rPr>
        <w:t>relative Abstände</w:t>
      </w:r>
      <w:r>
        <w:t xml:space="preserve"> zwischen Tokens zu lernen.</w:t>
      </w:r>
    </w:p>
    <w:p w14:paraId="254E4B01" w14:textId="77777777" w:rsidR="00D9766C" w:rsidRDefault="00000000">
      <w:pPr>
        <w:pStyle w:val="Textkrper"/>
      </w:pPr>
      <w:r>
        <w:rPr>
          <w:b/>
        </w:rPr>
        <w:t>Eigenschaft 4: Generalisierung auf ungesehene Längen</w:t>
      </w:r>
      <w:r>
        <w:br/>
        <w:t>Da die Funktion analytisch definiert ist, kann das Modell auch auf Sequenzen generalisieren, die länger sind als im Training gesehen.</w:t>
      </w:r>
    </w:p>
    <w:p w14:paraId="47A0311E" w14:textId="77777777" w:rsidR="00D9766C" w:rsidRPr="00EF36C5" w:rsidRDefault="00000000">
      <w:pPr>
        <w:pStyle w:val="berschrift3"/>
        <w:rPr>
          <w:lang w:val="en-US"/>
        </w:rPr>
      </w:pPr>
      <w:r w:rsidRPr="00EF36C5">
        <w:rPr>
          <w:lang w:val="en-US"/>
        </w:rPr>
        <w:t>Moderne Alternative: Rotary Position Embedding (RoPE)</w:t>
      </w:r>
    </w:p>
    <w:p w14:paraId="678917E0" w14:textId="77777777" w:rsidR="00D9766C" w:rsidRDefault="00000000">
      <w:pPr>
        <w:pStyle w:val="Textkrper"/>
      </w:pPr>
      <w:r>
        <w:t xml:space="preserve">Neuere Modelle (LLaMA, Mistral, Claude) verwenden </w:t>
      </w:r>
      <w:r>
        <w:rPr>
          <w:b/>
        </w:rPr>
        <w:t>RoPE</w:t>
      </w:r>
      <w:r>
        <w:t xml:space="preserve">, </w:t>
      </w:r>
      <w:proofErr w:type="gramStart"/>
      <w:r>
        <w:t>das</w:t>
      </w:r>
      <w:proofErr w:type="gramEnd"/>
      <w:r>
        <w:t xml:space="preserve"> Positionsinformation direkt in die Query- und Key-Vektoren einbettet, bevor das Skalarprodukt gebildet wird:</w:t>
      </w:r>
    </w:p>
    <w:p w14:paraId="1165CD43" w14:textId="77777777" w:rsidR="00D9766C" w:rsidRPr="00EF36C5" w:rsidRDefault="00000000">
      <w:pPr>
        <w:pStyle w:val="VorformatierterText"/>
        <w:shd w:val="clear" w:color="auto" w:fill="E1E1E1"/>
        <w:spacing w:after="283"/>
        <w:rPr>
          <w:lang w:val="pt-PT"/>
        </w:rPr>
      </w:pPr>
      <w:r w:rsidRPr="00EF36C5">
        <w:rPr>
          <w:lang w:val="pt-PT"/>
        </w:rPr>
        <w:t>Attention-</w:t>
      </w:r>
      <w:proofErr w:type="gramStart"/>
      <w:r w:rsidRPr="00EF36C5">
        <w:rPr>
          <w:lang w:val="pt-PT"/>
        </w:rPr>
        <w:t>Score(</w:t>
      </w:r>
      <w:proofErr w:type="gramEnd"/>
      <w:r w:rsidRPr="00EF36C5">
        <w:rPr>
          <w:lang w:val="pt-PT"/>
        </w:rPr>
        <w:t xml:space="preserve">m, n) = </w:t>
      </w:r>
      <w:proofErr w:type="gramStart"/>
      <w:r w:rsidRPr="00EF36C5">
        <w:rPr>
          <w:lang w:val="pt-PT"/>
        </w:rPr>
        <w:t>Re[ (</w:t>
      </w:r>
      <w:proofErr w:type="gramEnd"/>
      <w:r w:rsidRPr="00EF36C5">
        <w:rPr>
          <w:lang w:val="pt-PT"/>
        </w:rPr>
        <w:t xml:space="preserve">R_m · </w:t>
      </w:r>
      <w:proofErr w:type="gramStart"/>
      <w:r w:rsidRPr="00EF36C5">
        <w:rPr>
          <w:lang w:val="pt-PT"/>
        </w:rPr>
        <w:t>q)</w:t>
      </w:r>
      <w:r>
        <w:t>ᴴ</w:t>
      </w:r>
      <w:proofErr w:type="gramEnd"/>
      <w:r w:rsidRPr="00EF36C5">
        <w:rPr>
          <w:lang w:val="pt-PT"/>
        </w:rPr>
        <w:t xml:space="preserve"> · (R_n · k</w:t>
      </w:r>
      <w:proofErr w:type="gramStart"/>
      <w:r w:rsidRPr="00EF36C5">
        <w:rPr>
          <w:lang w:val="pt-PT"/>
        </w:rPr>
        <w:t>) ]</w:t>
      </w:r>
      <w:proofErr w:type="gramEnd"/>
    </w:p>
    <w:p w14:paraId="09803180" w14:textId="77777777" w:rsidR="00D9766C" w:rsidRDefault="00000000">
      <w:pPr>
        <w:pStyle w:val="Textkrper"/>
      </w:pPr>
      <w:r>
        <w:t xml:space="preserve">RoPE ist besonders effektiv für </w:t>
      </w:r>
      <w:r>
        <w:rPr>
          <w:b/>
        </w:rPr>
        <w:t>Long-</w:t>
      </w:r>
      <w:proofErr w:type="spellStart"/>
      <w:r>
        <w:rPr>
          <w:b/>
        </w:rPr>
        <w:t>Context</w:t>
      </w:r>
      <w:proofErr w:type="spellEnd"/>
      <w:r>
        <w:rPr>
          <w:b/>
        </w:rPr>
        <w:t>-Modelle</w:t>
      </w:r>
      <w:r>
        <w:t xml:space="preserve"> (sehr lange Eingabetexte).</w:t>
      </w:r>
    </w:p>
    <w:p w14:paraId="15F7AAC8" w14:textId="77777777" w:rsidR="00D9766C" w:rsidRDefault="00D9766C">
      <w:pPr>
        <w:pStyle w:val="HorizontaleLinie"/>
      </w:pPr>
    </w:p>
    <w:p w14:paraId="595F85BC" w14:textId="77777777" w:rsidR="00D9766C" w:rsidRDefault="00000000">
      <w:pPr>
        <w:pStyle w:val="berschrift2"/>
      </w:pPr>
      <w:r>
        <w:t>5. Backpropagation durch Attention-Schichten</w:t>
      </w:r>
    </w:p>
    <w:p w14:paraId="409A5749" w14:textId="77777777" w:rsidR="00D9766C" w:rsidRDefault="00000000">
      <w:pPr>
        <w:pStyle w:val="berschrift3"/>
      </w:pPr>
      <w:r>
        <w:t xml:space="preserve">Der Gradient durch </w:t>
      </w:r>
      <w:proofErr w:type="spellStart"/>
      <w:r>
        <w:t>Softmax</w:t>
      </w:r>
      <w:proofErr w:type="spellEnd"/>
    </w:p>
    <w:p w14:paraId="7C136B20" w14:textId="77777777" w:rsidR="00D9766C" w:rsidRDefault="00000000">
      <w:pPr>
        <w:pStyle w:val="Textkrper"/>
      </w:pPr>
      <w:r>
        <w:t xml:space="preserve">Die Ableitung des </w:t>
      </w:r>
      <w:proofErr w:type="spellStart"/>
      <w:r>
        <w:t>Softmax</w:t>
      </w:r>
      <w:proofErr w:type="spellEnd"/>
      <w:r>
        <w:t xml:space="preserve"> lautet:</w:t>
      </w:r>
    </w:p>
    <w:p w14:paraId="1001A224" w14:textId="77777777" w:rsidR="00D9766C" w:rsidRDefault="00000000">
      <w:pPr>
        <w:pStyle w:val="VorformatierterText"/>
        <w:shd w:val="clear" w:color="auto" w:fill="E1E1E1"/>
        <w:spacing w:after="283"/>
      </w:pPr>
      <w:r>
        <w:t>∂</w:t>
      </w:r>
      <w:proofErr w:type="spellStart"/>
      <w:r>
        <w:t>softmax</w:t>
      </w:r>
      <w:proofErr w:type="spellEnd"/>
      <w:r>
        <w:t>(z)_i / ∂</w:t>
      </w:r>
      <w:proofErr w:type="spellStart"/>
      <w:r>
        <w:t>z_j</w:t>
      </w:r>
      <w:proofErr w:type="spellEnd"/>
      <w:r>
        <w:t xml:space="preserve"> = </w:t>
      </w:r>
      <w:proofErr w:type="spellStart"/>
      <w:r>
        <w:t>softmax</w:t>
      </w:r>
      <w:proofErr w:type="spellEnd"/>
      <w:r>
        <w:t>(z)_i · (</w:t>
      </w:r>
      <w:proofErr w:type="spellStart"/>
      <w:r>
        <w:t>δ_ij</w:t>
      </w:r>
      <w:proofErr w:type="spellEnd"/>
      <w:r>
        <w:t xml:space="preserve"> - </w:t>
      </w:r>
      <w:proofErr w:type="spellStart"/>
      <w:r>
        <w:t>softmax</w:t>
      </w:r>
      <w:proofErr w:type="spellEnd"/>
      <w:r>
        <w:t>(z)_j)</w:t>
      </w:r>
    </w:p>
    <w:p w14:paraId="29B5E7C4" w14:textId="77777777" w:rsidR="00D9766C" w:rsidRPr="00EF36C5" w:rsidRDefault="00000000">
      <w:pPr>
        <w:pStyle w:val="Textkrper"/>
        <w:rPr>
          <w:lang w:val="en-US"/>
        </w:rPr>
      </w:pPr>
      <w:r>
        <w:lastRenderedPageBreak/>
        <w:t xml:space="preserve">Dabei ist </w:t>
      </w:r>
      <w:proofErr w:type="spellStart"/>
      <w:r>
        <w:t>δ_ij</w:t>
      </w:r>
      <w:proofErr w:type="spellEnd"/>
      <w:r>
        <w:t xml:space="preserve"> das Kronecker-Delta. </w:t>
      </w:r>
      <w:r w:rsidRPr="00EF36C5">
        <w:rPr>
          <w:lang w:val="en-US"/>
        </w:rPr>
        <w:t>In Matrixform:</w:t>
      </w:r>
    </w:p>
    <w:p w14:paraId="428915E2" w14:textId="77777777" w:rsidR="00D9766C" w:rsidRPr="00EF36C5" w:rsidRDefault="00000000">
      <w:pPr>
        <w:pStyle w:val="VorformatierterText"/>
        <w:shd w:val="clear" w:color="auto" w:fill="E1E1E1"/>
        <w:spacing w:after="283"/>
        <w:rPr>
          <w:lang w:val="en-US"/>
        </w:rPr>
      </w:pPr>
      <w:r w:rsidRPr="00EF36C5">
        <w:rPr>
          <w:lang w:val="en-US"/>
        </w:rPr>
        <w:t>J_softmax = diag(a) - a · a</w:t>
      </w:r>
      <w:r>
        <w:t>ᵀ</w:t>
      </w:r>
    </w:p>
    <w:p w14:paraId="2019441D" w14:textId="77777777" w:rsidR="00D9766C" w:rsidRDefault="00000000">
      <w:pPr>
        <w:pStyle w:val="Textkrper"/>
      </w:pPr>
      <w:r>
        <w:t xml:space="preserve">wobei </w:t>
      </w:r>
      <w:r>
        <w:rPr>
          <w:rFonts w:ascii="Liberation Mono" w:hAnsi="Liberation Mono"/>
        </w:rPr>
        <w:t xml:space="preserve">a = </w:t>
      </w:r>
      <w:proofErr w:type="spellStart"/>
      <w:r>
        <w:rPr>
          <w:rFonts w:ascii="Liberation Mono" w:hAnsi="Liberation Mono"/>
        </w:rPr>
        <w:t>softmax</w:t>
      </w:r>
      <w:proofErr w:type="spellEnd"/>
      <w:r>
        <w:rPr>
          <w:rFonts w:ascii="Liberation Mono" w:hAnsi="Liberation Mono"/>
        </w:rPr>
        <w:t>(z)</w:t>
      </w:r>
      <w:r>
        <w:t>.</w:t>
      </w:r>
    </w:p>
    <w:p w14:paraId="0456CB2E" w14:textId="77777777" w:rsidR="00D9766C" w:rsidRDefault="00000000">
      <w:pPr>
        <w:pStyle w:val="berschrift3"/>
      </w:pPr>
      <w:r>
        <w:t>Der Gradient durch das Skalarprodukt</w:t>
      </w:r>
    </w:p>
    <w:p w14:paraId="10BD517F" w14:textId="77777777" w:rsidR="00D9766C" w:rsidRDefault="00000000">
      <w:pPr>
        <w:pStyle w:val="VorformatierterText"/>
        <w:shd w:val="clear" w:color="auto" w:fill="E1E1E1"/>
        <w:spacing w:after="283"/>
      </w:pPr>
      <w:r>
        <w:t>∂(Q·Kᵀ) / ∂Q = K</w:t>
      </w:r>
      <w:r>
        <w:br/>
        <w:t>∂(Q·Kᵀ) / ∂K = Q</w:t>
      </w:r>
    </w:p>
    <w:p w14:paraId="49EC27F0" w14:textId="77777777" w:rsidR="00D9766C" w:rsidRDefault="00000000">
      <w:pPr>
        <w:pStyle w:val="Textkrper"/>
      </w:pPr>
      <w:r>
        <w:t xml:space="preserve">Der Gradient fließt </w:t>
      </w:r>
      <w:r>
        <w:rPr>
          <w:b/>
        </w:rPr>
        <w:t>symmetrisch</w:t>
      </w:r>
      <w:r>
        <w:t xml:space="preserve"> durch Query und Key.</w:t>
      </w:r>
    </w:p>
    <w:p w14:paraId="03C501E0" w14:textId="77777777" w:rsidR="00D9766C" w:rsidRDefault="00000000">
      <w:pPr>
        <w:pStyle w:val="berschrift3"/>
      </w:pPr>
      <w:r>
        <w:t xml:space="preserve">Residual Connections erleichtern den </w:t>
      </w:r>
      <w:proofErr w:type="spellStart"/>
      <w:r>
        <w:t>Gradientenfluss</w:t>
      </w:r>
      <w:proofErr w:type="spellEnd"/>
    </w:p>
    <w:p w14:paraId="37E5A021" w14:textId="77777777" w:rsidR="00D9766C" w:rsidRPr="00EF36C5" w:rsidRDefault="00000000">
      <w:pPr>
        <w:pStyle w:val="Textkrper"/>
        <w:rPr>
          <w:lang w:val="en-US"/>
        </w:rPr>
      </w:pPr>
      <w:r>
        <w:t>Ohne Residual Connections muss der Gradient durch jede Schicht propagieren und wird mit jeder Multiplikation kleiner (</w:t>
      </w:r>
      <w:proofErr w:type="spellStart"/>
      <w:r>
        <w:t>Vanishing</w:t>
      </w:r>
      <w:proofErr w:type="spellEnd"/>
      <w:r>
        <w:t xml:space="preserve"> Gradient). </w:t>
      </w:r>
      <w:r w:rsidRPr="00EF36C5">
        <w:rPr>
          <w:lang w:val="en-US"/>
        </w:rPr>
        <w:t>Mit der Residual Connection:</w:t>
      </w:r>
    </w:p>
    <w:p w14:paraId="7F3CDCD7" w14:textId="77777777" w:rsidR="00D9766C" w:rsidRPr="00EF36C5" w:rsidRDefault="00000000">
      <w:pPr>
        <w:pStyle w:val="VorformatierterText"/>
        <w:shd w:val="clear" w:color="auto" w:fill="E1E1E1"/>
        <w:spacing w:after="283"/>
        <w:rPr>
          <w:lang w:val="en-US"/>
        </w:rPr>
      </w:pPr>
      <w:r w:rsidRPr="00EF36C5">
        <w:rPr>
          <w:lang w:val="en-US"/>
        </w:rPr>
        <w:t xml:space="preserve">output = </w:t>
      </w:r>
      <w:proofErr w:type="gramStart"/>
      <w:r w:rsidRPr="00EF36C5">
        <w:rPr>
          <w:lang w:val="en-US"/>
        </w:rPr>
        <w:t>LayerNorm(</w:t>
      </w:r>
      <w:proofErr w:type="gramEnd"/>
      <w:r w:rsidRPr="00EF36C5">
        <w:rPr>
          <w:lang w:val="en-US"/>
        </w:rPr>
        <w:t>x + F(x))</w:t>
      </w:r>
      <w:r w:rsidRPr="00EF36C5">
        <w:rPr>
          <w:lang w:val="en-US"/>
        </w:rPr>
        <w:br/>
        <w:t>∂output/∂x = I + ∂F(x)/∂x</w:t>
      </w:r>
    </w:p>
    <w:p w14:paraId="5CF10F8D" w14:textId="77777777" w:rsidR="00D9766C" w:rsidRDefault="00000000">
      <w:pPr>
        <w:pStyle w:val="Textkrper"/>
      </w:pPr>
      <w:r>
        <w:t xml:space="preserve">Der Gradient enthält die Einheitsmatrix </w:t>
      </w:r>
      <w:r>
        <w:rPr>
          <w:rFonts w:ascii="Liberation Mono" w:hAnsi="Liberation Mono"/>
        </w:rPr>
        <w:t>I</w:t>
      </w:r>
      <w:r>
        <w:t xml:space="preserve"> → er kann immer ungedämpft direkt zu den früheren Schichten fließen, unabhängig davon, wie klein </w:t>
      </w:r>
      <w:r>
        <w:rPr>
          <w:rFonts w:ascii="Liberation Mono" w:hAnsi="Liberation Mono"/>
        </w:rPr>
        <w:t>∂F(x)/∂x</w:t>
      </w:r>
      <w:r>
        <w:t xml:space="preserve"> ist.</w:t>
      </w:r>
    </w:p>
    <w:p w14:paraId="26EE8059" w14:textId="77777777" w:rsidR="00D9766C" w:rsidRDefault="00D9766C">
      <w:pPr>
        <w:pStyle w:val="HorizontaleLinie"/>
      </w:pPr>
    </w:p>
    <w:p w14:paraId="26BE8DEE" w14:textId="77777777" w:rsidR="00D9766C" w:rsidRDefault="00000000">
      <w:pPr>
        <w:pStyle w:val="berschrift2"/>
      </w:pPr>
      <w:r>
        <w:t xml:space="preserve">6. Layer </w:t>
      </w:r>
      <w:proofErr w:type="spellStart"/>
      <w:r>
        <w:t>Normalization</w:t>
      </w:r>
      <w:proofErr w:type="spellEnd"/>
      <w:r>
        <w:t xml:space="preserve"> vs. Batch </w:t>
      </w:r>
      <w:proofErr w:type="spellStart"/>
      <w:r>
        <w:t>Normalization</w:t>
      </w:r>
      <w:proofErr w:type="spellEnd"/>
    </w:p>
    <w:p w14:paraId="7757B4C1" w14:textId="77777777" w:rsidR="00D9766C" w:rsidRDefault="00000000">
      <w:pPr>
        <w:pStyle w:val="berschrift3"/>
      </w:pPr>
      <w:r>
        <w:t xml:space="preserve">Batch </w:t>
      </w:r>
      <w:proofErr w:type="spellStart"/>
      <w:r>
        <w:t>Normalization</w:t>
      </w:r>
      <w:proofErr w:type="spellEnd"/>
      <w:r>
        <w:t xml:space="preserve"> (für CNNs typisch)</w:t>
      </w:r>
    </w:p>
    <w:p w14:paraId="7ABE5362" w14:textId="77777777" w:rsidR="00D9766C" w:rsidRDefault="00000000">
      <w:pPr>
        <w:pStyle w:val="Textkrper"/>
      </w:pPr>
      <w:r>
        <w:t xml:space="preserve">Normalisiert über die </w:t>
      </w:r>
      <w:r>
        <w:rPr>
          <w:b/>
        </w:rPr>
        <w:t>Batch-Dimension</w:t>
      </w:r>
      <w:r>
        <w:t>:</w:t>
      </w:r>
    </w:p>
    <w:p w14:paraId="7291DFCB" w14:textId="77777777" w:rsidR="00D9766C" w:rsidRPr="00EF36C5" w:rsidRDefault="00000000">
      <w:pPr>
        <w:pStyle w:val="VorformatierterText"/>
        <w:shd w:val="clear" w:color="auto" w:fill="E1E1E1"/>
        <w:spacing w:after="283"/>
        <w:rPr>
          <w:lang w:val="en-US"/>
        </w:rPr>
      </w:pPr>
      <w:r w:rsidRPr="00EF36C5">
        <w:rPr>
          <w:lang w:val="en-US"/>
        </w:rPr>
        <w:t xml:space="preserve">BN(x) = (x - </w:t>
      </w:r>
      <w:r>
        <w:t>μ</w:t>
      </w:r>
      <w:r w:rsidRPr="00EF36C5">
        <w:rPr>
          <w:lang w:val="en-US"/>
        </w:rPr>
        <w:t xml:space="preserve">_batch) / </w:t>
      </w:r>
      <w:r>
        <w:t>σ</w:t>
      </w:r>
      <w:r w:rsidRPr="00EF36C5">
        <w:rPr>
          <w:lang w:val="en-US"/>
        </w:rPr>
        <w:t xml:space="preserve">_batch · </w:t>
      </w:r>
      <w:r>
        <w:t>γ</w:t>
      </w:r>
      <w:r w:rsidRPr="00EF36C5">
        <w:rPr>
          <w:lang w:val="en-US"/>
        </w:rPr>
        <w:t xml:space="preserve"> + </w:t>
      </w:r>
      <w:r>
        <w:t>β</w:t>
      </w:r>
    </w:p>
    <w:p w14:paraId="61435F10" w14:textId="77777777" w:rsidR="00D9766C" w:rsidRDefault="00000000">
      <w:pPr>
        <w:pStyle w:val="Textkrper"/>
      </w:pPr>
      <w:r>
        <w:rPr>
          <w:b/>
        </w:rPr>
        <w:t>Problem bei Transformers:</w:t>
      </w:r>
      <w:r>
        <w:t xml:space="preserve"> Textsequenzen haben variable Längen; Batches enthalten unterschiedlich lange Sätze. Die Batch-Statistiken sind daher instabil.</w:t>
      </w:r>
    </w:p>
    <w:p w14:paraId="70A2CD70" w14:textId="77777777" w:rsidR="00D9766C" w:rsidRDefault="00000000">
      <w:pPr>
        <w:pStyle w:val="berschrift3"/>
      </w:pPr>
      <w:r>
        <w:t xml:space="preserve">Layer </w:t>
      </w:r>
      <w:proofErr w:type="spellStart"/>
      <w:r>
        <w:t>Normalization</w:t>
      </w:r>
      <w:proofErr w:type="spellEnd"/>
      <w:r>
        <w:t xml:space="preserve"> (Standard im Transformer)</w:t>
      </w:r>
    </w:p>
    <w:p w14:paraId="30B03FB8" w14:textId="77777777" w:rsidR="00D9766C" w:rsidRDefault="00000000">
      <w:pPr>
        <w:pStyle w:val="Textkrper"/>
      </w:pPr>
      <w:r>
        <w:t xml:space="preserve">Normalisiert über die </w:t>
      </w:r>
      <w:r>
        <w:rPr>
          <w:b/>
        </w:rPr>
        <w:t>Feature-Dimension</w:t>
      </w:r>
      <w:r>
        <w:t xml:space="preserve"> (innerhalb eines einzigen Vektors):</w:t>
      </w:r>
    </w:p>
    <w:p w14:paraId="74893D66" w14:textId="77777777" w:rsidR="00D9766C" w:rsidRDefault="00000000">
      <w:pPr>
        <w:pStyle w:val="VorformatierterText"/>
        <w:shd w:val="clear" w:color="auto" w:fill="E1E1E1"/>
        <w:spacing w:after="283"/>
      </w:pPr>
      <w:r>
        <w:t xml:space="preserve">LN(x) = (x - </w:t>
      </w:r>
      <w:proofErr w:type="spellStart"/>
      <w:r>
        <w:t>μ_x</w:t>
      </w:r>
      <w:proofErr w:type="spellEnd"/>
      <w:r>
        <w:t xml:space="preserve">) / </w:t>
      </w:r>
      <w:proofErr w:type="spellStart"/>
      <w:r>
        <w:t>σ_x</w:t>
      </w:r>
      <w:proofErr w:type="spellEnd"/>
      <w:r>
        <w:t xml:space="preserve"> · γ + β</w:t>
      </w:r>
    </w:p>
    <w:p w14:paraId="50055DCD" w14:textId="77777777" w:rsidR="00D9766C" w:rsidRDefault="00000000">
      <w:pPr>
        <w:pStyle w:val="Textkrper"/>
      </w:pPr>
      <w:r>
        <w:t xml:space="preserve">Dabei sind </w:t>
      </w:r>
      <w:proofErr w:type="spellStart"/>
      <w:r>
        <w:t>μ_x</w:t>
      </w:r>
      <w:proofErr w:type="spellEnd"/>
      <w:r>
        <w:t xml:space="preserve"> und </w:t>
      </w:r>
      <w:proofErr w:type="spellStart"/>
      <w:r>
        <w:t>σ_x</w:t>
      </w:r>
      <w:proofErr w:type="spellEnd"/>
      <w:r>
        <w:t xml:space="preserve"> Mittelwert und Standardabweichung der Elemente von x. γ und β sind lernbare Parameter (eine Skalierung und Verschiebung pro Dimension).</w:t>
      </w:r>
    </w:p>
    <w:p w14:paraId="78EC631A" w14:textId="77777777" w:rsidR="00D9766C" w:rsidRDefault="00000000">
      <w:pPr>
        <w:pStyle w:val="Textkrper"/>
      </w:pPr>
      <w:r>
        <w:rPr>
          <w:b/>
        </w:rPr>
        <w:t>Vorteil:</w:t>
      </w:r>
      <w:r>
        <w:t xml:space="preserve"> Unabhängig von der Batch-Größe und Sequenzlänge – ideal für Transformer.</w:t>
      </w:r>
    </w:p>
    <w:p w14:paraId="1FA2D049" w14:textId="77777777" w:rsidR="00D9766C" w:rsidRDefault="00000000">
      <w:pPr>
        <w:pStyle w:val="berschrift3"/>
      </w:pPr>
      <w:r>
        <w:t>Pre-LN vs. Post-LN</w:t>
      </w:r>
    </w:p>
    <w:p w14:paraId="441D5377" w14:textId="77777777" w:rsidR="00D9766C" w:rsidRDefault="00000000">
      <w:pPr>
        <w:pStyle w:val="Textkrper"/>
      </w:pPr>
      <w:r>
        <w:t xml:space="preserve">Das Originalpaper verwendet </w:t>
      </w:r>
      <w:r>
        <w:rPr>
          <w:b/>
        </w:rPr>
        <w:t>Post-LN</w:t>
      </w:r>
      <w:r>
        <w:t xml:space="preserve"> (Normalisierung nach der </w:t>
      </w:r>
      <w:proofErr w:type="spellStart"/>
      <w:r>
        <w:t>Sublayer</w:t>
      </w:r>
      <w:proofErr w:type="spellEnd"/>
      <w:r>
        <w:t xml:space="preserve">-Ausgabe). Neuere Modelle bevorzugen oft </w:t>
      </w:r>
      <w:r>
        <w:rPr>
          <w:b/>
        </w:rPr>
        <w:t>Pre-LN</w:t>
      </w:r>
      <w:r>
        <w:t xml:space="preserve"> (Normalisierung vor der </w:t>
      </w:r>
      <w:proofErr w:type="spellStart"/>
      <w:r>
        <w:t>Sublayer</w:t>
      </w:r>
      <w:proofErr w:type="spellEnd"/>
      <w:r>
        <w:t>-Eingabe), da dies stabiler zu trainieren ist:</w:t>
      </w:r>
    </w:p>
    <w:p w14:paraId="3417D8FE" w14:textId="77777777" w:rsidR="00D9766C" w:rsidRPr="00EF36C5" w:rsidRDefault="00000000">
      <w:pPr>
        <w:pStyle w:val="VorformatierterText"/>
        <w:shd w:val="clear" w:color="auto" w:fill="E1E1E1"/>
        <w:spacing w:after="283"/>
        <w:rPr>
          <w:lang w:val="en-US"/>
        </w:rPr>
      </w:pPr>
      <w:r w:rsidRPr="00EF36C5">
        <w:rPr>
          <w:lang w:val="en-US"/>
        </w:rPr>
        <w:t xml:space="preserve">Post-LN: output = </w:t>
      </w:r>
      <w:proofErr w:type="gramStart"/>
      <w:r w:rsidRPr="00EF36C5">
        <w:rPr>
          <w:lang w:val="en-US"/>
        </w:rPr>
        <w:t>LayerNorm(</w:t>
      </w:r>
      <w:proofErr w:type="gramEnd"/>
      <w:r w:rsidRPr="00EF36C5">
        <w:rPr>
          <w:lang w:val="en-US"/>
        </w:rPr>
        <w:t>x + Sublayer(x))</w:t>
      </w:r>
      <w:r w:rsidRPr="00EF36C5">
        <w:rPr>
          <w:lang w:val="en-US"/>
        </w:rPr>
        <w:br/>
      </w:r>
      <w:proofErr w:type="gramStart"/>
      <w:r w:rsidRPr="00EF36C5">
        <w:rPr>
          <w:lang w:val="en-US"/>
        </w:rPr>
        <w:t>Pre-LN:  output</w:t>
      </w:r>
      <w:proofErr w:type="gramEnd"/>
      <w:r w:rsidRPr="00EF36C5">
        <w:rPr>
          <w:lang w:val="en-US"/>
        </w:rPr>
        <w:t xml:space="preserve"> = x + </w:t>
      </w:r>
      <w:proofErr w:type="gramStart"/>
      <w:r w:rsidRPr="00EF36C5">
        <w:rPr>
          <w:lang w:val="en-US"/>
        </w:rPr>
        <w:t>Sublayer(</w:t>
      </w:r>
      <w:proofErr w:type="gramEnd"/>
      <w:r w:rsidRPr="00EF36C5">
        <w:rPr>
          <w:lang w:val="en-US"/>
        </w:rPr>
        <w:t>LayerNorm(x))</w:t>
      </w:r>
    </w:p>
    <w:p w14:paraId="11EC5D2C" w14:textId="77777777" w:rsidR="00D9766C" w:rsidRPr="00EF36C5" w:rsidRDefault="00D9766C">
      <w:pPr>
        <w:pStyle w:val="HorizontaleLinie"/>
        <w:rPr>
          <w:lang w:val="en-US"/>
        </w:rPr>
      </w:pPr>
    </w:p>
    <w:p w14:paraId="33BF0CBE" w14:textId="77777777" w:rsidR="00D9766C" w:rsidRDefault="00000000">
      <w:pPr>
        <w:pStyle w:val="berschrift2"/>
      </w:pPr>
      <w:r>
        <w:lastRenderedPageBreak/>
        <w:t>7. Skalierungsgesetze: Warum größere Modelle besser sind</w:t>
      </w:r>
    </w:p>
    <w:p w14:paraId="4358B1DC" w14:textId="77777777" w:rsidR="00D9766C" w:rsidRDefault="00000000">
      <w:pPr>
        <w:pStyle w:val="berschrift3"/>
      </w:pPr>
      <w:r>
        <w:t>Empirische Skalierungsgesetze (Kaplan et al., 2020)</w:t>
      </w:r>
    </w:p>
    <w:p w14:paraId="3CAC20C9" w14:textId="77777777" w:rsidR="00D9766C" w:rsidRDefault="00000000">
      <w:pPr>
        <w:pStyle w:val="Textkrper"/>
      </w:pPr>
      <w:r>
        <w:t>Forscher bei OpenAI stellten fest, dass die Performance eines Sprachmodells vorhersagbar von drei Faktoren abhängt:</w:t>
      </w:r>
    </w:p>
    <w:p w14:paraId="32728D05" w14:textId="77777777" w:rsidR="00D9766C" w:rsidRPr="00EF36C5" w:rsidRDefault="00000000">
      <w:pPr>
        <w:pStyle w:val="VorformatierterText"/>
        <w:shd w:val="clear" w:color="auto" w:fill="E1E1E1"/>
        <w:spacing w:after="283"/>
        <w:rPr>
          <w:lang w:val="pt-PT"/>
        </w:rPr>
      </w:pPr>
      <w:proofErr w:type="gramStart"/>
      <w:r w:rsidRPr="00EF36C5">
        <w:rPr>
          <w:lang w:val="pt-PT"/>
        </w:rPr>
        <w:t>L(</w:t>
      </w:r>
      <w:proofErr w:type="gramEnd"/>
      <w:r w:rsidRPr="00EF36C5">
        <w:rPr>
          <w:lang w:val="pt-PT"/>
        </w:rPr>
        <w:t>N, D, C) ≈ A/N^</w:t>
      </w:r>
      <w:r>
        <w:t>α</w:t>
      </w:r>
      <w:r w:rsidRPr="00EF36C5">
        <w:rPr>
          <w:lang w:val="pt-PT"/>
        </w:rPr>
        <w:t>N + B/D^</w:t>
      </w:r>
      <w:r>
        <w:t>α</w:t>
      </w:r>
      <w:r w:rsidRPr="00EF36C5">
        <w:rPr>
          <w:lang w:val="pt-PT"/>
        </w:rPr>
        <w:t>D + C_irr</w:t>
      </w:r>
    </w:p>
    <w:p w14:paraId="6F98D606" w14:textId="77777777" w:rsidR="00D9766C" w:rsidRDefault="00000000">
      <w:pPr>
        <w:pStyle w:val="Textkrper"/>
        <w:numPr>
          <w:ilvl w:val="0"/>
          <w:numId w:val="5"/>
        </w:numPr>
        <w:tabs>
          <w:tab w:val="left" w:pos="709"/>
        </w:tabs>
      </w:pPr>
      <w:r>
        <w:rPr>
          <w:b/>
        </w:rPr>
        <w:t>N</w:t>
      </w:r>
      <w:r>
        <w:t xml:space="preserve"> – Anzahl der Parameter (Modellgröße)</w:t>
      </w:r>
    </w:p>
    <w:p w14:paraId="5557A2E2" w14:textId="77777777" w:rsidR="00D9766C" w:rsidRPr="00EF36C5" w:rsidRDefault="00000000">
      <w:pPr>
        <w:pStyle w:val="Textkrper"/>
        <w:numPr>
          <w:ilvl w:val="0"/>
          <w:numId w:val="5"/>
        </w:numPr>
        <w:tabs>
          <w:tab w:val="left" w:pos="709"/>
        </w:tabs>
        <w:rPr>
          <w:lang w:val="nb-NO"/>
        </w:rPr>
      </w:pPr>
      <w:r w:rsidRPr="00EF36C5">
        <w:rPr>
          <w:b/>
          <w:lang w:val="nb-NO"/>
        </w:rPr>
        <w:t>D</w:t>
      </w:r>
      <w:r w:rsidRPr="00EF36C5">
        <w:rPr>
          <w:lang w:val="nb-NO"/>
        </w:rPr>
        <w:t xml:space="preserve"> – Menge der Trainingsdaten (Tokens)</w:t>
      </w:r>
    </w:p>
    <w:p w14:paraId="1E1097F0" w14:textId="77777777" w:rsidR="00D9766C" w:rsidRDefault="00000000">
      <w:pPr>
        <w:pStyle w:val="Textkrper"/>
        <w:numPr>
          <w:ilvl w:val="0"/>
          <w:numId w:val="5"/>
        </w:numPr>
        <w:tabs>
          <w:tab w:val="left" w:pos="709"/>
        </w:tabs>
      </w:pPr>
      <w:r>
        <w:rPr>
          <w:b/>
        </w:rPr>
        <w:t>C</w:t>
      </w:r>
      <w:r>
        <w:t xml:space="preserve"> – Trainingsrechenaufwand (FLOPs)</w:t>
      </w:r>
    </w:p>
    <w:p w14:paraId="7DA191E0" w14:textId="77777777" w:rsidR="00D9766C" w:rsidRDefault="00000000">
      <w:pPr>
        <w:pStyle w:val="Textkrper"/>
        <w:numPr>
          <w:ilvl w:val="0"/>
          <w:numId w:val="5"/>
        </w:numPr>
        <w:tabs>
          <w:tab w:val="left" w:pos="709"/>
        </w:tabs>
      </w:pPr>
      <w:r>
        <w:t>α_N ≈ 0.076, α_D ≈ 0.095 (empirisch ermittelt)</w:t>
      </w:r>
    </w:p>
    <w:p w14:paraId="3A66275A" w14:textId="77777777" w:rsidR="00D9766C" w:rsidRDefault="00000000">
      <w:pPr>
        <w:pStyle w:val="Textkrper"/>
      </w:pPr>
      <w:r>
        <w:rPr>
          <w:b/>
        </w:rPr>
        <w:t>Kernaussage:</w:t>
      </w:r>
      <w:r>
        <w:t xml:space="preserve"> Wenn das Rechenbudget verdoppelt wird, ist es meist besser, sowohl das Modell als auch die Datenmenge proportional zu vergrößern, statt nur eines von beiden.</w:t>
      </w:r>
    </w:p>
    <w:p w14:paraId="7C006D9A" w14:textId="77777777" w:rsidR="00D9766C" w:rsidRDefault="00000000">
      <w:pPr>
        <w:pStyle w:val="berschrift3"/>
      </w:pPr>
      <w:r>
        <w:t>Chinchilla-Gesetze (Hoffmann et al., 2022)</w:t>
      </w:r>
    </w:p>
    <w:p w14:paraId="377998D8" w14:textId="77777777" w:rsidR="00D9766C" w:rsidRDefault="00000000">
      <w:pPr>
        <w:pStyle w:val="Textkrper"/>
      </w:pPr>
      <w:proofErr w:type="spellStart"/>
      <w:r>
        <w:t>Deepmind</w:t>
      </w:r>
      <w:proofErr w:type="spellEnd"/>
      <w:r>
        <w:t xml:space="preserve"> verfeinerte die Skalierungsgesetze: Für optimale Performance sollte die Anzahl der Trainings-Tokens </w:t>
      </w:r>
      <w:r>
        <w:rPr>
          <w:b/>
        </w:rPr>
        <w:t>20× die Anzahl der Parameter</w:t>
      </w:r>
      <w:r>
        <w:t xml:space="preserve"> betragen:</w:t>
      </w:r>
    </w:p>
    <w:p w14:paraId="4EE95F86" w14:textId="77777777" w:rsidR="00D9766C" w:rsidRDefault="00000000">
      <w:pPr>
        <w:pStyle w:val="VorformatierterText"/>
        <w:shd w:val="clear" w:color="auto" w:fill="E1E1E1"/>
        <w:spacing w:after="283"/>
      </w:pPr>
      <w:r>
        <w:t xml:space="preserve">Optimale Tokens ≈ 20 × </w:t>
      </w:r>
      <w:proofErr w:type="spellStart"/>
      <w:r>
        <w:t>N_Parameter</w:t>
      </w:r>
      <w:proofErr w:type="spellEnd"/>
    </w:p>
    <w:p w14:paraId="6A027556" w14:textId="77777777" w:rsidR="00D9766C" w:rsidRDefault="00000000">
      <w:pPr>
        <w:pStyle w:val="Textkrper"/>
      </w:pPr>
      <w:r>
        <w:rPr>
          <w:b/>
        </w:rPr>
        <w:t>Beispiel:</w:t>
      </w:r>
      <w:r>
        <w:t xml:space="preserve"> Ein Modell mit 70 Milliarden Parametern sollte auf ca. 1.4 Billionen Tokens trainiert werden.</w:t>
      </w:r>
    </w:p>
    <w:p w14:paraId="7B5C6664" w14:textId="77777777" w:rsidR="00D9766C" w:rsidRDefault="00000000">
      <w:pPr>
        <w:pStyle w:val="Textkrper"/>
      </w:pPr>
      <w:r>
        <w:t>Diese Erkenntnis führte dazu, dass LLaMA und ähnliche Modelle kleinere, aber länger trainierte Architekturen verwenden.</w:t>
      </w:r>
    </w:p>
    <w:p w14:paraId="22D0F7BA" w14:textId="77777777" w:rsidR="00D9766C" w:rsidRDefault="00D9766C">
      <w:pPr>
        <w:pStyle w:val="HorizontaleLinie"/>
      </w:pPr>
    </w:p>
    <w:p w14:paraId="45BC558A" w14:textId="77777777" w:rsidR="00D9766C" w:rsidRDefault="00000000">
      <w:pPr>
        <w:pStyle w:val="berschrift2"/>
      </w:pPr>
      <w:r>
        <w:t>8. Attention-Varianten und Effizienzverbesserungen</w:t>
      </w:r>
    </w:p>
    <w:p w14:paraId="652A6719" w14:textId="77777777" w:rsidR="00D9766C" w:rsidRDefault="00000000">
      <w:pPr>
        <w:pStyle w:val="berschrift3"/>
      </w:pPr>
      <w:r>
        <w:t>Das Skalierungsproblem der Standard-Attention</w:t>
      </w:r>
    </w:p>
    <w:p w14:paraId="26C20D5D" w14:textId="77777777" w:rsidR="00D9766C" w:rsidRDefault="00000000">
      <w:pPr>
        <w:pStyle w:val="Textkrper"/>
      </w:pPr>
      <w:r>
        <w:t xml:space="preserve">Standard-Attention hat </w:t>
      </w:r>
      <w:r>
        <w:rPr>
          <w:b/>
        </w:rPr>
        <w:t>quadratische Komplexität</w:t>
      </w:r>
      <w:r>
        <w:t xml:space="preserve"> in der Sequenzlänge n:</w:t>
      </w:r>
    </w:p>
    <w:p w14:paraId="7D87761C" w14:textId="77777777" w:rsidR="00D9766C" w:rsidRPr="00EF36C5" w:rsidRDefault="00000000">
      <w:pPr>
        <w:pStyle w:val="VorformatierterText"/>
        <w:shd w:val="clear" w:color="auto" w:fill="E1E1E1"/>
        <w:spacing w:after="283"/>
        <w:rPr>
          <w:lang w:val="pt-PT"/>
        </w:rPr>
      </w:pPr>
      <w:r w:rsidRPr="00EF36C5">
        <w:rPr>
          <w:lang w:val="pt-PT"/>
        </w:rPr>
        <w:t xml:space="preserve">Zeitkomplexität:    </w:t>
      </w:r>
      <w:proofErr w:type="gramStart"/>
      <w:r w:rsidRPr="00EF36C5">
        <w:rPr>
          <w:lang w:val="pt-PT"/>
        </w:rPr>
        <w:t>O(</w:t>
      </w:r>
      <w:proofErr w:type="gramEnd"/>
      <w:r w:rsidRPr="00EF36C5">
        <w:rPr>
          <w:lang w:val="pt-PT"/>
        </w:rPr>
        <w:t>n² · d)</w:t>
      </w:r>
      <w:r w:rsidRPr="00EF36C5">
        <w:rPr>
          <w:lang w:val="pt-PT"/>
        </w:rPr>
        <w:br/>
        <w:t>Speicherkomplexität: O(n²)</w:t>
      </w:r>
    </w:p>
    <w:p w14:paraId="50CAFB65" w14:textId="77777777" w:rsidR="00D9766C" w:rsidRDefault="00000000">
      <w:pPr>
        <w:pStyle w:val="Textkrper"/>
      </w:pPr>
      <w:r>
        <w:t>Für eine Sequenz von 100.000 Tokens ist die Attention-Matrix 100.000 × 100.000 = 10 Milliarden Einträge – das passt nicht mehr in den GPU-Speicher.</w:t>
      </w:r>
    </w:p>
    <w:p w14:paraId="161B28D6" w14:textId="77777777" w:rsidR="00D9766C" w:rsidRDefault="00000000">
      <w:pPr>
        <w:pStyle w:val="berschrift3"/>
      </w:pPr>
      <w:r>
        <w:t>Flash Attention (Dao et al., 2022)</w:t>
      </w:r>
    </w:p>
    <w:p w14:paraId="2AFA56BC" w14:textId="77777777" w:rsidR="00D9766C" w:rsidRDefault="00000000">
      <w:pPr>
        <w:pStyle w:val="Textkrper"/>
      </w:pPr>
      <w:r>
        <w:t xml:space="preserve">Flash Attention berechnet das gleiche Ergebnis wie Standard-Attention, aber deutlich effizienter durch geschicktes </w:t>
      </w:r>
      <w:proofErr w:type="spellStart"/>
      <w:r>
        <w:t>Tiling</w:t>
      </w:r>
      <w:proofErr w:type="spellEnd"/>
      <w:r>
        <w:t>:</w:t>
      </w:r>
    </w:p>
    <w:p w14:paraId="60DE3E97" w14:textId="77777777" w:rsidR="00D9766C" w:rsidRPr="00EF36C5" w:rsidRDefault="00000000">
      <w:pPr>
        <w:pStyle w:val="Textkrper"/>
        <w:numPr>
          <w:ilvl w:val="0"/>
          <w:numId w:val="6"/>
        </w:numPr>
        <w:tabs>
          <w:tab w:val="left" w:pos="709"/>
        </w:tabs>
        <w:rPr>
          <w:lang w:val="pt-PT"/>
        </w:rPr>
      </w:pPr>
      <w:r w:rsidRPr="00EF36C5">
        <w:rPr>
          <w:lang w:val="pt-PT"/>
        </w:rPr>
        <w:t xml:space="preserve">Speicher: </w:t>
      </w:r>
      <w:r w:rsidRPr="00EF36C5">
        <w:rPr>
          <w:b/>
          <w:lang w:val="pt-PT"/>
        </w:rPr>
        <w:t>O(n)</w:t>
      </w:r>
      <w:r w:rsidRPr="00EF36C5">
        <w:rPr>
          <w:lang w:val="pt-PT"/>
        </w:rPr>
        <w:t xml:space="preserve"> statt O(n²)</w:t>
      </w:r>
    </w:p>
    <w:p w14:paraId="49140DF5" w14:textId="77777777" w:rsidR="00D9766C" w:rsidRDefault="00000000">
      <w:pPr>
        <w:pStyle w:val="Textkrper"/>
        <w:numPr>
          <w:ilvl w:val="0"/>
          <w:numId w:val="6"/>
        </w:numPr>
        <w:tabs>
          <w:tab w:val="left" w:pos="709"/>
        </w:tabs>
      </w:pPr>
      <w:r>
        <w:t>Geringere Datenübertragung zwischen GPU-SRAM und HBM</w:t>
      </w:r>
    </w:p>
    <w:p w14:paraId="21684773" w14:textId="77777777" w:rsidR="00D9766C" w:rsidRDefault="00000000">
      <w:pPr>
        <w:pStyle w:val="Textkrper"/>
        <w:numPr>
          <w:ilvl w:val="0"/>
          <w:numId w:val="6"/>
        </w:numPr>
        <w:tabs>
          <w:tab w:val="left" w:pos="709"/>
        </w:tabs>
      </w:pPr>
      <w:r>
        <w:t xml:space="preserve">Bis zu </w:t>
      </w:r>
      <w:r>
        <w:rPr>
          <w:b/>
        </w:rPr>
        <w:t>7× schneller</w:t>
      </w:r>
      <w:r>
        <w:t xml:space="preserve"> in der Praxis, bei identischem Ergebnis</w:t>
      </w:r>
    </w:p>
    <w:p w14:paraId="3889B948" w14:textId="77777777" w:rsidR="00D9766C" w:rsidRDefault="00000000">
      <w:pPr>
        <w:pStyle w:val="berschrift3"/>
        <w:numPr>
          <w:ilvl w:val="0"/>
          <w:numId w:val="0"/>
        </w:numPr>
      </w:pPr>
      <w:proofErr w:type="spellStart"/>
      <w:r>
        <w:lastRenderedPageBreak/>
        <w:t>Grouped</w:t>
      </w:r>
      <w:proofErr w:type="spellEnd"/>
      <w:r>
        <w:t>-Query Attention (GQA)</w:t>
      </w:r>
    </w:p>
    <w:p w14:paraId="1695C2F8" w14:textId="77777777" w:rsidR="00D9766C" w:rsidRDefault="00000000">
      <w:pPr>
        <w:pStyle w:val="Textkrper"/>
      </w:pPr>
      <w:r>
        <w:t>In Multi-Head Attention hat jeder Kopf eigene Q-, K-, V-Projektionen. Bei GQA teilen sich mehrere Query-Köpfe ein Key-Value-Paar:</w:t>
      </w:r>
    </w:p>
    <w:p w14:paraId="0A656655" w14:textId="77777777" w:rsidR="00D9766C" w:rsidRDefault="00000000">
      <w:pPr>
        <w:pStyle w:val="VorformatierterText"/>
        <w:shd w:val="clear" w:color="auto" w:fill="E1E1E1"/>
        <w:spacing w:after="283"/>
      </w:pPr>
      <w:r>
        <w:t>Standard MHA: h Köpfe, h Key-Vektoren, h Value-Vektoren</w:t>
      </w:r>
      <w:r>
        <w:br/>
        <w:t>GQA:          h Köpfe, h/g Key-Vektoren, h/g Value-Vektoren (g = Gruppen)</w:t>
      </w:r>
    </w:p>
    <w:p w14:paraId="6F13943B" w14:textId="77777777" w:rsidR="00D9766C" w:rsidRDefault="00000000">
      <w:pPr>
        <w:pStyle w:val="Textkrper"/>
      </w:pPr>
      <w:r>
        <w:t xml:space="preserve">Vorteil: Deutlich weniger Speicher beim </w:t>
      </w:r>
      <w:proofErr w:type="spellStart"/>
      <w:r>
        <w:t>Inference</w:t>
      </w:r>
      <w:proofErr w:type="spellEnd"/>
      <w:r>
        <w:t xml:space="preserve"> (besonders im KV-Cache), kaum Qualitätsverlust.</w:t>
      </w:r>
    </w:p>
    <w:p w14:paraId="5D2A94F7" w14:textId="77777777" w:rsidR="00D9766C" w:rsidRDefault="00000000">
      <w:pPr>
        <w:pStyle w:val="berschrift3"/>
      </w:pPr>
      <w:proofErr w:type="spellStart"/>
      <w:r>
        <w:t>Sparse</w:t>
      </w:r>
      <w:proofErr w:type="spellEnd"/>
      <w:r>
        <w:t xml:space="preserve"> Attention</w:t>
      </w:r>
    </w:p>
    <w:p w14:paraId="45A1B98C" w14:textId="77777777" w:rsidR="00D9766C" w:rsidRDefault="00000000">
      <w:pPr>
        <w:pStyle w:val="Textkrper"/>
      </w:pPr>
      <w:r>
        <w:t>Statt alle n² Paare zu berechnen, werden nur die k wichtigsten Verbindungen beachtet:</w:t>
      </w:r>
    </w:p>
    <w:p w14:paraId="68580653" w14:textId="77777777" w:rsidR="00D9766C" w:rsidRPr="00EF36C5" w:rsidRDefault="00000000">
      <w:pPr>
        <w:pStyle w:val="VorformatierterText"/>
        <w:shd w:val="clear" w:color="auto" w:fill="E1E1E1"/>
        <w:spacing w:after="283"/>
        <w:rPr>
          <w:lang w:val="nb-NO"/>
        </w:rPr>
      </w:pPr>
      <w:r w:rsidRPr="00EF36C5">
        <w:rPr>
          <w:lang w:val="nb-NO"/>
        </w:rPr>
        <w:t>BigBird, Longformer: Lokale Fenster + globale Tokens</w:t>
      </w:r>
      <w:r w:rsidRPr="00EF36C5">
        <w:rPr>
          <w:lang w:val="nb-NO"/>
        </w:rPr>
        <w:br/>
        <w:t>→ O(n) Komplexität statt O(n²)</w:t>
      </w:r>
    </w:p>
    <w:p w14:paraId="13F78F86" w14:textId="77777777" w:rsidR="00D9766C" w:rsidRPr="00EF36C5" w:rsidRDefault="00D9766C">
      <w:pPr>
        <w:pStyle w:val="HorizontaleLinie"/>
        <w:rPr>
          <w:lang w:val="nb-NO"/>
        </w:rPr>
      </w:pPr>
    </w:p>
    <w:p w14:paraId="1B49B457" w14:textId="77777777" w:rsidR="00D9766C" w:rsidRDefault="00000000">
      <w:pPr>
        <w:pStyle w:val="berschrift2"/>
      </w:pPr>
      <w:r>
        <w:t>9. Tokenisierung: Byte-Pair Encoding (BPE) im Detail</w:t>
      </w:r>
    </w:p>
    <w:p w14:paraId="75982AF8" w14:textId="77777777" w:rsidR="00D9766C" w:rsidRDefault="00000000">
      <w:pPr>
        <w:pStyle w:val="berschrift3"/>
      </w:pPr>
      <w:r>
        <w:t>Das Problem mit naiver Wort-Tokenisierung</w:t>
      </w:r>
    </w:p>
    <w:p w14:paraId="69B5633A" w14:textId="77777777" w:rsidR="00D9766C" w:rsidRDefault="00000000">
      <w:pPr>
        <w:pStyle w:val="Textkrper"/>
      </w:pPr>
      <w:r>
        <w:t>Ein Vokabular aus ganzen Wörtern hätte Millionen Einträge. Unbekannte Wörter (z. B. Eigennamen, Neologismen) könnten nicht repräsentiert werden.</w:t>
      </w:r>
    </w:p>
    <w:p w14:paraId="6EACA114" w14:textId="77777777" w:rsidR="00D9766C" w:rsidRDefault="00000000">
      <w:pPr>
        <w:pStyle w:val="berschrift3"/>
      </w:pPr>
      <w:r>
        <w:t>Byte-Pair Encoding (BPE) – Algorithmus</w:t>
      </w:r>
    </w:p>
    <w:p w14:paraId="6FAC6384" w14:textId="77777777" w:rsidR="00D9766C" w:rsidRDefault="00000000">
      <w:pPr>
        <w:pStyle w:val="Textkrper"/>
      </w:pPr>
      <w:r>
        <w:t>BPE ist ein kompressionsbasierter Algorithmus (ursprünglich von Gage 1994):</w:t>
      </w:r>
    </w:p>
    <w:p w14:paraId="4372A47B" w14:textId="77777777" w:rsidR="00D9766C" w:rsidRDefault="00000000">
      <w:pPr>
        <w:pStyle w:val="VorformatierterText"/>
        <w:shd w:val="clear" w:color="auto" w:fill="E1E1E1"/>
        <w:spacing w:after="283"/>
      </w:pPr>
      <w:r>
        <w:t>Algorithmus:</w:t>
      </w:r>
      <w:r>
        <w:br/>
        <w:t>1. Starte mit Zeichenvokabular: {"a", "b", ..., "z", " ", ...}</w:t>
      </w:r>
      <w:r>
        <w:br/>
        <w:t>2. Zähle alle benachbarten Symbol-Paare im Corpus</w:t>
      </w:r>
      <w:r>
        <w:br/>
        <w:t>3. Füge das häufigste Paar als neues Symbol zusammen</w:t>
      </w:r>
      <w:r>
        <w:br/>
        <w:t xml:space="preserve">4. Wiederhole Schritt 2-3, bis </w:t>
      </w:r>
      <w:proofErr w:type="spellStart"/>
      <w:r>
        <w:t>Vokabulargröße</w:t>
      </w:r>
      <w:proofErr w:type="spellEnd"/>
      <w:r>
        <w:t xml:space="preserve"> = Ziel (z.B. 50.000)</w:t>
      </w:r>
    </w:p>
    <w:p w14:paraId="201CE152" w14:textId="77777777" w:rsidR="00D9766C" w:rsidRDefault="00000000">
      <w:pPr>
        <w:pStyle w:val="Textkrper"/>
      </w:pPr>
      <w:r>
        <w:rPr>
          <w:b/>
        </w:rPr>
        <w:t>Beispiel-Iteration:</w:t>
      </w:r>
    </w:p>
    <w:p w14:paraId="0EFCCA14" w14:textId="77777777" w:rsidR="00D9766C" w:rsidRDefault="00000000">
      <w:pPr>
        <w:pStyle w:val="VorformatierterText"/>
        <w:shd w:val="clear" w:color="auto" w:fill="E1E1E1"/>
        <w:spacing w:after="283"/>
      </w:pPr>
      <w:r>
        <w:t>Corpus: "</w:t>
      </w:r>
      <w:proofErr w:type="spellStart"/>
      <w:r>
        <w:t>low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lowest</w:t>
      </w:r>
      <w:proofErr w:type="spellEnd"/>
      <w:r>
        <w:t>"</w:t>
      </w:r>
      <w:r>
        <w:br/>
        <w:t>Tokens: [</w:t>
      </w:r>
      <w:proofErr w:type="spellStart"/>
      <w:proofErr w:type="gramStart"/>
      <w:r>
        <w:t>l,o</w:t>
      </w:r>
      <w:proofErr w:type="gramEnd"/>
      <w:r>
        <w:t>,</w:t>
      </w:r>
      <w:proofErr w:type="gramStart"/>
      <w:r>
        <w:t>w</w:t>
      </w:r>
      <w:proofErr w:type="spellEnd"/>
      <w:r>
        <w:t>,_</w:t>
      </w:r>
      <w:proofErr w:type="gramEnd"/>
      <w:r>
        <w:t>] [</w:t>
      </w:r>
      <w:proofErr w:type="spellStart"/>
      <w:proofErr w:type="gramStart"/>
      <w:r>
        <w:t>l,o</w:t>
      </w:r>
      <w:proofErr w:type="gramEnd"/>
      <w:r>
        <w:t>,</w:t>
      </w:r>
      <w:proofErr w:type="gramStart"/>
      <w:r>
        <w:t>w</w:t>
      </w:r>
      <w:proofErr w:type="spellEnd"/>
      <w:r>
        <w:t>,_</w:t>
      </w:r>
      <w:proofErr w:type="gramEnd"/>
      <w:r>
        <w:t>] [</w:t>
      </w:r>
      <w:proofErr w:type="spellStart"/>
      <w:proofErr w:type="gramStart"/>
      <w:r>
        <w:t>l,o</w:t>
      </w:r>
      <w:proofErr w:type="gramEnd"/>
      <w:r>
        <w:t>,</w:t>
      </w:r>
      <w:proofErr w:type="gramStart"/>
      <w:r>
        <w:t>w,e</w:t>
      </w:r>
      <w:proofErr w:type="gramEnd"/>
      <w:r>
        <w:t>,</w:t>
      </w:r>
      <w:proofErr w:type="gramStart"/>
      <w:r>
        <w:t>r</w:t>
      </w:r>
      <w:proofErr w:type="spellEnd"/>
      <w:r>
        <w:t>,_</w:t>
      </w:r>
      <w:proofErr w:type="gramEnd"/>
      <w:r>
        <w:t>] [</w:t>
      </w:r>
      <w:proofErr w:type="spellStart"/>
      <w:proofErr w:type="gramStart"/>
      <w:r>
        <w:t>l,o</w:t>
      </w:r>
      <w:proofErr w:type="gramEnd"/>
      <w:r>
        <w:t>,</w:t>
      </w:r>
      <w:proofErr w:type="gramStart"/>
      <w:r>
        <w:t>w,e</w:t>
      </w:r>
      <w:proofErr w:type="gramEnd"/>
      <w:r>
        <w:t>,</w:t>
      </w:r>
      <w:proofErr w:type="gramStart"/>
      <w:r>
        <w:t>s,t</w:t>
      </w:r>
      <w:proofErr w:type="spellEnd"/>
      <w:proofErr w:type="gramEnd"/>
      <w:r>
        <w:t>,_]</w:t>
      </w:r>
      <w:r>
        <w:br/>
      </w:r>
      <w:r>
        <w:br/>
        <w:t>Häufigstes Paar: (l, o) → 4x</w:t>
      </w:r>
      <w:r>
        <w:br/>
        <w:t xml:space="preserve">→ </w:t>
      </w:r>
      <w:proofErr w:type="spellStart"/>
      <w:r>
        <w:t>Merge</w:t>
      </w:r>
      <w:proofErr w:type="spellEnd"/>
      <w:r>
        <w:t>: (l, o) = "</w:t>
      </w:r>
      <w:proofErr w:type="spellStart"/>
      <w:r>
        <w:t>lo</w:t>
      </w:r>
      <w:proofErr w:type="spellEnd"/>
      <w:r>
        <w:t>"</w:t>
      </w:r>
      <w:r>
        <w:br/>
      </w:r>
      <w:r>
        <w:br/>
        <w:t>Nächste Iteration:</w:t>
      </w:r>
      <w:r>
        <w:br/>
        <w:t>Häufigstes Paar: (</w:t>
      </w:r>
      <w:proofErr w:type="spellStart"/>
      <w:r>
        <w:t>lo</w:t>
      </w:r>
      <w:proofErr w:type="spellEnd"/>
      <w:r>
        <w:t>, w) → 4x</w:t>
      </w:r>
      <w:r>
        <w:br/>
        <w:t xml:space="preserve">→ </w:t>
      </w:r>
      <w:proofErr w:type="spellStart"/>
      <w:r>
        <w:t>Merge</w:t>
      </w:r>
      <w:proofErr w:type="spellEnd"/>
      <w:r>
        <w:t>: "</w:t>
      </w:r>
      <w:proofErr w:type="spellStart"/>
      <w:r>
        <w:t>low</w:t>
      </w:r>
      <w:proofErr w:type="spellEnd"/>
      <w:r>
        <w:t>"</w:t>
      </w:r>
      <w:r>
        <w:br/>
      </w:r>
      <w:r>
        <w:br/>
        <w:t xml:space="preserve">Usw. bis </w:t>
      </w:r>
      <w:proofErr w:type="spellStart"/>
      <w:r>
        <w:t>Vokabulargrenze</w:t>
      </w:r>
      <w:proofErr w:type="spellEnd"/>
      <w:r>
        <w:t xml:space="preserve"> erreicht</w:t>
      </w:r>
    </w:p>
    <w:p w14:paraId="12E11917" w14:textId="77777777" w:rsidR="00D9766C" w:rsidRDefault="00000000">
      <w:pPr>
        <w:pStyle w:val="berschrift3"/>
      </w:pPr>
      <w:proofErr w:type="spellStart"/>
      <w:r>
        <w:t>SentencePiece</w:t>
      </w:r>
      <w:proofErr w:type="spellEnd"/>
      <w:r>
        <w:t xml:space="preserve"> und </w:t>
      </w:r>
      <w:proofErr w:type="spellStart"/>
      <w:r>
        <w:t>Unigram</w:t>
      </w:r>
      <w:proofErr w:type="spellEnd"/>
      <w:r>
        <w:t xml:space="preserve"> Language Model</w:t>
      </w:r>
    </w:p>
    <w:p w14:paraId="608C4731" w14:textId="77777777" w:rsidR="00D9766C" w:rsidRDefault="00000000">
      <w:pPr>
        <w:pStyle w:val="Textkrper"/>
      </w:pPr>
      <w:r>
        <w:t xml:space="preserve">Modernere </w:t>
      </w:r>
      <w:proofErr w:type="spellStart"/>
      <w:r>
        <w:t>Tokenizer</w:t>
      </w:r>
      <w:proofErr w:type="spellEnd"/>
      <w:r>
        <w:t xml:space="preserve"> (z. B. für LLaMA, T5) verwenden </w:t>
      </w:r>
      <w:proofErr w:type="spellStart"/>
      <w:r>
        <w:rPr>
          <w:b/>
        </w:rPr>
        <w:t>SentencePiece</w:t>
      </w:r>
      <w:proofErr w:type="spellEnd"/>
      <w:r>
        <w:rPr>
          <w:b/>
        </w:rPr>
        <w:t xml:space="preserve"> mit </w:t>
      </w:r>
      <w:proofErr w:type="spellStart"/>
      <w:r>
        <w:rPr>
          <w:b/>
        </w:rPr>
        <w:t>Unigram</w:t>
      </w:r>
      <w:proofErr w:type="spellEnd"/>
      <w:r>
        <w:rPr>
          <w:b/>
        </w:rPr>
        <w:t xml:space="preserve"> LM</w:t>
      </w:r>
      <w:r>
        <w:t xml:space="preserve">: Sie wählen das Vokabular so, dass die Wahrscheinlichkeit des Corpus maximiert wird. Das </w:t>
      </w:r>
      <w:proofErr w:type="gramStart"/>
      <w:r>
        <w:t>ist prinzipiell</w:t>
      </w:r>
      <w:proofErr w:type="gramEnd"/>
      <w:r>
        <w:t xml:space="preserve"> flexibler als BPE.</w:t>
      </w:r>
    </w:p>
    <w:p w14:paraId="009419B7" w14:textId="77777777" w:rsidR="00D9766C" w:rsidRDefault="00000000">
      <w:pPr>
        <w:pStyle w:val="berschrift3"/>
      </w:pPr>
      <w:r>
        <w:lastRenderedPageBreak/>
        <w:t>Byte-Level BPE (GPT-2, GPT-4)</w:t>
      </w:r>
    </w:p>
    <w:p w14:paraId="4CAB3F12" w14:textId="77777777" w:rsidR="00D9766C" w:rsidRDefault="00000000">
      <w:pPr>
        <w:pStyle w:val="Textkrper"/>
      </w:pPr>
      <w:proofErr w:type="spellStart"/>
      <w:r>
        <w:t>OpenAI's</w:t>
      </w:r>
      <w:proofErr w:type="spellEnd"/>
      <w:r>
        <w:t xml:space="preserve"> Modelle </w:t>
      </w:r>
      <w:proofErr w:type="spellStart"/>
      <w:r>
        <w:t>tokenisieren</w:t>
      </w:r>
      <w:proofErr w:type="spellEnd"/>
      <w:r>
        <w:t xml:space="preserve"> direkt auf Byte-Ebene (UTF-8 Bytes), was jede Zeichenkodierung </w:t>
      </w:r>
      <w:proofErr w:type="gramStart"/>
      <w:r>
        <w:t>unterstützt</w:t>
      </w:r>
      <w:proofErr w:type="gramEnd"/>
      <w:r>
        <w:t xml:space="preserve"> und keine explizite Behandlung unbekannter Zeichen erfordert.</w:t>
      </w:r>
    </w:p>
    <w:p w14:paraId="609F7B37" w14:textId="77777777" w:rsidR="00D9766C" w:rsidRDefault="00D9766C">
      <w:pPr>
        <w:pStyle w:val="HorizontaleLinie"/>
      </w:pPr>
    </w:p>
    <w:p w14:paraId="6146E4F0" w14:textId="77777777" w:rsidR="00D9766C" w:rsidRDefault="00000000">
      <w:pPr>
        <w:pStyle w:val="berschrift2"/>
      </w:pPr>
      <w:r>
        <w:t>10. RLHF: Wie Sprachmodelle auf menschliche Werte ausgerichtet werden</w:t>
      </w:r>
    </w:p>
    <w:p w14:paraId="77C9C3F8" w14:textId="77777777" w:rsidR="00D9766C" w:rsidRDefault="00000000">
      <w:pPr>
        <w:pStyle w:val="berschrift3"/>
      </w:pPr>
      <w:r>
        <w:t>Das Grundproblem</w:t>
      </w:r>
    </w:p>
    <w:p w14:paraId="126FF9CE" w14:textId="77777777" w:rsidR="00D9766C" w:rsidRDefault="00000000">
      <w:pPr>
        <w:pStyle w:val="Textkrper"/>
      </w:pPr>
      <w:r>
        <w:t>Ein auf Next-Token-</w:t>
      </w:r>
      <w:proofErr w:type="spellStart"/>
      <w:r>
        <w:t>Prediction</w:t>
      </w:r>
      <w:proofErr w:type="spellEnd"/>
      <w:r>
        <w:t xml:space="preserve"> trainiertes Modell kann Texte erzeugen, die statistisch plausibel sind, aber:</w:t>
      </w:r>
    </w:p>
    <w:p w14:paraId="6CCF1F49" w14:textId="77777777" w:rsidR="00D9766C" w:rsidRDefault="00000000">
      <w:pPr>
        <w:pStyle w:val="Textkrper"/>
        <w:numPr>
          <w:ilvl w:val="0"/>
          <w:numId w:val="7"/>
        </w:numPr>
        <w:tabs>
          <w:tab w:val="left" w:pos="709"/>
        </w:tabs>
      </w:pPr>
      <w:r>
        <w:t>Faktisch falsch sind</w:t>
      </w:r>
    </w:p>
    <w:p w14:paraId="60F03059" w14:textId="77777777" w:rsidR="00D9766C" w:rsidRDefault="00000000">
      <w:pPr>
        <w:pStyle w:val="Textkrper"/>
        <w:numPr>
          <w:ilvl w:val="0"/>
          <w:numId w:val="7"/>
        </w:numPr>
        <w:tabs>
          <w:tab w:val="left" w:pos="709"/>
        </w:tabs>
      </w:pPr>
      <w:r>
        <w:t>Schädlich oder beleidigend sind</w:t>
      </w:r>
    </w:p>
    <w:p w14:paraId="797BB7D8" w14:textId="77777777" w:rsidR="00D9766C" w:rsidRDefault="00000000">
      <w:pPr>
        <w:pStyle w:val="Textkrper"/>
        <w:numPr>
          <w:ilvl w:val="0"/>
          <w:numId w:val="7"/>
        </w:numPr>
        <w:tabs>
          <w:tab w:val="left" w:pos="709"/>
        </w:tabs>
      </w:pPr>
      <w:r>
        <w:t>Nicht den eigentlichen Intentionen des Nutzers entsprechen</w:t>
      </w:r>
    </w:p>
    <w:p w14:paraId="1A48E0CB" w14:textId="77777777" w:rsidR="00D9766C" w:rsidRPr="00EF36C5" w:rsidRDefault="00000000">
      <w:pPr>
        <w:pStyle w:val="berschrift3"/>
        <w:numPr>
          <w:ilvl w:val="0"/>
          <w:numId w:val="0"/>
        </w:numPr>
        <w:rPr>
          <w:lang w:val="en-US"/>
        </w:rPr>
      </w:pPr>
      <w:r w:rsidRPr="00EF36C5">
        <w:rPr>
          <w:lang w:val="en-US"/>
        </w:rPr>
        <w:t>Reinforcement Learning from Human Feedback (RLHF)</w:t>
      </w:r>
    </w:p>
    <w:p w14:paraId="78E48104" w14:textId="77777777" w:rsidR="00D9766C" w:rsidRDefault="00000000">
      <w:pPr>
        <w:pStyle w:val="Textkrper"/>
      </w:pPr>
      <w:r w:rsidRPr="00EF36C5">
        <w:rPr>
          <w:lang w:val="fr-FR"/>
        </w:rPr>
        <w:t xml:space="preserve">RLHF wurde von Christiano et al. </w:t>
      </w:r>
      <w:r>
        <w:t xml:space="preserve">(2017) eingeführt und für Sprachmodelle von </w:t>
      </w:r>
      <w:proofErr w:type="spellStart"/>
      <w:r>
        <w:t>InstructGPT</w:t>
      </w:r>
      <w:proofErr w:type="spellEnd"/>
      <w:r>
        <w:t xml:space="preserve"> (Ouyang et al., 2022) popularisiert. Der Prozess hat drei Phasen:</w:t>
      </w:r>
    </w:p>
    <w:p w14:paraId="71367C46" w14:textId="77777777" w:rsidR="00D9766C" w:rsidRDefault="00000000">
      <w:pPr>
        <w:pStyle w:val="Textkrper"/>
      </w:pPr>
      <w:r>
        <w:rPr>
          <w:b/>
        </w:rPr>
        <w:t xml:space="preserve">Phase 1: </w:t>
      </w:r>
      <w:proofErr w:type="spellStart"/>
      <w:r>
        <w:rPr>
          <w:b/>
        </w:rPr>
        <w:t>Supervised</w:t>
      </w:r>
      <w:proofErr w:type="spellEnd"/>
      <w:r>
        <w:rPr>
          <w:b/>
        </w:rPr>
        <w:t xml:space="preserve"> Fine-Tuning (SFT)</w:t>
      </w:r>
    </w:p>
    <w:p w14:paraId="524A7327" w14:textId="77777777" w:rsidR="00D9766C" w:rsidRDefault="00000000">
      <w:pPr>
        <w:pStyle w:val="VorformatierterText"/>
        <w:shd w:val="clear" w:color="auto" w:fill="E1E1E1"/>
        <w:spacing w:after="283"/>
      </w:pPr>
      <w:r>
        <w:t>Trainingsdaten: Menschlich verfasste Beispiel-Antworten auf Anfragen</w:t>
      </w:r>
      <w:r>
        <w:br/>
        <w:t>Ziel: Modell lernt, Anweisungen zu folgen</w:t>
      </w:r>
    </w:p>
    <w:p w14:paraId="0D308466" w14:textId="77777777" w:rsidR="00D9766C" w:rsidRDefault="00000000">
      <w:pPr>
        <w:pStyle w:val="Textkrper"/>
      </w:pPr>
      <w:r>
        <w:rPr>
          <w:b/>
        </w:rPr>
        <w:t xml:space="preserve">Phase 2: </w:t>
      </w:r>
      <w:proofErr w:type="spellStart"/>
      <w:r>
        <w:rPr>
          <w:b/>
        </w:rPr>
        <w:t>Reward</w:t>
      </w:r>
      <w:proofErr w:type="spellEnd"/>
      <w:r>
        <w:rPr>
          <w:b/>
        </w:rPr>
        <w:t xml:space="preserve"> Model Training</w:t>
      </w:r>
    </w:p>
    <w:p w14:paraId="1953FFBE" w14:textId="77777777" w:rsidR="00D9766C" w:rsidRDefault="00000000">
      <w:pPr>
        <w:pStyle w:val="VorformatierterText"/>
        <w:shd w:val="clear" w:color="auto" w:fill="E1E1E1"/>
        <w:spacing w:after="283"/>
      </w:pPr>
      <w:r>
        <w:t>Menschliche Bewerter: Vergleichen je 2 Modellantworten auf dieselbe Anfrage</w:t>
      </w:r>
      <w:r>
        <w:br/>
        <w:t xml:space="preserve">           → "Antwort A ist besser als Antwort B"</w:t>
      </w:r>
      <w:r>
        <w:br/>
      </w:r>
      <w:proofErr w:type="spellStart"/>
      <w:r>
        <w:t>Reward</w:t>
      </w:r>
      <w:proofErr w:type="spellEnd"/>
      <w:r>
        <w:t xml:space="preserve"> Model: Lernt, die Qualität einer Antwort vorherzusagen</w:t>
      </w:r>
      <w:r>
        <w:br/>
        <w:t xml:space="preserve">           → </w:t>
      </w:r>
      <w:proofErr w:type="gramStart"/>
      <w:r>
        <w:t>Gibt</w:t>
      </w:r>
      <w:proofErr w:type="gramEnd"/>
      <w:r>
        <w:t xml:space="preserve"> einen skalaren "Qualitätsscore" aus</w:t>
      </w:r>
    </w:p>
    <w:p w14:paraId="4686E8D3" w14:textId="77777777" w:rsidR="00D9766C" w:rsidRPr="00EF36C5" w:rsidRDefault="00000000">
      <w:pPr>
        <w:pStyle w:val="Textkrper"/>
        <w:rPr>
          <w:lang w:val="en-US"/>
        </w:rPr>
      </w:pPr>
      <w:r w:rsidRPr="00EF36C5">
        <w:rPr>
          <w:b/>
          <w:lang w:val="en-US"/>
        </w:rPr>
        <w:t>Phase 3: PPO-Training (Proximal Policy Optimization)</w:t>
      </w:r>
    </w:p>
    <w:p w14:paraId="409EC776" w14:textId="77777777" w:rsidR="00D9766C" w:rsidRDefault="00000000">
      <w:pPr>
        <w:pStyle w:val="VorformatierterText"/>
        <w:shd w:val="clear" w:color="auto" w:fill="E1E1E1"/>
        <w:spacing w:after="283"/>
      </w:pPr>
      <w:r>
        <w:t>Policy (= Sprachmodell) erzeugt Antwort</w:t>
      </w:r>
      <w:r>
        <w:br/>
      </w:r>
      <w:proofErr w:type="spellStart"/>
      <w:r>
        <w:t>Reward</w:t>
      </w:r>
      <w:proofErr w:type="spellEnd"/>
      <w:r>
        <w:t xml:space="preserve"> Model bewertet Antwort → Skalar r</w:t>
      </w:r>
      <w:r>
        <w:br/>
        <w:t>PPO-Update: Erhöhe Wahrscheinlichkeit guter Antworten, senke schlechte</w:t>
      </w:r>
      <w:r>
        <w:br/>
        <w:t xml:space="preserve">KL-Regularisierung: Verhindert </w:t>
      </w:r>
      <w:proofErr w:type="gramStart"/>
      <w:r>
        <w:t>zu starke Abweichung</w:t>
      </w:r>
      <w:proofErr w:type="gramEnd"/>
      <w:r>
        <w:t xml:space="preserve"> vom SFT-Modell</w:t>
      </w:r>
    </w:p>
    <w:p w14:paraId="2656C76B" w14:textId="77777777" w:rsidR="00D9766C" w:rsidRDefault="00000000">
      <w:pPr>
        <w:pStyle w:val="Textkrper"/>
      </w:pPr>
      <w:r>
        <w:t>Die Verlustfunktion beim PPO:</w:t>
      </w:r>
    </w:p>
    <w:p w14:paraId="6A2D2DA2" w14:textId="77777777" w:rsidR="00D9766C" w:rsidRDefault="00000000">
      <w:pPr>
        <w:pStyle w:val="VorformatierterText"/>
        <w:shd w:val="clear" w:color="auto" w:fill="E1E1E1"/>
        <w:spacing w:after="283"/>
      </w:pPr>
      <w:r>
        <w:t xml:space="preserve">L = </w:t>
      </w:r>
      <w:proofErr w:type="gramStart"/>
      <w:r>
        <w:t>E[r(</w:t>
      </w:r>
      <w:proofErr w:type="gramEnd"/>
      <w:r>
        <w:t xml:space="preserve">x, y)] - β · </w:t>
      </w:r>
      <w:proofErr w:type="gramStart"/>
      <w:r>
        <w:t>KL[</w:t>
      </w:r>
      <w:proofErr w:type="gramEnd"/>
      <w:r>
        <w:t xml:space="preserve"> π_θ(</w:t>
      </w:r>
      <w:proofErr w:type="spellStart"/>
      <w:r>
        <w:t>y|x</w:t>
      </w:r>
      <w:proofErr w:type="spellEnd"/>
      <w:r>
        <w:t>) || π_SFT(</w:t>
      </w:r>
      <w:proofErr w:type="spellStart"/>
      <w:r>
        <w:t>y|x</w:t>
      </w:r>
      <w:proofErr w:type="spellEnd"/>
      <w:proofErr w:type="gramStart"/>
      <w:r>
        <w:t>) ]</w:t>
      </w:r>
      <w:proofErr w:type="gramEnd"/>
    </w:p>
    <w:p w14:paraId="623C90EB" w14:textId="77777777" w:rsidR="00D9766C" w:rsidRDefault="00000000">
      <w:pPr>
        <w:pStyle w:val="berschrift3"/>
      </w:pPr>
      <w:r>
        <w:t>Constitutional AI (Anthropic)</w:t>
      </w:r>
    </w:p>
    <w:p w14:paraId="489064E2" w14:textId="77777777" w:rsidR="00D9766C" w:rsidRDefault="00000000">
      <w:pPr>
        <w:pStyle w:val="Textkrper"/>
      </w:pPr>
      <w:r>
        <w:t>Anthropic (Entwickler von Claude) verwendet eine Variante namens Constitutional AI (CAI), bei der das Modell seine eigenen Antworten anhand eines Regelwerks (der „Verfassung") bewertet und verbessert – weniger abhängig von menschlichem Feedback für jedes einzelne Beispiel.</w:t>
      </w:r>
    </w:p>
    <w:p w14:paraId="667AFFF3" w14:textId="77777777" w:rsidR="00D9766C" w:rsidRDefault="00000000">
      <w:pPr>
        <w:pStyle w:val="berschrift3"/>
      </w:pPr>
      <w:proofErr w:type="spellStart"/>
      <w:r>
        <w:t>Direct</w:t>
      </w:r>
      <w:proofErr w:type="spellEnd"/>
      <w:r>
        <w:t xml:space="preserve"> Preference </w:t>
      </w:r>
      <w:proofErr w:type="spellStart"/>
      <w:r>
        <w:t>Optimization</w:t>
      </w:r>
      <w:proofErr w:type="spellEnd"/>
      <w:r>
        <w:t xml:space="preserve"> (DPO)</w:t>
      </w:r>
    </w:p>
    <w:p w14:paraId="17BA02EB" w14:textId="77777777" w:rsidR="00D9766C" w:rsidRDefault="00000000">
      <w:pPr>
        <w:pStyle w:val="Textkrper"/>
      </w:pPr>
      <w:r>
        <w:t xml:space="preserve">DPO (Rafailov et al., 2023) ist eine neuere Alternative zu RLHF, die das </w:t>
      </w:r>
      <w:proofErr w:type="spellStart"/>
      <w:r>
        <w:t>Reward</w:t>
      </w:r>
      <w:proofErr w:type="spellEnd"/>
      <w:r>
        <w:t xml:space="preserve"> Model eliminiert </w:t>
      </w:r>
      <w:r>
        <w:lastRenderedPageBreak/>
        <w:t>und direkt aus Präferenzpaaren trainiert:</w:t>
      </w:r>
    </w:p>
    <w:p w14:paraId="560EAB97" w14:textId="77777777" w:rsidR="00D9766C" w:rsidRDefault="00000000">
      <w:pPr>
        <w:pStyle w:val="VorformatierterText"/>
        <w:shd w:val="clear" w:color="auto" w:fill="E1E1E1"/>
        <w:spacing w:after="283"/>
      </w:pPr>
      <w:r>
        <w:t>L_DPO = -</w:t>
      </w:r>
      <w:proofErr w:type="gramStart"/>
      <w:r>
        <w:t>E[</w:t>
      </w:r>
      <w:proofErr w:type="gramEnd"/>
      <w:r>
        <w:t xml:space="preserve"> log </w:t>
      </w:r>
      <w:proofErr w:type="gramStart"/>
      <w:r>
        <w:t>σ( β</w:t>
      </w:r>
      <w:proofErr w:type="gramEnd"/>
      <w:r>
        <w:t xml:space="preserve"> · log π_θ(</w:t>
      </w:r>
      <w:proofErr w:type="spellStart"/>
      <w:r>
        <w:t>y_w|</w:t>
      </w:r>
      <w:proofErr w:type="gramStart"/>
      <w:r>
        <w:t>x</w:t>
      </w:r>
      <w:proofErr w:type="spellEnd"/>
      <w:r>
        <w:t>)/</w:t>
      </w:r>
      <w:proofErr w:type="gramEnd"/>
      <w:r>
        <w:t>π_</w:t>
      </w:r>
      <w:proofErr w:type="spellStart"/>
      <w:r>
        <w:t>ref</w:t>
      </w:r>
      <w:proofErr w:type="spellEnd"/>
      <w:r>
        <w:t>(</w:t>
      </w:r>
      <w:proofErr w:type="spellStart"/>
      <w:r>
        <w:t>y_w|x</w:t>
      </w:r>
      <w:proofErr w:type="spellEnd"/>
      <w:r>
        <w:t>)</w:t>
      </w:r>
      <w:r>
        <w:br/>
        <w:t xml:space="preserve">                  - β · log π_θ(</w:t>
      </w:r>
      <w:proofErr w:type="spellStart"/>
      <w:r>
        <w:t>y_l|</w:t>
      </w:r>
      <w:proofErr w:type="gramStart"/>
      <w:r>
        <w:t>x</w:t>
      </w:r>
      <w:proofErr w:type="spellEnd"/>
      <w:r>
        <w:t>)/</w:t>
      </w:r>
      <w:proofErr w:type="gramEnd"/>
      <w:r>
        <w:t>π_</w:t>
      </w:r>
      <w:proofErr w:type="spellStart"/>
      <w:r>
        <w:t>ref</w:t>
      </w:r>
      <w:proofErr w:type="spellEnd"/>
      <w:r>
        <w:t>(</w:t>
      </w:r>
      <w:proofErr w:type="spellStart"/>
      <w:r>
        <w:t>y_l|x</w:t>
      </w:r>
      <w:proofErr w:type="spellEnd"/>
      <w:proofErr w:type="gramStart"/>
      <w:r>
        <w:t>) )</w:t>
      </w:r>
      <w:proofErr w:type="gramEnd"/>
      <w:r>
        <w:t xml:space="preserve"> ]</w:t>
      </w:r>
    </w:p>
    <w:p w14:paraId="0BD99EDE" w14:textId="77777777" w:rsidR="00D9766C" w:rsidRDefault="00000000">
      <w:pPr>
        <w:pStyle w:val="Textkrper"/>
      </w:pPr>
      <w:r>
        <w:t xml:space="preserve">Dabei ist </w:t>
      </w:r>
      <w:proofErr w:type="spellStart"/>
      <w:r>
        <w:t>y_w</w:t>
      </w:r>
      <w:proofErr w:type="spellEnd"/>
      <w:r>
        <w:t xml:space="preserve"> die bevorzugte und </w:t>
      </w:r>
      <w:proofErr w:type="spellStart"/>
      <w:r>
        <w:t>y_l</w:t>
      </w:r>
      <w:proofErr w:type="spellEnd"/>
      <w:r>
        <w:t xml:space="preserve"> die weniger bevorzugte Antwort. DPO ist stabiler und einfacher zu implementieren als RLHF mit PPO.</w:t>
      </w:r>
    </w:p>
    <w:p w14:paraId="36B06A6A" w14:textId="77777777" w:rsidR="00D9766C" w:rsidRDefault="00D9766C">
      <w:pPr>
        <w:pStyle w:val="HorizontaleLinie"/>
      </w:pPr>
    </w:p>
    <w:p w14:paraId="28EF2E17" w14:textId="77777777" w:rsidR="00D9766C" w:rsidRDefault="00000000">
      <w:pPr>
        <w:pStyle w:val="berschrift2"/>
      </w:pPr>
      <w:r>
        <w:t>11. Grenzen und offene Probleme</w:t>
      </w:r>
    </w:p>
    <w:p w14:paraId="7AC7EA10" w14:textId="77777777" w:rsidR="00D9766C" w:rsidRDefault="00000000">
      <w:pPr>
        <w:pStyle w:val="berschrift3"/>
      </w:pPr>
      <w:r>
        <w:t>Kontextfenster und Langzeitgedächtnis</w:t>
      </w:r>
    </w:p>
    <w:p w14:paraId="626B737A" w14:textId="77777777" w:rsidR="00D9766C" w:rsidRDefault="00000000">
      <w:pPr>
        <w:pStyle w:val="Textkrper"/>
      </w:pPr>
      <w:r>
        <w:t xml:space="preserve">Transformer haben ein begrenztes </w:t>
      </w:r>
      <w:r>
        <w:rPr>
          <w:b/>
        </w:rPr>
        <w:t>Kontextfenster</w:t>
      </w:r>
      <w:r>
        <w:t xml:space="preserve"> (die maximale Anzahl von Tokens, die sie gleichzeitig verarbeiten können). Neuere Modelle haben Kontextfenster von 128.000 bis über 1.000.000 Tokens, aber die quadratische Komplexität der Attention bleibt ein Problem.</w:t>
      </w:r>
    </w:p>
    <w:p w14:paraId="4F39FF56" w14:textId="77777777" w:rsidR="00D9766C" w:rsidRDefault="00000000">
      <w:pPr>
        <w:pStyle w:val="Textkrper"/>
      </w:pPr>
      <w:r>
        <w:rPr>
          <w:b/>
        </w:rPr>
        <w:t>Offene Frage:</w:t>
      </w:r>
      <w:r>
        <w:t xml:space="preserve"> Wie können Transformer echtes Langzeitgedächtnis entwickeln, das über einzelne Sitzungen hinausgeht?</w:t>
      </w:r>
    </w:p>
    <w:p w14:paraId="7F057548" w14:textId="77777777" w:rsidR="00D9766C" w:rsidRDefault="00000000">
      <w:pPr>
        <w:pStyle w:val="berschrift3"/>
      </w:pPr>
      <w:r>
        <w:t>Halluzinationen</w:t>
      </w:r>
    </w:p>
    <w:p w14:paraId="0F7152B4" w14:textId="77777777" w:rsidR="00D9766C" w:rsidRDefault="00000000">
      <w:pPr>
        <w:pStyle w:val="Textkrper"/>
      </w:pPr>
      <w:r>
        <w:t xml:space="preserve">Transformer generieren Text basierend auf statistischen Mustern – sie haben kein Weltmodell und keine Möglichkeit zu unterscheiden, ob eine Aussage faktisch wahr ist. Dies führt zum Problem der </w:t>
      </w:r>
      <w:r>
        <w:rPr>
          <w:b/>
        </w:rPr>
        <w:t>Halluzinationen</w:t>
      </w:r>
      <w:r>
        <w:t>: das Modell erfindet überzeugend klingende, aber falsche Fakten.</w:t>
      </w:r>
    </w:p>
    <w:p w14:paraId="097E8D80" w14:textId="77777777" w:rsidR="00D9766C" w:rsidRDefault="00000000">
      <w:pPr>
        <w:pStyle w:val="Textkrper"/>
      </w:pPr>
      <w:r>
        <w:rPr>
          <w:b/>
        </w:rPr>
        <w:t>Lösungsansätze:</w:t>
      </w:r>
      <w:r>
        <w:t xml:space="preserve"> Retrieval-</w:t>
      </w:r>
      <w:proofErr w:type="spellStart"/>
      <w:r>
        <w:t>Augmented</w:t>
      </w:r>
      <w:proofErr w:type="spellEnd"/>
      <w:r>
        <w:t xml:space="preserve"> Generation (RAG), verbesserte RLHF-Methoden, Tool Use.</w:t>
      </w:r>
    </w:p>
    <w:p w14:paraId="57070D43" w14:textId="77777777" w:rsidR="00D9766C" w:rsidRDefault="00000000">
      <w:pPr>
        <w:pStyle w:val="berschrift3"/>
      </w:pPr>
      <w:proofErr w:type="spellStart"/>
      <w:r>
        <w:t>Reasoning</w:t>
      </w:r>
      <w:proofErr w:type="spellEnd"/>
      <w:r>
        <w:t xml:space="preserve"> und Mathematik</w:t>
      </w:r>
    </w:p>
    <w:p w14:paraId="4494B229" w14:textId="77777777" w:rsidR="00D9766C" w:rsidRDefault="00000000">
      <w:pPr>
        <w:pStyle w:val="Textkrper"/>
      </w:pPr>
      <w:r>
        <w:t>Transformer sind gut in Pattern-</w:t>
      </w:r>
      <w:proofErr w:type="spellStart"/>
      <w:r>
        <w:t>Matching</w:t>
      </w:r>
      <w:proofErr w:type="spellEnd"/>
      <w:r>
        <w:t>, haben aber Schwierigkeiten mit:</w:t>
      </w:r>
    </w:p>
    <w:p w14:paraId="17839B2D" w14:textId="77777777" w:rsidR="00D9766C" w:rsidRDefault="00000000">
      <w:pPr>
        <w:pStyle w:val="Textkrper"/>
        <w:numPr>
          <w:ilvl w:val="0"/>
          <w:numId w:val="8"/>
        </w:numPr>
        <w:tabs>
          <w:tab w:val="left" w:pos="709"/>
        </w:tabs>
      </w:pPr>
      <w:r>
        <w:t>Komplexer mehrschrittiger Logik</w:t>
      </w:r>
    </w:p>
    <w:p w14:paraId="2EE4BD61" w14:textId="77777777" w:rsidR="00D9766C" w:rsidRDefault="00000000">
      <w:pPr>
        <w:pStyle w:val="Textkrper"/>
        <w:numPr>
          <w:ilvl w:val="0"/>
          <w:numId w:val="8"/>
        </w:numPr>
        <w:tabs>
          <w:tab w:val="left" w:pos="709"/>
        </w:tabs>
      </w:pPr>
      <w:r>
        <w:t>Exakter Arithmetik</w:t>
      </w:r>
    </w:p>
    <w:p w14:paraId="1841F647" w14:textId="77777777" w:rsidR="00D9766C" w:rsidRDefault="00000000">
      <w:pPr>
        <w:pStyle w:val="Textkrper"/>
        <w:numPr>
          <w:ilvl w:val="0"/>
          <w:numId w:val="8"/>
        </w:numPr>
        <w:tabs>
          <w:tab w:val="left" w:pos="709"/>
        </w:tabs>
      </w:pPr>
      <w:r>
        <w:t>Kombinatorischen Problemen</w:t>
      </w:r>
    </w:p>
    <w:p w14:paraId="3591B292" w14:textId="77777777" w:rsidR="00D9766C" w:rsidRDefault="00000000">
      <w:pPr>
        <w:pStyle w:val="Textkrper"/>
      </w:pPr>
      <w:r>
        <w:rPr>
          <w:b/>
        </w:rPr>
        <w:t>Chain-</w:t>
      </w:r>
      <w:proofErr w:type="spellStart"/>
      <w:r>
        <w:rPr>
          <w:b/>
        </w:rPr>
        <w:t>of</w:t>
      </w:r>
      <w:proofErr w:type="spellEnd"/>
      <w:r>
        <w:rPr>
          <w:b/>
        </w:rPr>
        <w:t>-</w:t>
      </w:r>
      <w:proofErr w:type="spellStart"/>
      <w:r>
        <w:rPr>
          <w:b/>
        </w:rPr>
        <w:t>Thought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Prompting</w:t>
      </w:r>
      <w:proofErr w:type="spellEnd"/>
      <w:r>
        <w:t xml:space="preserve"> (Wei et al., 2022) hilft dabei erheblich: Modelle werden trainiert, Lösungsschritte explizit zu </w:t>
      </w:r>
      <w:proofErr w:type="spellStart"/>
      <w:r>
        <w:t>verbalisiern</w:t>
      </w:r>
      <w:proofErr w:type="spellEnd"/>
      <w:r>
        <w:t>, bevor sie eine Antwort geben.</w:t>
      </w:r>
    </w:p>
    <w:p w14:paraId="317C6E65" w14:textId="77777777" w:rsidR="00D9766C" w:rsidRDefault="00000000">
      <w:pPr>
        <w:pStyle w:val="berschrift3"/>
      </w:pPr>
      <w:r>
        <w:t>Kausalität vs. Korrelation</w:t>
      </w:r>
    </w:p>
    <w:p w14:paraId="0DA3ECFD" w14:textId="77777777" w:rsidR="00D9766C" w:rsidRDefault="00000000">
      <w:pPr>
        <w:pStyle w:val="Textkrper"/>
      </w:pPr>
      <w:r>
        <w:t>Transformer lernen korrelative Muster aus Text. Das bedeutet:</w:t>
      </w:r>
    </w:p>
    <w:p w14:paraId="64C766A5" w14:textId="77777777" w:rsidR="00D9766C" w:rsidRDefault="00000000">
      <w:pPr>
        <w:pStyle w:val="Textkrper"/>
        <w:numPr>
          <w:ilvl w:val="0"/>
          <w:numId w:val="9"/>
        </w:numPr>
        <w:tabs>
          <w:tab w:val="left" w:pos="709"/>
        </w:tabs>
      </w:pPr>
      <w:r>
        <w:t>Sie können sagen, dass Regen und nasse Straßen oft zusammen vorkommen</w:t>
      </w:r>
    </w:p>
    <w:p w14:paraId="50B9C5BF" w14:textId="77777777" w:rsidR="00D9766C" w:rsidRDefault="00000000">
      <w:pPr>
        <w:pStyle w:val="Textkrper"/>
        <w:numPr>
          <w:ilvl w:val="0"/>
          <w:numId w:val="9"/>
        </w:numPr>
        <w:tabs>
          <w:tab w:val="left" w:pos="709"/>
        </w:tabs>
      </w:pPr>
      <w:r>
        <w:t>Aber sie "verstehen" nicht im kausalen Sinne, dass Regen die Straße nass macht</w:t>
      </w:r>
    </w:p>
    <w:p w14:paraId="01E40941" w14:textId="77777777" w:rsidR="00D9766C" w:rsidRDefault="00000000">
      <w:pPr>
        <w:pStyle w:val="Textkrper"/>
      </w:pPr>
      <w:r>
        <w:t>Echtes kausales Schlussfolgern bleibt eine offene Herausforderung.</w:t>
      </w:r>
    </w:p>
    <w:p w14:paraId="2443C66D" w14:textId="77777777" w:rsidR="00D9766C" w:rsidRDefault="00000000">
      <w:pPr>
        <w:pStyle w:val="berschrift3"/>
      </w:pPr>
      <w:r>
        <w:t>Energieverbrauch und Nachhaltigkeit</w:t>
      </w:r>
    </w:p>
    <w:p w14:paraId="572005D6" w14:textId="77777777" w:rsidR="00D9766C" w:rsidRDefault="00000000">
      <w:pPr>
        <w:pStyle w:val="Textkrper"/>
      </w:pPr>
      <w:r>
        <w:t xml:space="preserve">Das Training großer Transformer-Modelle verbraucht enorme Mengen an Strom. Das Training von GPT-3 wurde auf ca. </w:t>
      </w:r>
      <w:r>
        <w:rPr>
          <w:b/>
        </w:rPr>
        <w:t>1.300 MWh</w:t>
      </w:r>
      <w:r>
        <w:t xml:space="preserve"> geschätzt, was einem CO₂-Äquivalent von mehreren Hundert Tonnen entspricht.</w:t>
      </w:r>
    </w:p>
    <w:p w14:paraId="028CC31B" w14:textId="77777777" w:rsidR="00D9766C" w:rsidRDefault="00D9766C">
      <w:pPr>
        <w:pStyle w:val="HorizontaleLinie"/>
      </w:pPr>
    </w:p>
    <w:p w14:paraId="6D25868C" w14:textId="77777777" w:rsidR="00D9766C" w:rsidRDefault="00000000">
      <w:pPr>
        <w:pStyle w:val="berschrift2"/>
      </w:pPr>
      <w:r>
        <w:t>12. Didaktische Hinweise für den Unterricht</w:t>
      </w:r>
    </w:p>
    <w:p w14:paraId="53A79B5A" w14:textId="77777777" w:rsidR="00D9766C" w:rsidRDefault="00000000">
      <w:pPr>
        <w:pStyle w:val="berschrift3"/>
      </w:pPr>
      <w:r>
        <w:t>Unterrichtsvorschlag: Stufenweiser Aufbau</w:t>
      </w:r>
    </w:p>
    <w:p w14:paraId="5FFFAB3A" w14:textId="77777777" w:rsidR="00D9766C" w:rsidRDefault="00000000">
      <w:pPr>
        <w:pStyle w:val="Textkrper"/>
      </w:pPr>
      <w:r>
        <w:rPr>
          <w:b/>
        </w:rPr>
        <w:t>Unterrichtseinheit 1 (2h): Von Wörtern zu Vektoren</w:t>
      </w:r>
    </w:p>
    <w:p w14:paraId="6E58C09C" w14:textId="77777777" w:rsidR="00D9766C" w:rsidRDefault="00000000">
      <w:pPr>
        <w:pStyle w:val="Textkrper"/>
        <w:numPr>
          <w:ilvl w:val="0"/>
          <w:numId w:val="10"/>
        </w:numPr>
        <w:tabs>
          <w:tab w:val="left" w:pos="709"/>
        </w:tabs>
      </w:pPr>
      <w:r>
        <w:t>Einstieg: Wortsemantik und Ähnlichkeit</w:t>
      </w:r>
    </w:p>
    <w:p w14:paraId="5DE21A21" w14:textId="77777777" w:rsidR="00D9766C" w:rsidRDefault="00000000">
      <w:pPr>
        <w:pStyle w:val="Textkrper"/>
        <w:numPr>
          <w:ilvl w:val="0"/>
          <w:numId w:val="10"/>
        </w:numPr>
        <w:tabs>
          <w:tab w:val="left" w:pos="709"/>
        </w:tabs>
      </w:pPr>
      <w:r>
        <w:t>Experiment mit Word2Vec-Demo (Online-Tool)</w:t>
      </w:r>
    </w:p>
    <w:p w14:paraId="46114EC3" w14:textId="77777777" w:rsidR="00D9766C" w:rsidRDefault="00000000">
      <w:pPr>
        <w:pStyle w:val="Textkrper"/>
        <w:numPr>
          <w:ilvl w:val="0"/>
          <w:numId w:val="10"/>
        </w:numPr>
        <w:tabs>
          <w:tab w:val="left" w:pos="709"/>
        </w:tabs>
      </w:pPr>
      <w:r>
        <w:t>Handschriftliche Berechnung: kleines Embedding-Beispiel</w:t>
      </w:r>
    </w:p>
    <w:p w14:paraId="21076276" w14:textId="77777777" w:rsidR="00D9766C" w:rsidRDefault="00000000">
      <w:pPr>
        <w:pStyle w:val="Textkrper"/>
      </w:pPr>
      <w:r>
        <w:rPr>
          <w:b/>
        </w:rPr>
        <w:t>Unterrichtseinheit 2 (2h): Self-Attention greifbar machen</w:t>
      </w:r>
    </w:p>
    <w:p w14:paraId="3359179E" w14:textId="77777777" w:rsidR="00D9766C" w:rsidRDefault="00000000">
      <w:pPr>
        <w:pStyle w:val="Textkrper"/>
        <w:numPr>
          <w:ilvl w:val="0"/>
          <w:numId w:val="11"/>
        </w:numPr>
        <w:tabs>
          <w:tab w:val="left" w:pos="709"/>
        </w:tabs>
      </w:pPr>
      <w:r>
        <w:t>Rollenspiel: Schüler sind Tokens, tauschen Informationszettel aus</w:t>
      </w:r>
    </w:p>
    <w:p w14:paraId="7BEBDE90" w14:textId="77777777" w:rsidR="00D9766C" w:rsidRDefault="00000000">
      <w:pPr>
        <w:pStyle w:val="Textkrper"/>
        <w:numPr>
          <w:ilvl w:val="0"/>
          <w:numId w:val="11"/>
        </w:numPr>
        <w:tabs>
          <w:tab w:val="left" w:pos="709"/>
        </w:tabs>
      </w:pPr>
      <w:r>
        <w:t>Handrechnung der Attention-Formel (3 Tokens, 2 Dimensionen)</w:t>
      </w:r>
    </w:p>
    <w:p w14:paraId="22C6362C" w14:textId="77777777" w:rsidR="00D9766C" w:rsidRDefault="00000000">
      <w:pPr>
        <w:pStyle w:val="Textkrper"/>
        <w:numPr>
          <w:ilvl w:val="0"/>
          <w:numId w:val="11"/>
        </w:numPr>
        <w:tabs>
          <w:tab w:val="left" w:pos="709"/>
        </w:tabs>
      </w:pPr>
      <w:r>
        <w:t xml:space="preserve">Visualisierung mit </w:t>
      </w:r>
      <w:proofErr w:type="spellStart"/>
      <w:r>
        <w:t>BertViz</w:t>
      </w:r>
      <w:proofErr w:type="spellEnd"/>
    </w:p>
    <w:p w14:paraId="2918F334" w14:textId="77777777" w:rsidR="00D9766C" w:rsidRDefault="00000000">
      <w:pPr>
        <w:pStyle w:val="Textkrper"/>
      </w:pPr>
      <w:r>
        <w:rPr>
          <w:b/>
        </w:rPr>
        <w:t>Unterrichtseinheit 3 (2h): Transformer in der Praxis</w:t>
      </w:r>
    </w:p>
    <w:p w14:paraId="3D36D4BA" w14:textId="77777777" w:rsidR="00D9766C" w:rsidRDefault="00000000">
      <w:pPr>
        <w:pStyle w:val="Textkrper"/>
        <w:numPr>
          <w:ilvl w:val="0"/>
          <w:numId w:val="12"/>
        </w:numPr>
        <w:tabs>
          <w:tab w:val="left" w:pos="709"/>
        </w:tabs>
      </w:pPr>
      <w:r>
        <w:t>Vergleich verschiedener Modelle (BERT vs. GPT)</w:t>
      </w:r>
    </w:p>
    <w:p w14:paraId="7B8BBE4E" w14:textId="77777777" w:rsidR="00D9766C" w:rsidRDefault="00000000">
      <w:pPr>
        <w:pStyle w:val="Textkrper"/>
        <w:numPr>
          <w:ilvl w:val="0"/>
          <w:numId w:val="12"/>
        </w:numPr>
        <w:tabs>
          <w:tab w:val="left" w:pos="709"/>
        </w:tabs>
      </w:pPr>
      <w:r>
        <w:t>Diskussion: Chancen und Risiken großer Sprachmodelle</w:t>
      </w:r>
    </w:p>
    <w:p w14:paraId="3B10B544" w14:textId="77777777" w:rsidR="00D9766C" w:rsidRDefault="00000000">
      <w:pPr>
        <w:pStyle w:val="Textkrper"/>
        <w:numPr>
          <w:ilvl w:val="0"/>
          <w:numId w:val="12"/>
        </w:numPr>
        <w:tabs>
          <w:tab w:val="left" w:pos="709"/>
        </w:tabs>
      </w:pPr>
      <w:proofErr w:type="spellStart"/>
      <w:r>
        <w:t>Tokenizer</w:t>
      </w:r>
      <w:proofErr w:type="spellEnd"/>
      <w:r>
        <w:t>-Experimente mit eigenen Texten</w:t>
      </w:r>
    </w:p>
    <w:p w14:paraId="0B06C028" w14:textId="77777777" w:rsidR="00D9766C" w:rsidRDefault="00000000">
      <w:pPr>
        <w:pStyle w:val="berschrift3"/>
        <w:numPr>
          <w:ilvl w:val="0"/>
          <w:numId w:val="0"/>
        </w:numPr>
      </w:pPr>
      <w:r>
        <w:t>Häufige Missverständnisse bei Lernenden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D9766C" w14:paraId="2E952E7F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0678D4" w14:textId="77777777" w:rsidR="00D9766C" w:rsidRDefault="00000000">
            <w:pPr>
              <w:pStyle w:val="Tabellenberschrift"/>
              <w:jc w:val="left"/>
            </w:pPr>
            <w:r>
              <w:t>Missverständnis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1CA2" w14:textId="77777777" w:rsidR="00D9766C" w:rsidRDefault="00000000">
            <w:pPr>
              <w:pStyle w:val="Tabellenberschrift"/>
              <w:jc w:val="left"/>
            </w:pPr>
            <w:r>
              <w:t>Richtigstellung</w:t>
            </w:r>
          </w:p>
        </w:tc>
      </w:tr>
      <w:tr w:rsidR="00D9766C" w14:paraId="33C2C15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C258818" w14:textId="77777777" w:rsidR="00D9766C" w:rsidRDefault="00000000">
            <w:pPr>
              <w:pStyle w:val="Tabelleninhalt"/>
            </w:pPr>
            <w:r>
              <w:t>„Der Transformer liest Wörter wie ein Mensch"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BEE9" w14:textId="77777777" w:rsidR="00D9766C" w:rsidRDefault="00000000">
            <w:pPr>
              <w:pStyle w:val="Tabelleninhalt"/>
            </w:pPr>
            <w:r>
              <w:t>Er verarbeitet alle Tokens gleichzeitig, nicht sequenziell</w:t>
            </w:r>
          </w:p>
        </w:tc>
      </w:tr>
      <w:tr w:rsidR="00D9766C" w14:paraId="2901D74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180187F" w14:textId="77777777" w:rsidR="00D9766C" w:rsidRDefault="00000000">
            <w:pPr>
              <w:pStyle w:val="Tabelleninhalt"/>
            </w:pPr>
            <w:r>
              <w:t>„Attention bedeutet, das Modell versteht die Bedeutung"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9D93" w14:textId="77777777" w:rsidR="00D9766C" w:rsidRDefault="00000000">
            <w:pPr>
              <w:pStyle w:val="Tabelleninhalt"/>
            </w:pPr>
            <w:r>
              <w:t>Attention ist eine mathematische Gewichtung, kein Verstehen im menschlichen Sinn</w:t>
            </w:r>
          </w:p>
        </w:tc>
      </w:tr>
      <w:tr w:rsidR="00D9766C" w14:paraId="58E5FB8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6ACDEEA" w14:textId="77777777" w:rsidR="00D9766C" w:rsidRDefault="00000000">
            <w:pPr>
              <w:pStyle w:val="Tabelleninhalt"/>
            </w:pPr>
            <w:r>
              <w:t>„Größere Modelle wissen immer mehr"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9737" w14:textId="77777777" w:rsidR="00D9766C" w:rsidRDefault="00000000">
            <w:pPr>
              <w:pStyle w:val="Tabelleninhalt"/>
            </w:pPr>
            <w:r>
              <w:t>Größere Modelle generalisieren besser, können aber immer noch halluzinieren</w:t>
            </w:r>
          </w:p>
        </w:tc>
      </w:tr>
      <w:tr w:rsidR="00D9766C" w14:paraId="204FCB1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9EEA50A" w14:textId="77777777" w:rsidR="00D9766C" w:rsidRDefault="00000000">
            <w:pPr>
              <w:pStyle w:val="Tabelleninhalt"/>
            </w:pPr>
            <w:r>
              <w:t>„Das Modell erinnert sich an frühere Gespräche"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E18F2" w14:textId="77777777" w:rsidR="00D9766C" w:rsidRDefault="00000000">
            <w:pPr>
              <w:pStyle w:val="Tabelleninhalt"/>
            </w:pPr>
            <w:r>
              <w:t>Ohne explizites Gedächtnis gibt es kein Langzeitgedächtnis zwischen Sitzungen</w:t>
            </w:r>
          </w:p>
        </w:tc>
      </w:tr>
      <w:tr w:rsidR="00D9766C" w14:paraId="3C79B39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02FF127" w14:textId="77777777" w:rsidR="00D9766C" w:rsidRDefault="00000000">
            <w:pPr>
              <w:pStyle w:val="Tabelleninhalt"/>
            </w:pPr>
            <w:r>
              <w:t>„GPT denkt nach"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321EF" w14:textId="77777777" w:rsidR="00D9766C" w:rsidRDefault="00000000">
            <w:pPr>
              <w:pStyle w:val="Tabelleninhalt"/>
            </w:pPr>
            <w:r>
              <w:t>Das Modell wählt das nächste Token probabilistisch – es gibt keine symbolische Schlussfolgerung</w:t>
            </w:r>
          </w:p>
        </w:tc>
      </w:tr>
    </w:tbl>
    <w:p w14:paraId="23EB01DE" w14:textId="77777777" w:rsidR="00D9766C" w:rsidRDefault="00D9766C">
      <w:pPr>
        <w:pStyle w:val="Textkrper"/>
      </w:pPr>
    </w:p>
    <w:p w14:paraId="09B377F8" w14:textId="77777777" w:rsidR="00D9766C" w:rsidRDefault="00000000">
      <w:pPr>
        <w:pStyle w:val="berschrift3"/>
      </w:pPr>
      <w:r>
        <w:t>Differenzierung</w:t>
      </w:r>
    </w:p>
    <w:p w14:paraId="450E2229" w14:textId="77777777" w:rsidR="00D9766C" w:rsidRDefault="00000000">
      <w:pPr>
        <w:pStyle w:val="Textkrper"/>
      </w:pPr>
      <w:r>
        <w:rPr>
          <w:b/>
        </w:rPr>
        <w:t>Für leistungsstarke Schüler:</w:t>
      </w:r>
      <w:r>
        <w:t xml:space="preserve"> Lineare Algebra im Kontext von Attention; Implementierung einer simplen Attention-Schicht in Python/</w:t>
      </w:r>
      <w:proofErr w:type="spellStart"/>
      <w:r>
        <w:t>NumPy</w:t>
      </w:r>
      <w:proofErr w:type="spellEnd"/>
    </w:p>
    <w:p w14:paraId="4A415A28" w14:textId="77777777" w:rsidR="00D9766C" w:rsidRDefault="00000000">
      <w:pPr>
        <w:pStyle w:val="Textkrper"/>
      </w:pPr>
      <w:r>
        <w:rPr>
          <w:b/>
        </w:rPr>
        <w:t>Für breite Klassen:</w:t>
      </w:r>
      <w:r>
        <w:t xml:space="preserve"> Schwerpunkt auf konzeptueller Ebene, Analogien und Visualisierungen</w:t>
      </w:r>
    </w:p>
    <w:p w14:paraId="482C9383" w14:textId="77777777" w:rsidR="00D9766C" w:rsidRDefault="00000000">
      <w:pPr>
        <w:pStyle w:val="Textkrper"/>
      </w:pPr>
      <w:r>
        <w:rPr>
          <w:b/>
        </w:rPr>
        <w:t>Fächerübergreifend:</w:t>
      </w:r>
    </w:p>
    <w:p w14:paraId="7123E067" w14:textId="77777777" w:rsidR="00D9766C" w:rsidRDefault="00000000">
      <w:pPr>
        <w:pStyle w:val="Textkrper"/>
        <w:numPr>
          <w:ilvl w:val="0"/>
          <w:numId w:val="13"/>
        </w:numPr>
        <w:tabs>
          <w:tab w:val="left" w:pos="709"/>
        </w:tabs>
      </w:pPr>
      <w:r>
        <w:rPr>
          <w:i/>
        </w:rPr>
        <w:lastRenderedPageBreak/>
        <w:t>Mathematik:</w:t>
      </w:r>
      <w:r>
        <w:t xml:space="preserve"> Vektoren, Matrizen, Wahrscheinlichkeitsrechnung, Optimierung</w:t>
      </w:r>
    </w:p>
    <w:p w14:paraId="0864CB21" w14:textId="77777777" w:rsidR="00D9766C" w:rsidRDefault="00000000">
      <w:pPr>
        <w:pStyle w:val="Textkrper"/>
        <w:numPr>
          <w:ilvl w:val="0"/>
          <w:numId w:val="13"/>
        </w:numPr>
        <w:tabs>
          <w:tab w:val="left" w:pos="709"/>
        </w:tabs>
      </w:pPr>
      <w:r>
        <w:rPr>
          <w:i/>
        </w:rPr>
        <w:t>Ethik/Sozialkunde:</w:t>
      </w:r>
      <w:r>
        <w:t xml:space="preserve"> KI-Regulierung, Bias in Trainingsdaten, Transparenz</w:t>
      </w:r>
    </w:p>
    <w:p w14:paraId="1DD16045" w14:textId="77777777" w:rsidR="00D9766C" w:rsidRDefault="00000000">
      <w:pPr>
        <w:pStyle w:val="Textkrper"/>
        <w:numPr>
          <w:ilvl w:val="0"/>
          <w:numId w:val="13"/>
        </w:numPr>
        <w:tabs>
          <w:tab w:val="left" w:pos="709"/>
        </w:tabs>
      </w:pPr>
      <w:r>
        <w:rPr>
          <w:i/>
        </w:rPr>
        <w:t>Deutsch/Sprache:</w:t>
      </w:r>
      <w:r>
        <w:t xml:space="preserve"> Sprachmodelle und Sprachverständnis, philosophische Fragen</w:t>
      </w:r>
    </w:p>
    <w:p w14:paraId="04670226" w14:textId="77777777" w:rsidR="00D9766C" w:rsidRDefault="00D9766C">
      <w:pPr>
        <w:pStyle w:val="HorizontaleLinie"/>
      </w:pPr>
    </w:p>
    <w:p w14:paraId="7ECA1F6D" w14:textId="77777777" w:rsidR="00D9766C" w:rsidRDefault="00000000">
      <w:pPr>
        <w:pStyle w:val="berschrift2"/>
      </w:pPr>
      <w:r>
        <w:t>13. Literatur und Ressourcen</w:t>
      </w:r>
    </w:p>
    <w:p w14:paraId="2B249E92" w14:textId="77777777" w:rsidR="00D9766C" w:rsidRDefault="00000000">
      <w:pPr>
        <w:pStyle w:val="berschrift3"/>
      </w:pPr>
      <w:r>
        <w:t>Originalarbeiten (Open Access)</w:t>
      </w:r>
    </w:p>
    <w:p w14:paraId="36E41830" w14:textId="77777777" w:rsidR="00D9766C" w:rsidRPr="00EF36C5" w:rsidRDefault="00000000">
      <w:pPr>
        <w:pStyle w:val="Textkrper"/>
        <w:numPr>
          <w:ilvl w:val="0"/>
          <w:numId w:val="14"/>
        </w:numPr>
        <w:tabs>
          <w:tab w:val="left" w:pos="709"/>
        </w:tabs>
        <w:rPr>
          <w:lang w:val="en-US"/>
        </w:rPr>
      </w:pPr>
      <w:r w:rsidRPr="00EF36C5">
        <w:rPr>
          <w:lang w:val="en-US"/>
        </w:rPr>
        <w:t xml:space="preserve">Vaswani et al. (2017): </w:t>
      </w:r>
      <w:r w:rsidRPr="00EF36C5">
        <w:rPr>
          <w:i/>
          <w:lang w:val="en-US"/>
        </w:rPr>
        <w:t>Attention Is All You Need</w:t>
      </w:r>
      <w:r w:rsidRPr="00EF36C5">
        <w:rPr>
          <w:lang w:val="en-US"/>
        </w:rPr>
        <w:t xml:space="preserve"> – </w:t>
      </w:r>
      <w:hyperlink r:id="rId5">
        <w:r w:rsidRPr="00EF36C5">
          <w:rPr>
            <w:rStyle w:val="Hyperlink"/>
            <w:lang w:val="en-US"/>
          </w:rPr>
          <w:t>arxiv.org/abs/1706.03762</w:t>
        </w:r>
      </w:hyperlink>
    </w:p>
    <w:p w14:paraId="6780B869" w14:textId="77777777" w:rsidR="00D9766C" w:rsidRPr="00EF36C5" w:rsidRDefault="00000000">
      <w:pPr>
        <w:pStyle w:val="Textkrper"/>
        <w:numPr>
          <w:ilvl w:val="0"/>
          <w:numId w:val="14"/>
        </w:numPr>
        <w:tabs>
          <w:tab w:val="left" w:pos="709"/>
        </w:tabs>
        <w:rPr>
          <w:lang w:val="en-US"/>
        </w:rPr>
      </w:pPr>
      <w:r w:rsidRPr="00EF36C5">
        <w:rPr>
          <w:lang w:val="en-US"/>
        </w:rPr>
        <w:t xml:space="preserve">Devlin et al. (2018): </w:t>
      </w:r>
      <w:r w:rsidRPr="00EF36C5">
        <w:rPr>
          <w:i/>
          <w:lang w:val="en-US"/>
        </w:rPr>
        <w:t>BERT: Pre-training of Deep Bidirectional Transformers</w:t>
      </w:r>
      <w:r w:rsidRPr="00EF36C5">
        <w:rPr>
          <w:lang w:val="en-US"/>
        </w:rPr>
        <w:t xml:space="preserve"> – </w:t>
      </w:r>
      <w:hyperlink r:id="rId6">
        <w:r w:rsidRPr="00EF36C5">
          <w:rPr>
            <w:rStyle w:val="Hyperlink"/>
            <w:lang w:val="en-US"/>
          </w:rPr>
          <w:t>arxiv.org/abs/1810.04805</w:t>
        </w:r>
      </w:hyperlink>
    </w:p>
    <w:p w14:paraId="502F7F37" w14:textId="77777777" w:rsidR="00D9766C" w:rsidRPr="00EF36C5" w:rsidRDefault="00000000">
      <w:pPr>
        <w:pStyle w:val="Textkrper"/>
        <w:numPr>
          <w:ilvl w:val="0"/>
          <w:numId w:val="14"/>
        </w:numPr>
        <w:tabs>
          <w:tab w:val="left" w:pos="709"/>
        </w:tabs>
        <w:rPr>
          <w:lang w:val="en-US"/>
        </w:rPr>
      </w:pPr>
      <w:r w:rsidRPr="00EF36C5">
        <w:rPr>
          <w:lang w:val="en-US"/>
        </w:rPr>
        <w:t xml:space="preserve">Brown et al. (2020): </w:t>
      </w:r>
      <w:r w:rsidRPr="00EF36C5">
        <w:rPr>
          <w:i/>
          <w:lang w:val="en-US"/>
        </w:rPr>
        <w:t>Language Models are Few-Shot Learners (GPT-3)</w:t>
      </w:r>
      <w:r w:rsidRPr="00EF36C5">
        <w:rPr>
          <w:lang w:val="en-US"/>
        </w:rPr>
        <w:t xml:space="preserve"> – </w:t>
      </w:r>
      <w:hyperlink r:id="rId7">
        <w:r w:rsidRPr="00EF36C5">
          <w:rPr>
            <w:rStyle w:val="Hyperlink"/>
            <w:lang w:val="en-US"/>
          </w:rPr>
          <w:t>arxiv.org/abs/2005.14165</w:t>
        </w:r>
      </w:hyperlink>
    </w:p>
    <w:p w14:paraId="49305079" w14:textId="77777777" w:rsidR="00D9766C" w:rsidRPr="00EF36C5" w:rsidRDefault="00000000">
      <w:pPr>
        <w:pStyle w:val="Textkrper"/>
        <w:numPr>
          <w:ilvl w:val="0"/>
          <w:numId w:val="14"/>
        </w:numPr>
        <w:tabs>
          <w:tab w:val="left" w:pos="709"/>
        </w:tabs>
        <w:rPr>
          <w:lang w:val="en-US"/>
        </w:rPr>
      </w:pPr>
      <w:r w:rsidRPr="00EF36C5">
        <w:rPr>
          <w:lang w:val="en-US"/>
        </w:rPr>
        <w:t xml:space="preserve">Hoffmann et al. (2022): </w:t>
      </w:r>
      <w:r w:rsidRPr="00EF36C5">
        <w:rPr>
          <w:i/>
          <w:lang w:val="en-US"/>
        </w:rPr>
        <w:t>Training Compute-Optimal LLMs (Chinchilla)</w:t>
      </w:r>
      <w:r w:rsidRPr="00EF36C5">
        <w:rPr>
          <w:lang w:val="en-US"/>
        </w:rPr>
        <w:t xml:space="preserve"> – </w:t>
      </w:r>
      <w:hyperlink r:id="rId8">
        <w:r w:rsidRPr="00EF36C5">
          <w:rPr>
            <w:rStyle w:val="Hyperlink"/>
            <w:lang w:val="en-US"/>
          </w:rPr>
          <w:t>arxiv.org/abs/2203.15556</w:t>
        </w:r>
      </w:hyperlink>
    </w:p>
    <w:p w14:paraId="5D8C1696" w14:textId="77777777" w:rsidR="00D9766C" w:rsidRDefault="00000000">
      <w:pPr>
        <w:pStyle w:val="Textkrper"/>
        <w:numPr>
          <w:ilvl w:val="0"/>
          <w:numId w:val="14"/>
        </w:numPr>
        <w:tabs>
          <w:tab w:val="left" w:pos="709"/>
        </w:tabs>
      </w:pPr>
      <w:r>
        <w:t xml:space="preserve">Dao et al. (2022): </w:t>
      </w:r>
      <w:proofErr w:type="spellStart"/>
      <w:r>
        <w:rPr>
          <w:i/>
        </w:rPr>
        <w:t>FlashAttention</w:t>
      </w:r>
      <w:proofErr w:type="spellEnd"/>
      <w:r>
        <w:t xml:space="preserve"> – </w:t>
      </w:r>
      <w:hyperlink r:id="rId9">
        <w:r>
          <w:rPr>
            <w:rStyle w:val="Hyperlink"/>
          </w:rPr>
          <w:t>arxiv.org/</w:t>
        </w:r>
        <w:proofErr w:type="spellStart"/>
        <w:r>
          <w:rPr>
            <w:rStyle w:val="Hyperlink"/>
          </w:rPr>
          <w:t>abs</w:t>
        </w:r>
        <w:proofErr w:type="spellEnd"/>
        <w:r>
          <w:rPr>
            <w:rStyle w:val="Hyperlink"/>
          </w:rPr>
          <w:t>/2205.14135</w:t>
        </w:r>
      </w:hyperlink>
    </w:p>
    <w:p w14:paraId="624B5028" w14:textId="77777777" w:rsidR="00D9766C" w:rsidRDefault="00000000">
      <w:pPr>
        <w:pStyle w:val="Textkrper"/>
        <w:numPr>
          <w:ilvl w:val="0"/>
          <w:numId w:val="14"/>
        </w:numPr>
        <w:tabs>
          <w:tab w:val="left" w:pos="709"/>
        </w:tabs>
      </w:pPr>
      <w:r>
        <w:t xml:space="preserve">Rafailov et al. (2023): </w:t>
      </w:r>
      <w:proofErr w:type="spellStart"/>
      <w:r>
        <w:rPr>
          <w:i/>
        </w:rPr>
        <w:t>Direct</w:t>
      </w:r>
      <w:proofErr w:type="spellEnd"/>
      <w:r>
        <w:rPr>
          <w:i/>
        </w:rPr>
        <w:t xml:space="preserve"> Preference </w:t>
      </w:r>
      <w:proofErr w:type="spellStart"/>
      <w:r>
        <w:rPr>
          <w:i/>
        </w:rPr>
        <w:t>Optimization</w:t>
      </w:r>
      <w:proofErr w:type="spellEnd"/>
      <w:r>
        <w:t xml:space="preserve"> – </w:t>
      </w:r>
      <w:hyperlink r:id="rId10">
        <w:r>
          <w:rPr>
            <w:rStyle w:val="Hyperlink"/>
          </w:rPr>
          <w:t>arxiv.org/</w:t>
        </w:r>
        <w:proofErr w:type="spellStart"/>
        <w:r>
          <w:rPr>
            <w:rStyle w:val="Hyperlink"/>
          </w:rPr>
          <w:t>abs</w:t>
        </w:r>
        <w:proofErr w:type="spellEnd"/>
        <w:r>
          <w:rPr>
            <w:rStyle w:val="Hyperlink"/>
          </w:rPr>
          <w:t>/2305.18290</w:t>
        </w:r>
      </w:hyperlink>
    </w:p>
    <w:p w14:paraId="7E4EFC4C" w14:textId="77777777" w:rsidR="00D9766C" w:rsidRDefault="00000000">
      <w:pPr>
        <w:pStyle w:val="berschrift3"/>
        <w:numPr>
          <w:ilvl w:val="0"/>
          <w:numId w:val="0"/>
        </w:numPr>
      </w:pPr>
      <w:r>
        <w:t>Lehrressourcen</w:t>
      </w:r>
    </w:p>
    <w:p w14:paraId="3731F3C9" w14:textId="77777777" w:rsidR="00D9766C" w:rsidRDefault="00000000">
      <w:pPr>
        <w:pStyle w:val="Textkrper"/>
        <w:numPr>
          <w:ilvl w:val="0"/>
          <w:numId w:val="15"/>
        </w:numPr>
        <w:tabs>
          <w:tab w:val="left" w:pos="709"/>
        </w:tabs>
      </w:pPr>
      <w:r>
        <w:rPr>
          <w:b/>
        </w:rPr>
        <w:t>The Illustrated Transformer</w:t>
      </w:r>
      <w:r>
        <w:t xml:space="preserve"> (Jay Alammar): </w:t>
      </w:r>
      <w:hyperlink r:id="rId11">
        <w:r>
          <w:rPr>
            <w:rStyle w:val="Hyperlink"/>
          </w:rPr>
          <w:t>jalammar.github.io/</w:t>
        </w:r>
        <w:proofErr w:type="spellStart"/>
        <w:r>
          <w:rPr>
            <w:rStyle w:val="Hyperlink"/>
          </w:rPr>
          <w:t>illustrated-transformer</w:t>
        </w:r>
        <w:proofErr w:type="spellEnd"/>
      </w:hyperlink>
      <w:r>
        <w:t xml:space="preserve"> – hervorragende visuelle Erklärung</w:t>
      </w:r>
    </w:p>
    <w:p w14:paraId="12622962" w14:textId="77777777" w:rsidR="00D9766C" w:rsidRDefault="00000000">
      <w:pPr>
        <w:pStyle w:val="Textkrper"/>
        <w:numPr>
          <w:ilvl w:val="0"/>
          <w:numId w:val="15"/>
        </w:numPr>
        <w:tabs>
          <w:tab w:val="left" w:pos="709"/>
        </w:tabs>
      </w:pPr>
      <w:r w:rsidRPr="00EF36C5">
        <w:rPr>
          <w:b/>
          <w:lang w:val="en-US"/>
        </w:rPr>
        <w:t>3Blue1Brown: "But what is a GPT?"</w:t>
      </w:r>
      <w:r w:rsidRPr="00EF36C5">
        <w:rPr>
          <w:lang w:val="en-US"/>
        </w:rPr>
        <w:t xml:space="preserve"> </w:t>
      </w:r>
      <w:r>
        <w:t>(YouTube) – mathematisch fundiert, visuell ansprechend</w:t>
      </w:r>
    </w:p>
    <w:p w14:paraId="5ADA5364" w14:textId="77777777" w:rsidR="00D9766C" w:rsidRDefault="00000000">
      <w:pPr>
        <w:pStyle w:val="Textkrper"/>
        <w:numPr>
          <w:ilvl w:val="0"/>
          <w:numId w:val="15"/>
        </w:numPr>
        <w:tabs>
          <w:tab w:val="left" w:pos="709"/>
        </w:tabs>
      </w:pPr>
      <w:r>
        <w:rPr>
          <w:b/>
        </w:rPr>
        <w:t>Andrej Karpathy: "</w:t>
      </w:r>
      <w:proofErr w:type="spellStart"/>
      <w:r>
        <w:rPr>
          <w:b/>
        </w:rPr>
        <w:t>Let's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build</w:t>
      </w:r>
      <w:proofErr w:type="spellEnd"/>
      <w:r>
        <w:rPr>
          <w:b/>
        </w:rPr>
        <w:t xml:space="preserve"> GPT </w:t>
      </w:r>
      <w:proofErr w:type="spellStart"/>
      <w:r>
        <w:rPr>
          <w:b/>
        </w:rPr>
        <w:t>from</w:t>
      </w:r>
      <w:proofErr w:type="spellEnd"/>
      <w:r>
        <w:rPr>
          <w:b/>
        </w:rPr>
        <w:t xml:space="preserve"> scratch"</w:t>
      </w:r>
      <w:r>
        <w:t xml:space="preserve"> (YouTube) – vollständige Implementierung</w:t>
      </w:r>
    </w:p>
    <w:p w14:paraId="04BE056A" w14:textId="77777777" w:rsidR="00D9766C" w:rsidRDefault="00000000">
      <w:pPr>
        <w:pStyle w:val="Textkrper"/>
        <w:numPr>
          <w:ilvl w:val="0"/>
          <w:numId w:val="15"/>
        </w:numPr>
        <w:tabs>
          <w:tab w:val="left" w:pos="709"/>
        </w:tabs>
      </w:pPr>
      <w:proofErr w:type="spellStart"/>
      <w:r>
        <w:rPr>
          <w:b/>
        </w:rPr>
        <w:t>BertViz</w:t>
      </w:r>
      <w:proofErr w:type="spellEnd"/>
      <w:r>
        <w:t xml:space="preserve"> (Jesse Vig): Attention-Visualisierung für BERT – </w:t>
      </w:r>
      <w:hyperlink r:id="rId12">
        <w:r>
          <w:rPr>
            <w:rStyle w:val="Hyperlink"/>
          </w:rPr>
          <w:t>github.com/</w:t>
        </w:r>
        <w:proofErr w:type="spellStart"/>
        <w:r>
          <w:rPr>
            <w:rStyle w:val="Hyperlink"/>
          </w:rPr>
          <w:t>jessevig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bertviz</w:t>
        </w:r>
        <w:proofErr w:type="spellEnd"/>
      </w:hyperlink>
    </w:p>
    <w:p w14:paraId="08E25E12" w14:textId="77777777" w:rsidR="00D9766C" w:rsidRDefault="00000000">
      <w:pPr>
        <w:pStyle w:val="Textkrper"/>
        <w:numPr>
          <w:ilvl w:val="0"/>
          <w:numId w:val="15"/>
        </w:numPr>
        <w:tabs>
          <w:tab w:val="left" w:pos="709"/>
        </w:tabs>
      </w:pPr>
      <w:proofErr w:type="spellStart"/>
      <w:r>
        <w:rPr>
          <w:b/>
        </w:rPr>
        <w:t>Hugging</w:t>
      </w:r>
      <w:proofErr w:type="spellEnd"/>
      <w:r>
        <w:rPr>
          <w:b/>
        </w:rPr>
        <w:t xml:space="preserve"> Face Transformers</w:t>
      </w:r>
      <w:r>
        <w:t xml:space="preserve"> – </w:t>
      </w:r>
      <w:hyperlink r:id="rId13">
        <w:r>
          <w:rPr>
            <w:rStyle w:val="Hyperlink"/>
          </w:rPr>
          <w:t>huggingface.co/</w:t>
        </w:r>
        <w:proofErr w:type="spellStart"/>
        <w:r>
          <w:rPr>
            <w:rStyle w:val="Hyperlink"/>
          </w:rPr>
          <w:t>docs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transformers</w:t>
        </w:r>
        <w:proofErr w:type="spellEnd"/>
      </w:hyperlink>
      <w:r>
        <w:t xml:space="preserve"> – praktische Implementierungen</w:t>
      </w:r>
    </w:p>
    <w:p w14:paraId="6F3F929B" w14:textId="77777777" w:rsidR="00D9766C" w:rsidRDefault="00000000">
      <w:pPr>
        <w:pStyle w:val="berschrift3"/>
        <w:numPr>
          <w:ilvl w:val="0"/>
          <w:numId w:val="0"/>
        </w:numPr>
      </w:pPr>
      <w:r>
        <w:t>Bücher (für tieferen Einstieg)</w:t>
      </w:r>
    </w:p>
    <w:p w14:paraId="74E83BBE" w14:textId="77777777" w:rsidR="00D9766C" w:rsidRPr="00EF36C5" w:rsidRDefault="00000000">
      <w:pPr>
        <w:pStyle w:val="Textkrper"/>
        <w:numPr>
          <w:ilvl w:val="0"/>
          <w:numId w:val="16"/>
        </w:numPr>
        <w:tabs>
          <w:tab w:val="left" w:pos="709"/>
        </w:tabs>
        <w:rPr>
          <w:lang w:val="en-US"/>
        </w:rPr>
      </w:pPr>
      <w:r w:rsidRPr="00EF36C5">
        <w:rPr>
          <w:lang w:val="en-US"/>
        </w:rPr>
        <w:t xml:space="preserve">Géron, A. (2022): </w:t>
      </w:r>
      <w:r w:rsidRPr="00EF36C5">
        <w:rPr>
          <w:i/>
          <w:lang w:val="en-US"/>
        </w:rPr>
        <w:t>Hands-On Machine Learning with Scikit-Learn, Keras, and TensorFlow</w:t>
      </w:r>
      <w:r w:rsidRPr="00EF36C5">
        <w:rPr>
          <w:lang w:val="en-US"/>
        </w:rPr>
        <w:t xml:space="preserve"> (3rd ed.) – Kapitel 16</w:t>
      </w:r>
    </w:p>
    <w:p w14:paraId="0C48D68C" w14:textId="77777777" w:rsidR="00D9766C" w:rsidRPr="00EF36C5" w:rsidRDefault="00000000">
      <w:pPr>
        <w:pStyle w:val="Textkrper"/>
        <w:numPr>
          <w:ilvl w:val="0"/>
          <w:numId w:val="16"/>
        </w:numPr>
        <w:tabs>
          <w:tab w:val="left" w:pos="709"/>
        </w:tabs>
        <w:rPr>
          <w:lang w:val="en-US"/>
        </w:rPr>
      </w:pPr>
      <w:r w:rsidRPr="00EF36C5">
        <w:rPr>
          <w:lang w:val="en-US"/>
        </w:rPr>
        <w:t xml:space="preserve">Jurafsky, D. &amp; Martin, J. H. (2023): </w:t>
      </w:r>
      <w:r w:rsidRPr="00EF36C5">
        <w:rPr>
          <w:i/>
          <w:lang w:val="en-US"/>
        </w:rPr>
        <w:t>Speech and Language Processing</w:t>
      </w:r>
      <w:r w:rsidRPr="00EF36C5">
        <w:rPr>
          <w:lang w:val="en-US"/>
        </w:rPr>
        <w:t xml:space="preserve"> (3rd ed., Draft) – </w:t>
      </w:r>
      <w:hyperlink r:id="rId14">
        <w:r w:rsidRPr="00EF36C5">
          <w:rPr>
            <w:rStyle w:val="Hyperlink"/>
            <w:lang w:val="en-US"/>
          </w:rPr>
          <w:t>web.stanford.edu/~jurafsky/slp3</w:t>
        </w:r>
      </w:hyperlink>
      <w:r w:rsidRPr="00EF36C5">
        <w:rPr>
          <w:lang w:val="en-US"/>
        </w:rPr>
        <w:t xml:space="preserve"> – kostenlos online</w:t>
      </w:r>
    </w:p>
    <w:p w14:paraId="615B6956" w14:textId="77777777" w:rsidR="00D9766C" w:rsidRPr="00EF36C5" w:rsidRDefault="00000000">
      <w:pPr>
        <w:pStyle w:val="berschrift3"/>
        <w:numPr>
          <w:ilvl w:val="0"/>
          <w:numId w:val="0"/>
        </w:numPr>
        <w:rPr>
          <w:lang w:val="en-US"/>
        </w:rPr>
      </w:pPr>
      <w:r w:rsidRPr="00EF36C5">
        <w:rPr>
          <w:lang w:val="en-US"/>
        </w:rPr>
        <w:t>Python-Implementierungen für den Unterricht</w:t>
      </w:r>
    </w:p>
    <w:p w14:paraId="0AE4F617" w14:textId="77777777" w:rsidR="00D9766C" w:rsidRPr="00EF36C5" w:rsidRDefault="00000000">
      <w:pPr>
        <w:pStyle w:val="VorformatierterText"/>
        <w:shd w:val="clear" w:color="auto" w:fill="E1E1E1"/>
        <w:spacing w:after="283"/>
        <w:rPr>
          <w:lang w:val="en-US"/>
        </w:rPr>
      </w:pPr>
      <w:r w:rsidRPr="00EF36C5">
        <w:rPr>
          <w:lang w:val="en-US"/>
        </w:rPr>
        <w:t># Minimale Self-Attention in NumPy (zur Veranschaulichung)</w:t>
      </w:r>
      <w:r w:rsidRPr="00EF36C5">
        <w:rPr>
          <w:lang w:val="en-US"/>
        </w:rPr>
        <w:br/>
        <w:t>import numpy as np</w:t>
      </w:r>
      <w:r w:rsidRPr="00EF36C5">
        <w:rPr>
          <w:lang w:val="en-US"/>
        </w:rPr>
        <w:br/>
      </w:r>
      <w:r w:rsidRPr="00EF36C5">
        <w:rPr>
          <w:lang w:val="en-US"/>
        </w:rPr>
        <w:br/>
        <w:t>def softmax(x):</w:t>
      </w:r>
      <w:r w:rsidRPr="00EF36C5">
        <w:rPr>
          <w:lang w:val="en-US"/>
        </w:rPr>
        <w:br/>
      </w:r>
      <w:r w:rsidRPr="00EF36C5">
        <w:rPr>
          <w:lang w:val="en-US"/>
        </w:rPr>
        <w:lastRenderedPageBreak/>
        <w:t xml:space="preserve">    e_x = np.exp(x - np.max(x, axis=-1, keepdims=True))</w:t>
      </w:r>
      <w:r w:rsidRPr="00EF36C5">
        <w:rPr>
          <w:lang w:val="en-US"/>
        </w:rPr>
        <w:br/>
        <w:t xml:space="preserve">    return e_x / e_x.sum(axis=-1, keepdims=True)</w:t>
      </w:r>
      <w:r w:rsidRPr="00EF36C5">
        <w:rPr>
          <w:lang w:val="en-US"/>
        </w:rPr>
        <w:br/>
      </w:r>
      <w:r w:rsidRPr="00EF36C5">
        <w:rPr>
          <w:lang w:val="en-US"/>
        </w:rPr>
        <w:br/>
        <w:t>def self_attention(X, W_Q, W_K, W_V):</w:t>
      </w:r>
      <w:r w:rsidRPr="00EF36C5">
        <w:rPr>
          <w:lang w:val="en-US"/>
        </w:rPr>
        <w:br/>
        <w:t xml:space="preserve">    """</w:t>
      </w:r>
      <w:r w:rsidRPr="00EF36C5">
        <w:rPr>
          <w:lang w:val="en-US"/>
        </w:rPr>
        <w:br/>
        <w:t xml:space="preserve">    X:    (n, d)   - Eingabe-Sequenz</w:t>
      </w:r>
      <w:r w:rsidRPr="00EF36C5">
        <w:rPr>
          <w:lang w:val="en-US"/>
        </w:rPr>
        <w:br/>
        <w:t xml:space="preserve">    W_Q, W_K: (d, d_k) - Projektionsmatrizen</w:t>
      </w:r>
      <w:r w:rsidRPr="00EF36C5">
        <w:rPr>
          <w:lang w:val="en-US"/>
        </w:rPr>
        <w:br/>
        <w:t xml:space="preserve">    W_V:  (d, d_v) - Value-Projektion</w:t>
      </w:r>
      <w:r w:rsidRPr="00EF36C5">
        <w:rPr>
          <w:lang w:val="en-US"/>
        </w:rPr>
        <w:br/>
        <w:t xml:space="preserve">    """</w:t>
      </w:r>
      <w:r w:rsidRPr="00EF36C5">
        <w:rPr>
          <w:lang w:val="en-US"/>
        </w:rPr>
        <w:br/>
        <w:t xml:space="preserve">    Q = X @ W_Q     # (n, d_k)</w:t>
      </w:r>
      <w:r w:rsidRPr="00EF36C5">
        <w:rPr>
          <w:lang w:val="en-US"/>
        </w:rPr>
        <w:br/>
        <w:t xml:space="preserve">    K = X @ W_K     # (n, d_k)</w:t>
      </w:r>
      <w:r w:rsidRPr="00EF36C5">
        <w:rPr>
          <w:lang w:val="en-US"/>
        </w:rPr>
        <w:br/>
        <w:t xml:space="preserve">    V = X @ W_V     # (n, d_v)</w:t>
      </w:r>
      <w:r w:rsidRPr="00EF36C5">
        <w:rPr>
          <w:lang w:val="en-US"/>
        </w:rPr>
        <w:br/>
        <w:t xml:space="preserve">    </w:t>
      </w:r>
      <w:r w:rsidRPr="00EF36C5">
        <w:rPr>
          <w:lang w:val="en-US"/>
        </w:rPr>
        <w:br/>
        <w:t xml:space="preserve">    d_k = Q.shape[-1]</w:t>
      </w:r>
      <w:r w:rsidRPr="00EF36C5">
        <w:rPr>
          <w:lang w:val="en-US"/>
        </w:rPr>
        <w:br/>
        <w:t xml:space="preserve">    scores = Q @ K.T / np.sqrt(d_k)  # (n, n)</w:t>
      </w:r>
      <w:r w:rsidRPr="00EF36C5">
        <w:rPr>
          <w:lang w:val="en-US"/>
        </w:rPr>
        <w:br/>
        <w:t xml:space="preserve">    weights = softmax(scores)          # (n, n)</w:t>
      </w:r>
      <w:r w:rsidRPr="00EF36C5">
        <w:rPr>
          <w:lang w:val="en-US"/>
        </w:rPr>
        <w:br/>
        <w:t xml:space="preserve">    output = weights @ V               # (n, d_v)</w:t>
      </w:r>
      <w:r w:rsidRPr="00EF36C5">
        <w:rPr>
          <w:lang w:val="en-US"/>
        </w:rPr>
        <w:br/>
        <w:t xml:space="preserve">    </w:t>
      </w:r>
      <w:r w:rsidRPr="00EF36C5">
        <w:rPr>
          <w:lang w:val="en-US"/>
        </w:rPr>
        <w:br/>
        <w:t xml:space="preserve">    return output, weights</w:t>
      </w:r>
      <w:r w:rsidRPr="00EF36C5">
        <w:rPr>
          <w:lang w:val="en-US"/>
        </w:rPr>
        <w:br/>
      </w:r>
      <w:r w:rsidRPr="00EF36C5">
        <w:rPr>
          <w:lang w:val="en-US"/>
        </w:rPr>
        <w:br/>
        <w:t># Beispiel</w:t>
      </w:r>
      <w:r w:rsidRPr="00EF36C5">
        <w:rPr>
          <w:lang w:val="en-US"/>
        </w:rPr>
        <w:br/>
        <w:t>np.random.seed(42)</w:t>
      </w:r>
      <w:r w:rsidRPr="00EF36C5">
        <w:rPr>
          <w:lang w:val="en-US"/>
        </w:rPr>
        <w:br/>
        <w:t>n, d, d_k = 3, 4, 2</w:t>
      </w:r>
      <w:r w:rsidRPr="00EF36C5">
        <w:rPr>
          <w:lang w:val="en-US"/>
        </w:rPr>
        <w:br/>
        <w:t>X = np.random.randn(n, d)</w:t>
      </w:r>
      <w:r w:rsidRPr="00EF36C5">
        <w:rPr>
          <w:lang w:val="en-US"/>
        </w:rPr>
        <w:br/>
        <w:t>W_Q = np.random.randn(d, d_k)</w:t>
      </w:r>
      <w:r w:rsidRPr="00EF36C5">
        <w:rPr>
          <w:lang w:val="en-US"/>
        </w:rPr>
        <w:br/>
        <w:t>W_K = np.random.randn(d, d_k)</w:t>
      </w:r>
      <w:r w:rsidRPr="00EF36C5">
        <w:rPr>
          <w:lang w:val="en-US"/>
        </w:rPr>
        <w:br/>
        <w:t>W_V = np.random.randn(d, d_k)</w:t>
      </w:r>
      <w:r w:rsidRPr="00EF36C5">
        <w:rPr>
          <w:lang w:val="en-US"/>
        </w:rPr>
        <w:br/>
      </w:r>
      <w:r w:rsidRPr="00EF36C5">
        <w:rPr>
          <w:lang w:val="en-US"/>
        </w:rPr>
        <w:br/>
        <w:t>output, attn_weights = self_attention(X, W_Q, W_K, W_V)</w:t>
      </w:r>
      <w:r w:rsidRPr="00EF36C5">
        <w:rPr>
          <w:lang w:val="en-US"/>
        </w:rPr>
        <w:br/>
        <w:t>print("Attention Weights:\n", attn_weights.round(3))</w:t>
      </w:r>
      <w:r w:rsidRPr="00EF36C5">
        <w:rPr>
          <w:lang w:val="en-US"/>
        </w:rPr>
        <w:br/>
        <w:t>print("Output Shape:", output.shape)</w:t>
      </w:r>
    </w:p>
    <w:p w14:paraId="0CC18EC6" w14:textId="77777777" w:rsidR="00D9766C" w:rsidRPr="00EF36C5" w:rsidRDefault="00D9766C">
      <w:pPr>
        <w:pStyle w:val="HorizontaleLinie"/>
        <w:rPr>
          <w:lang w:val="en-US"/>
        </w:rPr>
      </w:pPr>
    </w:p>
    <w:p w14:paraId="788F012B" w14:textId="77777777" w:rsidR="00D9766C" w:rsidRDefault="00000000">
      <w:pPr>
        <w:pStyle w:val="Textkrper"/>
      </w:pPr>
      <w:r>
        <w:rPr>
          <w:i/>
        </w:rPr>
        <w:t>Dokument erstellt als Ergänzung zu: → [transformer_schueler.md]</w:t>
      </w:r>
      <w:r>
        <w:br/>
      </w:r>
      <w:r>
        <w:rPr>
          <w:i/>
        </w:rPr>
        <w:t>Alle zitierten Arbeiten sind Open Access und frei zugänglich.</w:t>
      </w:r>
    </w:p>
    <w:p w14:paraId="212CB427" w14:textId="77777777" w:rsidR="00D9766C" w:rsidRDefault="00D9766C">
      <w:pPr>
        <w:pStyle w:val="Textkrper"/>
      </w:pPr>
    </w:p>
    <w:sectPr w:rsidR="00D9766C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onsolas">
    <w:panose1 w:val="020B0609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350"/>
    <w:multiLevelType w:val="multilevel"/>
    <w:tmpl w:val="81A634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54A1A53"/>
    <w:multiLevelType w:val="multilevel"/>
    <w:tmpl w:val="24AACF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E225B46"/>
    <w:multiLevelType w:val="multilevel"/>
    <w:tmpl w:val="CF405A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0A07FC0"/>
    <w:multiLevelType w:val="multilevel"/>
    <w:tmpl w:val="65303A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25C61F3"/>
    <w:multiLevelType w:val="multilevel"/>
    <w:tmpl w:val="DD3497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52A6B45"/>
    <w:multiLevelType w:val="multilevel"/>
    <w:tmpl w:val="F014DA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4067D50"/>
    <w:multiLevelType w:val="multilevel"/>
    <w:tmpl w:val="7FFE9B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4A137A1"/>
    <w:multiLevelType w:val="multilevel"/>
    <w:tmpl w:val="A84030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7BF488A"/>
    <w:multiLevelType w:val="multilevel"/>
    <w:tmpl w:val="0FE2AB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3E061EA1"/>
    <w:multiLevelType w:val="multilevel"/>
    <w:tmpl w:val="642A115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3FFE473B"/>
    <w:multiLevelType w:val="multilevel"/>
    <w:tmpl w:val="D7EE3C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475E2243"/>
    <w:multiLevelType w:val="multilevel"/>
    <w:tmpl w:val="1D500540"/>
    <w:lvl w:ilvl="0">
      <w:start w:val="1"/>
      <w:numFmt w:val="none"/>
      <w:pStyle w:val="berschrift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berschrift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49551477"/>
    <w:multiLevelType w:val="multilevel"/>
    <w:tmpl w:val="8FAAF0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55F843FA"/>
    <w:multiLevelType w:val="multilevel"/>
    <w:tmpl w:val="016498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5BA352FA"/>
    <w:multiLevelType w:val="multilevel"/>
    <w:tmpl w:val="31A04E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659C6BED"/>
    <w:multiLevelType w:val="multilevel"/>
    <w:tmpl w:val="858019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6F222F35"/>
    <w:multiLevelType w:val="multilevel"/>
    <w:tmpl w:val="934C4A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59545646">
    <w:abstractNumId w:val="4"/>
  </w:num>
  <w:num w:numId="2" w16cid:durableId="1291326917">
    <w:abstractNumId w:val="9"/>
  </w:num>
  <w:num w:numId="3" w16cid:durableId="650404281">
    <w:abstractNumId w:val="3"/>
  </w:num>
  <w:num w:numId="4" w16cid:durableId="1326737885">
    <w:abstractNumId w:val="16"/>
  </w:num>
  <w:num w:numId="5" w16cid:durableId="85806409">
    <w:abstractNumId w:val="10"/>
  </w:num>
  <w:num w:numId="6" w16cid:durableId="528882462">
    <w:abstractNumId w:val="12"/>
  </w:num>
  <w:num w:numId="7" w16cid:durableId="453134213">
    <w:abstractNumId w:val="14"/>
  </w:num>
  <w:num w:numId="8" w16cid:durableId="569659439">
    <w:abstractNumId w:val="13"/>
  </w:num>
  <w:num w:numId="9" w16cid:durableId="2089418953">
    <w:abstractNumId w:val="7"/>
  </w:num>
  <w:num w:numId="10" w16cid:durableId="1407146733">
    <w:abstractNumId w:val="15"/>
  </w:num>
  <w:num w:numId="11" w16cid:durableId="1716737536">
    <w:abstractNumId w:val="5"/>
  </w:num>
  <w:num w:numId="12" w16cid:durableId="1261254591">
    <w:abstractNumId w:val="1"/>
  </w:num>
  <w:num w:numId="13" w16cid:durableId="749354569">
    <w:abstractNumId w:val="8"/>
  </w:num>
  <w:num w:numId="14" w16cid:durableId="203060555">
    <w:abstractNumId w:val="6"/>
  </w:num>
  <w:num w:numId="15" w16cid:durableId="1891913010">
    <w:abstractNumId w:val="0"/>
  </w:num>
  <w:num w:numId="16" w16cid:durableId="1201936275">
    <w:abstractNumId w:val="2"/>
  </w:num>
  <w:num w:numId="17" w16cid:durableId="2112390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766C"/>
    <w:rsid w:val="00D9766C"/>
    <w:rsid w:val="00EF36C5"/>
    <w:rsid w:val="00F7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0DECE"/>
  <w15:docId w15:val="{ED0331E8-108B-4450-AE7B-2D9C7C7A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  <w:rPr>
      <w:rFonts w:ascii="Calibri" w:hAnsi="Calibri"/>
    </w:rPr>
  </w:style>
  <w:style w:type="paragraph" w:styleId="berschrift1">
    <w:name w:val="heading 1"/>
    <w:basedOn w:val="berschriftuser"/>
    <w:next w:val="Textkrper"/>
    <w:uiPriority w:val="9"/>
    <w:qFormat/>
    <w:pPr>
      <w:numPr>
        <w:numId w:val="17"/>
      </w:numPr>
      <w:outlineLvl w:val="0"/>
    </w:pPr>
    <w:rPr>
      <w:b/>
      <w:bCs/>
      <w:sz w:val="36"/>
      <w:szCs w:val="36"/>
    </w:rPr>
  </w:style>
  <w:style w:type="paragraph" w:styleId="berschrift2">
    <w:name w:val="heading 2"/>
    <w:basedOn w:val="berschriftuser"/>
    <w:next w:val="Textkrper"/>
    <w:uiPriority w:val="9"/>
    <w:unhideWhenUsed/>
    <w:qFormat/>
    <w:pPr>
      <w:numPr>
        <w:ilvl w:val="1"/>
        <w:numId w:val="17"/>
      </w:numPr>
      <w:spacing w:before="200"/>
      <w:outlineLvl w:val="1"/>
    </w:pPr>
    <w:rPr>
      <w:b/>
      <w:bCs/>
      <w:sz w:val="32"/>
      <w:szCs w:val="32"/>
    </w:rPr>
  </w:style>
  <w:style w:type="paragraph" w:styleId="berschrift3">
    <w:name w:val="heading 3"/>
    <w:basedOn w:val="berschrift"/>
    <w:next w:val="Textkrper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">
    <w:name w:val="Nummerierungszeichen"/>
    <w:qFormat/>
  </w:style>
  <w:style w:type="character" w:styleId="Hyperlink">
    <w:name w:val="Hyperlink"/>
    <w:rPr>
      <w:color w:val="000080"/>
      <w:u w:val="single"/>
    </w:rPr>
  </w:style>
  <w:style w:type="character" w:customStyle="1" w:styleId="Aufzhlungszeichen1">
    <w:name w:val="Aufzählungszeichen1"/>
    <w:qFormat/>
    <w:rPr>
      <w:rFonts w:ascii="OpenSymbol" w:eastAsia="OpenSymbol" w:hAnsi="OpenSymbol" w:cs="OpenSymbol"/>
    </w:rPr>
  </w:style>
  <w:style w:type="character" w:customStyle="1" w:styleId="Aufzhlungszeichenuser">
    <w:name w:val="Aufzählungszeichen (user)"/>
    <w:qFormat/>
    <w:rPr>
      <w:rFonts w:ascii="OpenSymbol" w:eastAsia="OpenSymbol" w:hAnsi="OpenSymbol" w:cs="OpenSymbol"/>
    </w:rPr>
  </w:style>
  <w:style w:type="character" w:customStyle="1" w:styleId="Nummerierungszeichenuser">
    <w:name w:val="Nummerierungszeichen (user)"/>
    <w:qFormat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qFormat/>
    <w:pPr>
      <w:suppressLineNumbers/>
    </w:pPr>
  </w:style>
  <w:style w:type="paragraph" w:customStyle="1" w:styleId="Blockzitat">
    <w:name w:val="Blockzitat"/>
    <w:basedOn w:val="Standard"/>
    <w:qFormat/>
    <w:pPr>
      <w:spacing w:after="283"/>
      <w:ind w:left="567" w:right="567"/>
    </w:pPr>
  </w:style>
  <w:style w:type="paragraph" w:customStyle="1" w:styleId="HorizontaleLinie">
    <w:name w:val="Horizontale Linie"/>
    <w:basedOn w:val="Standard"/>
    <w:next w:val="Textkrper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VorformatierterText">
    <w:name w:val="Vorformatierter Text"/>
    <w:basedOn w:val="Standard"/>
    <w:qFormat/>
    <w:rPr>
      <w:rFonts w:ascii="Liberation Mono" w:hAnsi="Liberation Mono" w:cs="Liberation Mono"/>
      <w:sz w:val="20"/>
      <w:szCs w:val="20"/>
    </w:rPr>
  </w:style>
  <w:style w:type="paragraph" w:customStyle="1" w:styleId="Tabelleninhalt">
    <w:name w:val="Tabelleninhalt"/>
    <w:basedOn w:val="Standard"/>
    <w:qFormat/>
    <w:pPr>
      <w:suppressLineNumbers/>
    </w:pPr>
  </w:style>
  <w:style w:type="paragraph" w:customStyle="1" w:styleId="Tabellenberschrift">
    <w:name w:val="Tabellenüberschrift"/>
    <w:basedOn w:val="Tabelleninhalt"/>
    <w:qFormat/>
    <w:pPr>
      <w:jc w:val="center"/>
    </w:pPr>
    <w:rPr>
      <w:b/>
      <w:bCs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</w:style>
  <w:style w:type="paragraph" w:customStyle="1" w:styleId="Blockzitatuser">
    <w:name w:val="Blockzitat (user)"/>
    <w:basedOn w:val="Standard"/>
    <w:qFormat/>
    <w:pPr>
      <w:spacing w:after="283"/>
      <w:ind w:left="567" w:right="567"/>
    </w:pPr>
  </w:style>
  <w:style w:type="paragraph" w:customStyle="1" w:styleId="HorizontaleLinieuser">
    <w:name w:val="Horizontale Linie (user)"/>
    <w:basedOn w:val="Standard"/>
    <w:next w:val="Textkrper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VorformatierterTextuser">
    <w:name w:val="Vorformatierter Text (user)"/>
    <w:basedOn w:val="Standard"/>
    <w:qFormat/>
    <w:rPr>
      <w:rFonts w:ascii="Consolas" w:hAnsi="Consolas" w:cs="Liberation Mono"/>
      <w:sz w:val="20"/>
      <w:szCs w:val="20"/>
    </w:rPr>
  </w:style>
  <w:style w:type="paragraph" w:customStyle="1" w:styleId="Tabelleninhaltuser">
    <w:name w:val="Tabelleninhalt (user)"/>
    <w:basedOn w:val="Standard"/>
    <w:qFormat/>
    <w:pPr>
      <w:suppressLineNumbers/>
    </w:pPr>
  </w:style>
  <w:style w:type="paragraph" w:customStyle="1" w:styleId="Tabellenberschriftuser">
    <w:name w:val="Tabellenüberschrift (user)"/>
    <w:basedOn w:val="Tabelleninhaltuser"/>
    <w:qFormat/>
    <w:pPr>
      <w:jc w:val="center"/>
    </w:pPr>
    <w:rPr>
      <w:b/>
      <w:bCs/>
    </w:rPr>
  </w:style>
  <w:style w:type="paragraph" w:styleId="Umschlagabsenderadresse">
    <w:name w:val="envelope return"/>
    <w:basedOn w:val="Standard"/>
    <w:pPr>
      <w:suppressLineNumbers/>
      <w:spacing w:after="60"/>
    </w:pPr>
  </w:style>
  <w:style w:type="paragraph" w:styleId="Titel">
    <w:name w:val="Title"/>
    <w:basedOn w:val="berschriftuser"/>
    <w:next w:val="Textkrper"/>
    <w:uiPriority w:val="10"/>
    <w:qFormat/>
    <w:pPr>
      <w:jc w:val="center"/>
    </w:pPr>
    <w:rPr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203.15556" TargetMode="External"/><Relationship Id="rId13" Type="http://schemas.openxmlformats.org/officeDocument/2006/relationships/hyperlink" Target="https://huggingface.co/docs/transform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005.14165" TargetMode="External"/><Relationship Id="rId12" Type="http://schemas.openxmlformats.org/officeDocument/2006/relationships/hyperlink" Target="https://github.com/jessevig/bertviz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810.04805" TargetMode="External"/><Relationship Id="rId11" Type="http://schemas.openxmlformats.org/officeDocument/2006/relationships/hyperlink" Target="https://jalammar.github.io/illustrated-transformer/" TargetMode="External"/><Relationship Id="rId5" Type="http://schemas.openxmlformats.org/officeDocument/2006/relationships/hyperlink" Target="https://arxiv.org/abs/1706.0376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rxiv.org/abs/2305.182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205.14135" TargetMode="External"/><Relationship Id="rId14" Type="http://schemas.openxmlformats.org/officeDocument/2006/relationships/hyperlink" Target="https://web.stanford.edu/~jurafsky/slp3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3046</Words>
  <Characters>17916</Characters>
  <Application>Microsoft Office Word</Application>
  <DocSecurity>0</DocSecurity>
  <Lines>471</Lines>
  <Paragraphs>262</Paragraphs>
  <ScaleCrop>false</ScaleCrop>
  <Company/>
  <LinksUpToDate>false</LinksUpToDate>
  <CharactersWithSpaces>20700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Oliver Bauer</cp:lastModifiedBy>
  <cp:revision>2</cp:revision>
  <dcterms:created xsi:type="dcterms:W3CDTF">2026-03-25T08:42:00Z</dcterms:created>
  <dcterms:modified xsi:type="dcterms:W3CDTF">2026-03-25T08:43:00Z</dcterms:modified>
  <dc:language>de-DE</dc:language>
</cp:coreProperties>
</file>