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Orange – Installationsanleitung für Lehrkräfte (Windows)</w:t>
      </w:r>
    </w:p>
    <w:p>
      <w:pPr>
        <w:pStyle w:val="BodyText"/>
        <w:bidi w:val="0"/>
        <w:jc w:val="start"/>
        <w:rPr/>
      </w:pPr>
      <w:r>
        <w:rPr>
          <w:b/>
        </w:rPr>
        <w:t>Software:</w:t>
      </w:r>
      <w:r>
        <w:rPr/>
        <w:t xml:space="preserve"> Orange Data Mining  | </w:t>
      </w:r>
      <w:r>
        <w:rPr>
          <w:b/>
        </w:rPr>
        <w:t>Stand:</w:t>
      </w:r>
      <w:r>
        <w:rPr/>
        <w:t xml:space="preserve"> 202</w:t>
      </w:r>
      <w:r>
        <w:rPr/>
        <w:t>6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1. Was ist Orange?</w:t>
      </w:r>
    </w:p>
    <w:p>
      <w:pPr>
        <w:pStyle w:val="BodyText"/>
        <w:bidi w:val="0"/>
        <w:jc w:val="start"/>
        <w:rPr/>
      </w:pPr>
      <w:r>
        <w:rPr/>
        <w:t xml:space="preserve">Orange ist eine Open-Source-Software für visuelle Datenanalyse und maschinelles Lernen. Workflows werden durch Verbinden von grafischen Bausteinen (sog. </w:t>
      </w:r>
      <w:r>
        <w:rPr>
          <w:i/>
        </w:rPr>
        <w:t>Widgets</w:t>
      </w:r>
      <w:r>
        <w:rPr/>
        <w:t>) erstellt – ohne Programmierkenntnisse. Orange eignet sich hervorragend für den Unterricht zu neuronalen Netzen, da Modelle interaktiv konfiguriert, trainiert und visualisiert werden können.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2. Systemvoraussetzungen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Anforderung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Minimum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Betriebssystem</w:t>
            </w:r>
            <w:r>
              <w:rPr/>
              <w:t>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 xml:space="preserve">Windows, </w:t>
            </w:r>
            <w:r>
              <w:rPr/>
              <w:t>macOS, ...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RAM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4 GB (empfohlen: 8 GB)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Speicherplatz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ca. 1,5 GB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Internetzugang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für Installation und Add-ons erforderlich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Administratorrechte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für die Standardinstallation erforderlich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lockzitat"/>
        <w:bidi w:val="0"/>
        <w:jc w:val="start"/>
        <w:rPr/>
      </w:pPr>
      <w:r>
        <w:rPr>
          <w:b/>
        </w:rPr>
        <w:t>Hinweis für schulische Umgebungen:</w:t>
      </w:r>
      <w:r>
        <w:rPr/>
        <w:t xml:space="preserve"> Falls keine Administratorrechte zur Verfügung stehen, kann Orange auch ohne Admin-Rechte installiert werden (siehe Abschnitt 4).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Standardinstallation (mit Administratorrechten)</w:t>
      </w:r>
    </w:p>
    <w:p>
      <w:pPr>
        <w:pStyle w:val="Heading3"/>
        <w:bidi w:val="0"/>
        <w:ind w:hanging="0" w:start="0"/>
        <w:jc w:val="start"/>
        <w:rPr/>
      </w:pPr>
      <w:r>
        <w:rPr/>
        <w:t>Schritt 1: Installer herunterladen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Öffnen Sie die offizielle Website: </w:t>
      </w:r>
      <w:hyperlink r:id="rId2">
        <w:r>
          <w:rPr>
            <w:rStyle w:val="Hyperlink"/>
            <w:b/>
          </w:rPr>
          <w:t>https://orangedatamining.com/download/</w:t>
        </w:r>
      </w:hyperlink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Klicken Sie auf </w:t>
      </w:r>
      <w:r>
        <w:rPr>
          <w:b/>
        </w:rPr>
        <w:t>„Download Orange"</w:t>
      </w:r>
      <w:r>
        <w:rPr/>
        <w:t xml:space="preserve"> (Windows-Version, .exe-Installer).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Speichern Sie die Datei in einem lokalen Ordner (z. B. </w:t>
      </w:r>
      <w:r>
        <w:rPr>
          <w:rFonts w:ascii="Liberation Mono" w:hAnsi="Liberation Mono"/>
        </w:rPr>
        <w:t>Downloads</w:t>
      </w:r>
      <w:r>
        <w:rPr/>
        <w:t>).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Schritt 2: Installation durchführen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Doppelklicken Sie auf die heruntergeladene </w:t>
      </w:r>
      <w:r>
        <w:rPr>
          <w:rFonts w:ascii="Liberation Mono" w:hAnsi="Liberation Mono"/>
        </w:rPr>
        <w:t>.exe</w:t>
      </w:r>
      <w:r>
        <w:rPr/>
        <w:t>-Datei.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Bestätigen Sie die UAC-Nachfrage (Administratorrechte) mit </w:t>
      </w:r>
      <w:r>
        <w:rPr>
          <w:b/>
        </w:rPr>
        <w:t>„Ja"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Wählen Sie im Installer: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Installationspfad</w:t>
      </w:r>
      <w:r>
        <w:rPr/>
        <w:t xml:space="preserve"> (Standard: </w:t>
      </w:r>
      <w:r>
        <w:rPr>
          <w:rFonts w:ascii="Liberation Mono" w:hAnsi="Liberation Mono"/>
        </w:rPr>
        <w:t>C:\Users\&lt;Benutzername&gt;\AppData\Local\Orange3</w:t>
      </w:r>
      <w:r>
        <w:rPr/>
        <w:t xml:space="preserve"> oder </w:t>
      </w:r>
      <w:r>
        <w:rPr>
          <w:rFonts w:ascii="Liberation Mono" w:hAnsi="Liberation Mono"/>
        </w:rPr>
        <w:t>C:\Program Files\Orange3</w:t>
      </w:r>
      <w:r>
        <w:rPr/>
        <w:t>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„</w:t>
      </w:r>
      <w:r>
        <w:rPr>
          <w:b/>
        </w:rPr>
        <w:t>Install for all users"</w:t>
      </w:r>
      <w:r>
        <w:rPr/>
        <w:t xml:space="preserve"> (empfohlen an Schulrechnern, falls Admin-Rechte vorhanden)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Klicken Sie auf </w:t>
      </w:r>
      <w:r>
        <w:rPr>
          <w:b/>
        </w:rPr>
        <w:t>„Install"</w:t>
      </w:r>
      <w:r>
        <w:rPr/>
        <w:t xml:space="preserve"> und warten Sie ca. 3–5 Minuten.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Nach Abschluss: </w:t>
      </w:r>
      <w:r>
        <w:rPr>
          <w:b/>
        </w:rPr>
        <w:t>„Finish"</w:t>
      </w:r>
      <w:r>
        <w:rPr/>
        <w:t xml:space="preserve"> klicken. Orange startet automatisch.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Schritt 3: Erste Programmöffnung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öffnet sich mit einem leeren Canvas (Arbeitsfläche).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Links befindet sich die </w:t>
      </w:r>
      <w:r>
        <w:rPr>
          <w:b/>
        </w:rPr>
        <w:t>Widget-Leiste</w:t>
      </w:r>
      <w:r>
        <w:rPr/>
        <w:t xml:space="preserve">, rechts das </w:t>
      </w:r>
      <w:r>
        <w:rPr>
          <w:b/>
        </w:rPr>
        <w:t>Workflow-Canvas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Beim ersten Start erscheint ggf. ein Willkommensdialog – dieser kann geschlossen werden.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Installation ohne Administratorrechte (Portable-Variante)</w:t>
      </w:r>
    </w:p>
    <w:p>
      <w:pPr>
        <w:pStyle w:val="BodyText"/>
        <w:bidi w:val="0"/>
        <w:jc w:val="start"/>
        <w:rPr/>
      </w:pPr>
      <w:r>
        <w:rPr/>
        <w:t>Falls auf Schulrechnern keine Admin-Rechte vorhanden sind: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Laden Sie den </w:t>
      </w:r>
      <w:r>
        <w:rPr>
          <w:b/>
        </w:rPr>
        <w:t>Miniconda-Installer</w:t>
      </w:r>
      <w:r>
        <w:rPr/>
        <w:t xml:space="preserve"> herunter: </w:t>
      </w:r>
      <w:hyperlink r:id="rId3">
        <w:r>
          <w:rPr>
            <w:rStyle w:val="Hyperlink"/>
          </w:rPr>
          <w:t>https://docs.conda.io/en/latest/miniconda.html</w:t>
        </w:r>
      </w:hyperlink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Installieren Sie Miniconda </w:t>
      </w:r>
      <w:r>
        <w:rPr>
          <w:b/>
        </w:rPr>
        <w:t>„Just for me"</w:t>
      </w:r>
      <w:r>
        <w:rPr/>
        <w:t xml:space="preserve"> (kein Admin erforderlich).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Öffnen Sie die </w:t>
      </w:r>
      <w:r>
        <w:rPr>
          <w:b/>
        </w:rPr>
        <w:t>Anaconda Prompt</w:t>
      </w:r>
      <w:r>
        <w:rPr/>
        <w:t xml:space="preserve"> (wird mit Miniconda installiert).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Geben Sie folgenden Befehl ein und bestätigen Sie mit Enter:</w:t>
      </w:r>
    </w:p>
    <w:p>
      <w:pPr>
        <w:pStyle w:val="VorformatierterText"/>
        <w:numPr>
          <w:ilvl w:val="0"/>
          <w:numId w:val="0"/>
        </w:numPr>
        <w:shd w:fill="E1E1E1" w:val="clear"/>
        <w:bidi w:val="0"/>
        <w:spacing w:before="0" w:after="283"/>
        <w:ind w:hanging="0" w:start="0"/>
        <w:jc w:val="start"/>
        <w:rPr/>
      </w:pPr>
      <w:r>
        <w:rPr/>
        <w:t>conda create -n orange3 python=3.10</w:t>
        <w:br/>
        <w:t>conda activate orange3</w:t>
        <w:br/>
        <w:t>pip install orange3</w:t>
        <w:br/>
        <w:t>python -m Orange.canvas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startet nun im Browser-ähnlichen Modus.</w:t>
      </w:r>
    </w:p>
    <w:p>
      <w:pPr>
        <w:pStyle w:val="Blockzitat"/>
        <w:bidi w:val="0"/>
        <w:jc w:val="start"/>
        <w:rPr/>
      </w:pPr>
      <w:r>
        <w:rPr>
          <w:b/>
        </w:rPr>
        <w:t>Alternative:</w:t>
      </w:r>
      <w:r>
        <w:rPr/>
        <w:t xml:space="preserve"> Fragen Sie Ihre IT-Administration, ob Orange zentral über ein Software-Deployment-System (z. B. Microsoft Intune, OPSI) ausgerollt werden kann.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Empfohlene Add-ons installieren</w:t>
      </w:r>
    </w:p>
    <w:p>
      <w:pPr>
        <w:pStyle w:val="BodyText"/>
        <w:bidi w:val="0"/>
        <w:jc w:val="start"/>
        <w:rPr/>
      </w:pPr>
      <w:r>
        <w:rPr/>
        <w:t xml:space="preserve">Für den Unterricht zu neuronalen Netzen ist das Add-on </w:t>
      </w:r>
      <w:r>
        <w:rPr>
          <w:b/>
        </w:rPr>
        <w:t>„</w:t>
      </w:r>
      <w:r>
        <w:rPr>
          <w:b/>
        </w:rPr>
        <w:t>Explain</w:t>
      </w:r>
      <w:r>
        <w:rPr>
          <w:b/>
        </w:rPr>
        <w:t>"</w:t>
      </w:r>
      <w:r>
        <w:rPr/>
        <w:t xml:space="preserve"> sowie </w:t>
      </w:r>
      <w:r>
        <w:rPr>
          <w:b/>
        </w:rPr>
        <w:t>„Educational"</w:t>
      </w:r>
      <w:r>
        <w:rPr/>
        <w:t xml:space="preserve"> besonders wichtig.</w:t>
      </w:r>
    </w:p>
    <w:p>
      <w:pPr>
        <w:pStyle w:val="Heading3"/>
        <w:bidi w:val="0"/>
        <w:ind w:hanging="0" w:start="0"/>
        <w:jc w:val="start"/>
        <w:rPr/>
      </w:pPr>
      <w:r>
        <w:rPr/>
        <w:t>Installation über die Benutzeroberfläche: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öffnen.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Menü: </w:t>
      </w:r>
      <w:r>
        <w:rPr>
          <w:b/>
        </w:rPr>
        <w:t>Options → Add-ons…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 Dialog erscheint eine Liste verfügbarer Erweiterungen.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Folgende Add-ons auswählen (Häkchen setzen):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☑ </w:t>
      </w:r>
      <w:r>
        <w:rPr>
          <w:b/>
        </w:rPr>
        <w:t>Educational</w:t>
      </w:r>
      <w:r>
        <w:rPr/>
        <w:t xml:space="preserve"> – interaktive Lernwidgets (Perzeptron-Visualisierung!)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☑ </w:t>
      </w:r>
      <w:r>
        <w:rPr>
          <w:b/>
        </w:rPr>
        <w:t>Explain</w:t>
      </w:r>
      <w:r>
        <w:rPr/>
        <w:t xml:space="preserve"> – Erklärbarkeit von Modellen (optional, aber empfehlenswert)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Klicken Sie auf </w:t>
      </w:r>
      <w:r>
        <w:rPr>
          <w:b/>
        </w:rPr>
        <w:t>„OK"</w:t>
      </w:r>
      <w:r>
        <w:rPr/>
        <w:t xml:space="preserve"> und warten Sie, bis die Installation abgeschlossen ist.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Orange neu starten.</w:t>
      </w:r>
    </w:p>
    <w:p>
      <w:pPr>
        <w:pStyle w:val="Blockzitat"/>
        <w:bidi w:val="0"/>
        <w:jc w:val="start"/>
        <w:rPr/>
      </w:pPr>
      <w:r>
        <w:rPr>
          <w:b/>
        </w:rPr>
        <w:t>Wichtig:</w:t>
      </w:r>
      <w:r>
        <w:rPr/>
        <w:t xml:space="preserve"> Die Add-on-Installation benötigt einen aktiven Internetzugang.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6. Mitgelieferte Datensätze finden</w:t>
      </w:r>
    </w:p>
    <w:p>
      <w:pPr>
        <w:pStyle w:val="BodyText"/>
        <w:bidi w:val="0"/>
        <w:jc w:val="start"/>
        <w:rPr/>
      </w:pPr>
      <w:r>
        <w:rPr/>
        <w:t>Orange enthält bereits eine Reihe eingebetteter Datensätze, die ohne eigene Dateien genutzt werden können.</w:t>
      </w:r>
    </w:p>
    <w:p>
      <w:pPr>
        <w:pStyle w:val="BodyText"/>
        <w:bidi w:val="0"/>
        <w:jc w:val="start"/>
        <w:rPr/>
      </w:pPr>
      <w:r>
        <w:rPr>
          <w:b/>
        </w:rPr>
        <w:t>Zugang über das Widget „File":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Widget </w:t>
      </w:r>
      <w:r>
        <w:rPr>
          <w:b/>
        </w:rPr>
        <w:t>„File"</w:t>
      </w:r>
      <w:r>
        <w:rPr/>
        <w:t xml:space="preserve"> auf das Canvas ziehen.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Doppelklicken → im Dateidialog auf das </w:t>
      </w:r>
      <w:r>
        <w:rPr>
          <w:b/>
        </w:rPr>
        <w:t>Ordner-Symbol</w:t>
      </w:r>
      <w:r>
        <w:rPr/>
        <w:t xml:space="preserve"> klicken.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Oben in der Liste erscheint </w:t>
      </w:r>
      <w:r>
        <w:rPr>
          <w:b/>
        </w:rPr>
        <w:t>„Browse documentation datasets"</w:t>
      </w:r>
      <w:r>
        <w:rPr/>
        <w:t xml:space="preserve"> – hier sind alle mitgelieferten Datensätze aufgelistet.</w:t>
      </w:r>
    </w:p>
    <w:p>
      <w:pPr>
        <w:pStyle w:val="BodyText"/>
        <w:bidi w:val="0"/>
        <w:jc w:val="start"/>
        <w:rPr/>
      </w:pPr>
      <w:r>
        <w:rPr>
          <w:b/>
        </w:rPr>
        <w:t>Relevante eingebettete Datensätze für den Unterricht: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Datensatz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Typ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Einsatz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iris.tab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Einstieg, linear separierbar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housing.tab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Regression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Regression mit neuronalem Netz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zoo.tab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Mehrklassen-Problem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titanic.tab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Klassifikation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Feature-Relevanz, Überanpassung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7. Nützliche Einstellungen für den Unterrichtseinsatz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Sprache:</w:t>
      </w:r>
      <w:r>
        <w:rPr/>
        <w:t xml:space="preserve"> Orange ist auf Englisch – Fachbegriffe können mit dem Lernmaterial verknüpft werden.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Canvas-Zoom:</w:t>
      </w:r>
      <w:r>
        <w:rPr/>
        <w:t xml:space="preserve"> </w:t>
      </w:r>
      <w:r>
        <w:rPr>
          <w:rFonts w:ascii="Liberation Mono" w:hAnsi="Liberation Mono"/>
        </w:rPr>
        <w:t>Strg + Mausrad</w:t>
      </w:r>
      <w:r>
        <w:rPr/>
        <w:t xml:space="preserve"> zum Zoomen; </w:t>
      </w:r>
      <w:r>
        <w:rPr>
          <w:rFonts w:ascii="Liberation Mono" w:hAnsi="Liberation Mono"/>
        </w:rPr>
        <w:t>Strg + Shift + H</w:t>
      </w:r>
      <w:r>
        <w:rPr/>
        <w:t xml:space="preserve"> für „Fit to screen".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Workflow speichern:</w:t>
      </w:r>
      <w:r>
        <w:rPr/>
        <w:t xml:space="preserve"> </w:t>
      </w:r>
      <w:r>
        <w:rPr>
          <w:rFonts w:ascii="Liberation Mono" w:hAnsi="Liberation Mono"/>
        </w:rPr>
        <w:t>Strg + S</w:t>
      </w:r>
      <w:r>
        <w:rPr/>
        <w:t xml:space="preserve"> → </w:t>
      </w:r>
      <w:r>
        <w:rPr>
          <w:rFonts w:ascii="Liberation Mono" w:hAnsi="Liberation Mono"/>
        </w:rPr>
        <w:t>.ows</w:t>
      </w:r>
      <w:r>
        <w:rPr/>
        <w:t>-Datei (Orange Workflow). Diese Datei kann an Schülerinnen und Schüler verteilt werden.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Workflow als Vorlage:</w:t>
      </w:r>
      <w:r>
        <w:rPr/>
        <w:t xml:space="preserve"> Erstellen Sie Workflows mit fehlenden Verbindungen – die SuS vervollständigen diese im Unterricht.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8. Fehlerbehebung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Problem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Lösung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Orange startet nicht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Antivirenprogramm prüfen; Orange ggf. als Ausnahme hinzufügen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Add-ons lassen sich nicht installieren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Proxy-Einstellungen der Schule prüfen; ggf. IT fragen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Workflow öffnet sich leer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Überprüfen, ob das passende Add-on installiert ist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Langsame Performance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RAM schließen; keine anderen Programme parallel öffnen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8b. Datensatz </w:t>
      </w:r>
      <w:r>
        <w:rPr>
          <w:rFonts w:ascii="Liberation Mono" w:hAnsi="Liberation Mono"/>
        </w:rPr>
        <w:t>digits_8x8.tab</w:t>
      </w:r>
      <w:r>
        <w:rPr/>
        <w:t xml:space="preserve"> vorbereiten (für Unterrichtseinheit 2)</w:t>
      </w:r>
    </w:p>
    <w:p>
      <w:pPr>
        <w:pStyle w:val="BodyText"/>
        <w:bidi w:val="0"/>
        <w:jc w:val="start"/>
        <w:rPr/>
      </w:pPr>
      <w:r>
        <w:rPr/>
        <w:t>Für das Arbeitsblatt zur Vertiefung (Unterrichtseinheit 2, Abschnitte C und D) wird ein Datensatz mit handgeschriebenen Ziffern benötigt. Dieser liegt nicht direkt in Orange vor und muss einmalig erzeugt und bereitgestellt werden.</w:t>
      </w:r>
    </w:p>
    <w:p>
      <w:pPr>
        <w:pStyle w:val="Heading3"/>
        <w:bidi w:val="0"/>
        <w:ind w:hanging="0" w:start="0"/>
        <w:jc w:val="start"/>
        <w:rPr/>
      </w:pPr>
      <w:r>
        <w:rPr/>
        <w:t>Voraussetzung</w:t>
      </w:r>
    </w:p>
    <w:p>
      <w:pPr>
        <w:pStyle w:val="BodyText"/>
        <w:bidi w:val="0"/>
        <w:jc w:val="start"/>
        <w:rPr/>
      </w:pPr>
      <w:r>
        <w:rPr/>
        <w:t>Python mit scikit-learn muss auf dem Rechner verfügbar sein. Bei einer bestehenden Orange-Installation ist Python bereits vorhanden. scikit-learn ist ebenfalls Teil der Orange-Umgebung.</w:t>
      </w:r>
    </w:p>
    <w:p>
      <w:pPr>
        <w:pStyle w:val="Heading3"/>
        <w:bidi w:val="0"/>
        <w:ind w:hanging="0" w:start="0"/>
        <w:jc w:val="start"/>
        <w:rPr/>
      </w:pPr>
      <w:r>
        <w:rPr/>
        <w:t>Skript ausführen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Öffnen Sie die </w:t>
      </w:r>
      <w:r>
        <w:rPr>
          <w:b/>
        </w:rPr>
        <w:t>Eingabeaufforderung</w:t>
      </w:r>
      <w:r>
        <w:rPr/>
        <w:t xml:space="preserve"> (cmd) oder </w:t>
      </w:r>
      <w:r>
        <w:rPr>
          <w:b/>
        </w:rPr>
        <w:t>PowerShell</w:t>
      </w:r>
      <w:r>
        <w:rPr/>
        <w:t xml:space="preserve"> und navigieren Sie in einen geeigneten Ordner, z. B.:</w:t>
      </w:r>
    </w:p>
    <w:p>
      <w:pPr>
        <w:pStyle w:val="VorformatierterText"/>
        <w:numPr>
          <w:ilvl w:val="0"/>
          <w:numId w:val="0"/>
        </w:numPr>
        <w:shd w:fill="E1E1E1" w:val="clear"/>
        <w:bidi w:val="0"/>
        <w:spacing w:before="0" w:after="283"/>
        <w:ind w:hanging="0" w:start="0"/>
        <w:jc w:val="start"/>
        <w:rPr/>
      </w:pPr>
      <w:r>
        <w:rPr/>
        <w:t>cd C:\Users\&lt;IhrName&gt;\Desktop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Speichern Sie folgendes Skript als </w:t>
      </w:r>
      <w:r>
        <w:rPr>
          <w:rFonts w:ascii="Liberation Mono" w:hAnsi="Liberation Mono"/>
        </w:rPr>
        <w:t>make_digits.py</w:t>
      </w:r>
      <w:r>
        <w:rPr/>
        <w:t xml:space="preserve"> und führen Sie es aus:</w:t>
      </w:r>
    </w:p>
    <w:p>
      <w:pPr>
        <w:pStyle w:val="VorformatierterText"/>
        <w:numPr>
          <w:ilvl w:val="0"/>
          <w:numId w:val="0"/>
        </w:numPr>
        <w:shd w:fill="E1E1E1" w:val="clear"/>
        <w:bidi w:val="0"/>
        <w:spacing w:before="0" w:after="283"/>
        <w:ind w:hanging="0" w:start="0"/>
        <w:jc w:val="start"/>
        <w:rPr/>
      </w:pPr>
      <w:r>
        <w:rPr/>
        <w:t>"%LOCALAPPDATA%\Orange3\python.exe" make_digits.py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 xml:space="preserve">Inhalt von </w:t>
      </w:r>
      <w:r>
        <w:rPr>
          <w:rFonts w:ascii="Liberation Mono" w:hAnsi="Liberation Mono"/>
        </w:rPr>
        <w:t>make_digits.py</w:t>
      </w:r>
      <w:r>
        <w:rPr/>
        <w:t>:</w:t>
      </w:r>
    </w:p>
    <w:p>
      <w:pPr>
        <w:pStyle w:val="VorformatierterText"/>
        <w:numPr>
          <w:ilvl w:val="0"/>
          <w:numId w:val="0"/>
        </w:numPr>
        <w:shd w:fill="E1E1E1" w:val="clear"/>
        <w:bidi w:val="0"/>
        <w:spacing w:before="0" w:after="283"/>
        <w:ind w:hanging="0" w:start="0"/>
        <w:jc w:val="start"/>
        <w:rPr/>
      </w:pPr>
      <w:r>
        <w:rPr/>
        <w:t>from sklearn.datasets import load_digits</w:t>
        <w:br/>
        <w:t>import pandas as pd</w:t>
        <w:br/>
        <w:br/>
        <w:t>digits = load_digits()</w:t>
        <w:br/>
        <w:br/>
        <w:t>col_names = [f"pixel_{i}" for i in range(64)] + ["digit"]</w:t>
        <w:br/>
        <w:t>types     = ["continuous"] * 64 + ["discrete"]</w:t>
        <w:br/>
        <w:t>roles     = ["feature"]    * 64 + ["class"]</w:t>
        <w:br/>
        <w:br/>
        <w:t>df = pd.DataFrame(digits.data, columns=col_names[:64])</w:t>
        <w:br/>
        <w:t>df["digit"] = digits.target.astype(str)</w:t>
        <w:br/>
        <w:br/>
        <w:t># Orange .tab-Format: drei Kopfzeilen (Name / Typ / Rolle)</w:t>
        <w:br/>
        <w:t>with open("digits_8x8.tab", "w", encoding="utf-8") as f:</w:t>
        <w:br/>
        <w:t xml:space="preserve">    f.write("\t".join(col_names) + "\n")</w:t>
        <w:br/>
        <w:t xml:space="preserve">    f.write("\t".join(types)     + "\n")</w:t>
        <w:br/>
        <w:t xml:space="preserve">    f.write("\t".join(roles)     + "\n")</w:t>
        <w:br/>
        <w:t xml:space="preserve">    df.to_csv(f, sep="\t", index=False, header=False)</w:t>
        <w:br/>
        <w:br/>
        <w:t>print(f"Fertig: {len(df)} Instanzen, Ziel: digit")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Die Datei </w:t>
      </w:r>
      <w:r>
        <w:rPr>
          <w:rFonts w:ascii="Liberation Mono" w:hAnsi="Liberation Mono"/>
        </w:rPr>
        <w:t>digits_8x8.tab</w:t>
      </w:r>
      <w:r>
        <w:rPr/>
        <w:t xml:space="preserve"> befindet sich nun im aktuellen Ordner.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Datei bereitstellen</w:t>
      </w:r>
    </w:p>
    <w:p>
      <w:pPr>
        <w:pStyle w:val="BodyText"/>
        <w:bidi w:val="0"/>
        <w:jc w:val="start"/>
        <w:rPr/>
      </w:pPr>
      <w:r>
        <w:rPr/>
        <w:t xml:space="preserve">Verteilen Sie </w:t>
      </w:r>
      <w:r>
        <w:rPr>
          <w:rFonts w:ascii="Liberation Mono" w:hAnsi="Liberation Mono"/>
        </w:rPr>
        <w:t>digits_8x8.tab</w:t>
      </w:r>
      <w:r>
        <w:rPr/>
        <w:t xml:space="preserve"> an die SuS, z. B. über: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Freigegebenen Netzwerkordner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Moodle-Kurs (als Dateidownload)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USB-Stick</w:t>
      </w:r>
    </w:p>
    <w:p>
      <w:pPr>
        <w:pStyle w:val="BodyText"/>
        <w:bidi w:val="0"/>
        <w:jc w:val="start"/>
        <w:rPr/>
      </w:pPr>
      <w:r>
        <w:rPr/>
        <w:t xml:space="preserve">Die SuS laden die Datei in Orange über das </w:t>
      </w:r>
      <w:r>
        <w:rPr>
          <w:b/>
        </w:rPr>
        <w:t>File-Widget</w:t>
      </w:r>
      <w:r>
        <w:rPr/>
        <w:t xml:space="preserve"> → Ordner-Symbol → Datei auswählen. Orange erkennt das </w:t>
      </w:r>
      <w:r>
        <w:rPr>
          <w:rFonts w:ascii="Liberation Mono" w:hAnsi="Liberation Mono"/>
        </w:rPr>
        <w:t>.tab</w:t>
      </w:r>
      <w:r>
        <w:rPr/>
        <w:t xml:space="preserve">-Format direkt; die Zielspalte </w:t>
      </w:r>
      <w:r>
        <w:rPr>
          <w:rFonts w:ascii="Liberation Mono" w:hAnsi="Liberation Mono"/>
        </w:rPr>
        <w:t>digit</w:t>
      </w:r>
      <w:r>
        <w:rPr/>
        <w:t xml:space="preserve"> wird automatisch als kategorische Variable erkannt.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Offizielle Dokumentation:</w:t>
      </w:r>
      <w:r>
        <w:rPr/>
        <w:t xml:space="preserve"> </w:t>
      </w:r>
      <w:hyperlink r:id="rId4">
        <w:r>
          <w:rPr>
            <w:rStyle w:val="Hyperlink"/>
          </w:rPr>
          <w:t>https://orangedatamining.com/docs/</w:t>
        </w:r>
      </w:hyperlink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YouTube-Kanal (Orange Data Mining):</w:t>
      </w:r>
      <w:r>
        <w:rPr/>
        <w:t xml:space="preserve"> https://www.youtube.com/@OrangeDataMining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Tutorials:</w:t>
      </w:r>
      <w:r>
        <w:rPr/>
        <w:t xml:space="preserve"> </w:t>
      </w:r>
      <w:hyperlink r:id="rId5">
        <w:r>
          <w:rPr>
            <w:rStyle w:val="Hyperlink"/>
          </w:rPr>
          <w:t>https://orangedatamining.com/blog/</w:t>
        </w:r>
      </w:hyperlink>
      <w:r>
        <w:rPr/>
        <w:t xml:space="preserve"> (viele bebilderte Schritt-für-Schritt-Anleitungen)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Educational Add-on:</w:t>
      </w:r>
      <w:r>
        <w:rPr/>
        <w:t xml:space="preserve"> </w:t>
      </w:r>
      <w:hyperlink r:id="rId6">
        <w:r>
          <w:rPr>
            <w:rStyle w:val="Hyperlink"/>
          </w:rPr>
          <w:t>https://github.com/biolab/orange3-educational</w:t>
        </w:r>
      </w:hyperlink>
    </w:p>
    <w:p>
      <w:pPr>
        <w:pStyle w:val="HorizontaleLini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i/>
        </w:rPr>
        <w:t>Erstellt für den Einsatz an Beruflichen Oberschulen in Bayern | Fach KIT, Jahrgangsstufe 12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sz w:val="24"/>
      <w:szCs w:val="24"/>
      <w:lang w:val="de-DE" w:eastAsia="zh-CN" w:bidi="hi-IN"/>
    </w:rPr>
  </w:style>
  <w:style w:type="paragraph" w:styleId="Heading1">
    <w:name w:val="heading 1"/>
    <w:basedOn w:val="berschrift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berschrift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berschrift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merierungszeichen">
    <w:name w:val="Nummerierungszeichen"/>
    <w:qFormat/>
    <w:rPr/>
  </w:style>
  <w:style w:type="character" w:styleId="Hyperlink">
    <w:name w:val="Hyperlink"/>
    <w:rPr>
      <w:color w:val="000080"/>
      <w:u w:val="single"/>
    </w:rPr>
  </w:style>
  <w:style w:type="character" w:styleId="Aufzhlungszeichen">
    <w:name w:val="Aufzählungszeichen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HorizontaleLinie">
    <w:name w:val="Horizontale Lini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paragraph" w:styleId="Blockzitat">
    <w:name w:val="Blockzitat"/>
    <w:basedOn w:val="Normal"/>
    <w:qFormat/>
    <w:pPr>
      <w:spacing w:before="0" w:after="283"/>
      <w:ind w:hanging="0" w:start="567" w:end="567"/>
    </w:pPr>
    <w:rPr/>
  </w:style>
  <w:style w:type="paragraph" w:styleId="VorformatierterText">
    <w:name w:val="Vorformatierter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angedatamining.com/download/" TargetMode="External"/><Relationship Id="rId3" Type="http://schemas.openxmlformats.org/officeDocument/2006/relationships/hyperlink" Target="https://docs.conda.io/en/latest/miniconda.html" TargetMode="External"/><Relationship Id="rId4" Type="http://schemas.openxmlformats.org/officeDocument/2006/relationships/hyperlink" Target="https://orangedatamining.com/docs/" TargetMode="External"/><Relationship Id="rId5" Type="http://schemas.openxmlformats.org/officeDocument/2006/relationships/hyperlink" Target="https://orangedatamining.com/blog/" TargetMode="External"/><Relationship Id="rId6" Type="http://schemas.openxmlformats.org/officeDocument/2006/relationships/hyperlink" Target="https://github.com/biolab/orange3-educational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LibreOffice/26.2.1.2$Windows_X86_64 LibreOffice_project/620$Build-2</Application>
  <AppVersion>15.0000</AppVersion>
  <Pages>5</Pages>
  <Words>876</Words>
  <Characters>6249</Characters>
  <CharactersWithSpaces>7013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dcterms:modified xsi:type="dcterms:W3CDTF">2026-06-09T16:23:14Z</dcterms:modified>
  <cp:revision>2</cp:revision>
  <dc:subject/>
  <dc:title/>
</cp:coreProperties>
</file>