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Registration </w:t>
      </w:r>
      <w:r>
        <w:rPr>
          <w:rFonts w:ascii="Times New Roman" w:hAnsi="Times New Roman" w:cs="Times New Roman" w:eastAsia="Times New Roman"/>
          <w:b/>
          <w:color w:val="auto"/>
          <w:spacing w:val="0"/>
          <w:position w:val="0"/>
          <w:sz w:val="24"/>
          <w:u w:val="single"/>
          <w:shd w:fill="auto" w:val="clear"/>
        </w:rPr>
        <w:t xml:space="preserve">„</w:t>
      </w:r>
      <w:r>
        <w:rPr>
          <w:rFonts w:ascii="Times New Roman" w:hAnsi="Times New Roman" w:cs="Times New Roman" w:eastAsia="Times New Roman"/>
          <w:b/>
          <w:color w:val="auto"/>
          <w:spacing w:val="0"/>
          <w:position w:val="0"/>
          <w:sz w:val="24"/>
          <w:u w:val="single"/>
          <w:shd w:fill="auto" w:val="clear"/>
        </w:rPr>
        <w:t xml:space="preserve">Project Programming Exercises</w:t>
      </w:r>
      <w:r>
        <w:rPr>
          <w:rFonts w:ascii="Times New Roman" w:hAnsi="Times New Roman" w:cs="Times New Roman" w:eastAsia="Times New Roman"/>
          <w:b/>
          <w:color w:val="auto"/>
          <w:spacing w:val="0"/>
          <w:position w:val="0"/>
          <w:sz w:val="24"/>
          <w:u w:val="single"/>
          <w:shd w:fill="auto" w:val="clear"/>
        </w:rPr>
        <w:t xml:space="preserve">“</w:t>
      </w:r>
    </w:p>
    <w:p>
      <w:pPr>
        <w:spacing w:before="0" w:after="0" w:line="240"/>
        <w:ind w:right="0" w:left="0" w:firstLine="0"/>
        <w:jc w:val="center"/>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Studienprogramm des Bachelor-Studiengangs Informatik</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Diese Anmeldung ersetzt </w:t>
      </w:r>
      <w:r>
        <w:rPr>
          <w:rFonts w:ascii="Times New Roman" w:hAnsi="Times New Roman" w:cs="Times New Roman" w:eastAsia="Times New Roman"/>
          <w:b/>
          <w:color w:val="auto"/>
          <w:spacing w:val="0"/>
          <w:position w:val="0"/>
          <w:sz w:val="20"/>
          <w:u w:val="single"/>
          <w:shd w:fill="auto" w:val="clear"/>
        </w:rPr>
        <w:t xml:space="preserve">nicht</w:t>
      </w:r>
      <w:r>
        <w:rPr>
          <w:rFonts w:ascii="Times New Roman" w:hAnsi="Times New Roman" w:cs="Times New Roman" w:eastAsia="Times New Roman"/>
          <w:b/>
          <w:color w:val="auto"/>
          <w:spacing w:val="0"/>
          <w:position w:val="0"/>
          <w:sz w:val="20"/>
          <w:shd w:fill="auto" w:val="clear"/>
        </w:rPr>
        <w:t xml:space="preserve"> die allg. Anmeldung der Hochschule.</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0"/>
          <w:shd w:fill="auto" w:val="clear"/>
        </w:rPr>
        <w:t xml:space="preserve">Number of the Projectteam. </w:t>
      </w:r>
      <w:r>
        <w:rPr>
          <w:rFonts w:ascii="Times New Roman" w:hAnsi="Times New Roman" w:cs="Times New Roman" w:eastAsia="Times New Roman"/>
          <w:color w:val="auto"/>
          <w:spacing w:val="0"/>
          <w:position w:val="0"/>
          <w:sz w:val="16"/>
          <w:shd w:fill="auto" w:val="clear"/>
        </w:rPr>
        <w:t xml:space="preserve">(is awarded by the lecturer/wird vom Dozenten vergeben): </w:t>
      </w:r>
      <w:r>
        <w:rPr>
          <w:rFonts w:ascii="Times New Roman" w:hAnsi="Times New Roman" w:cs="Times New Roman" w:eastAsia="Times New Roman"/>
          <w:b/>
          <w:i/>
          <w:color w:val="auto"/>
          <w:spacing w:val="0"/>
          <w:position w:val="0"/>
          <w:sz w:val="24"/>
          <w:shd w:fill="auto" w:val="clear"/>
        </w:rPr>
        <w:t xml:space="preserve">112</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tbl>
      <w:tblPr/>
      <w:tblGrid>
        <w:gridCol w:w="9212"/>
      </w:tblGrid>
      <w:tr>
        <w:trPr>
          <w:trHeight w:val="977" w:hRule="auto"/>
          <w:jc w:val="left"/>
        </w:trPr>
        <w:tc>
          <w:tcPr>
            <w:tcW w:w="9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36"/>
                <w:shd w:fill="auto" w:val="clear"/>
              </w:rPr>
              <w:t xml:space="preserve">Thema/topic: Private Grocery Managment</w:t>
            </w:r>
          </w:p>
        </w:tc>
      </w:tr>
    </w:tbl>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20"/>
          <w:shd w:fill="auto" w:val="clear"/>
        </w:rPr>
        <w:t xml:space="preserve">Members </w:t>
      </w:r>
      <w:r>
        <w:rPr>
          <w:rFonts w:ascii="Times New Roman" w:hAnsi="Times New Roman" w:cs="Times New Roman" w:eastAsia="Times New Roman"/>
          <w:color w:val="auto"/>
          <w:spacing w:val="0"/>
          <w:position w:val="0"/>
          <w:sz w:val="16"/>
          <w:shd w:fill="auto" w:val="clear"/>
        </w:rPr>
        <w:t xml:space="preserve">(4 Members)</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tbl>
      <w:tblPr/>
      <w:tblGrid>
        <w:gridCol w:w="534"/>
        <w:gridCol w:w="1559"/>
        <w:gridCol w:w="1843"/>
        <w:gridCol w:w="1701"/>
        <w:gridCol w:w="3651"/>
      </w:tblGrid>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Nr.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First name</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Family name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Mat.-Nr.</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E-Mail</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1</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Giuliano</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Spagnuolo</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1253940</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spagnuol@stud.fra-uas.de</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2</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Barbar</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Ahmad</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1229327</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bahmad@stud.fra-uas.de</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3</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Julius</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Sange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1256675</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sange@stud.fra-uas.de</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4</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Ich/Wir habe(n) die Teilnahmebedingungen, Vorgaben und Informationen auf der Homepage HP unter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www.mevius.de</w:t>
        </w:r>
      </w:hyperlink>
      <w:r>
        <w:rPr>
          <w:rFonts w:ascii="Times New Roman" w:hAnsi="Times New Roman" w:cs="Times New Roman" w:eastAsia="Times New Roman"/>
          <w:color w:val="auto"/>
          <w:spacing w:val="0"/>
          <w:position w:val="0"/>
          <w:sz w:val="20"/>
          <w:shd w:fill="auto" w:val="clear"/>
        </w:rPr>
        <w:t xml:space="preserve"> und die Modulbeschreibung (21) der FH-Frankfurt zur Kenntnis genommen und akzeptiere(n) diese ohne Vorbehalt. Ausdrücklich bestätige(n) ich/wir, die HP als Informationsplattform über das gesamte Projekt zu besuchen. Ich/Wir bestätigen, dass Änderungen der Vorgaben nur in Abstimmung mit dem Dozenten möglich sind. Anweisungen vom Dozenten sind bindend, Ausnahmen sind Vorgaben der Hochschul-Prüfungssekretariate und Fachbereichsleiter FB II. Der Dozent kann weitere Teilnehmer der Gruppe zuteilen.</w:t>
      </w:r>
      <w:r>
        <w:rPr>
          <w:rFonts w:ascii="Times New Roman" w:hAnsi="Times New Roman" w:cs="Times New Roman" w:eastAsia="Times New Roman"/>
          <w:b/>
          <w:color w:val="auto"/>
          <w:spacing w:val="0"/>
          <w:position w:val="0"/>
          <w:sz w:val="20"/>
          <w:shd w:fill="auto" w:val="clear"/>
        </w:rPr>
        <w:t xml:space="preserve"> Abgabe dieser Unterlage bis zum ersten Meilenstein in der Vorlesung möglich </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0"/>
          <w:position w:val="0"/>
          <w:sz w:val="20"/>
          <w:shd w:fill="auto" w:val="clear"/>
        </w:rPr>
        <w:t xml:space="preserve"> sie ist zwingend erforderlich!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I/we has/have the terms and conditions, defaults and the information on the homepage HP under </w:t>
      </w:r>
      <w:hyperlink xmlns:r="http://schemas.openxmlformats.org/officeDocument/2006/relationships" r:id="docRId1">
        <w:r>
          <w:rPr>
            <w:rFonts w:ascii="Times New Roman" w:hAnsi="Times New Roman" w:cs="Times New Roman" w:eastAsia="Times New Roman"/>
            <w:i/>
            <w:color w:val="0000FF"/>
            <w:spacing w:val="0"/>
            <w:position w:val="0"/>
            <w:sz w:val="20"/>
            <w:u w:val="single"/>
            <w:shd w:fill="auto" w:val="clear"/>
          </w:rPr>
          <w:t xml:space="preserve">www.mevius.de</w:t>
        </w:r>
      </w:hyperlink>
      <w:r>
        <w:rPr>
          <w:rFonts w:ascii="Times New Roman" w:hAnsi="Times New Roman" w:cs="Times New Roman" w:eastAsia="Times New Roman"/>
          <w:i/>
          <w:color w:val="auto"/>
          <w:spacing w:val="0"/>
          <w:position w:val="0"/>
          <w:sz w:val="20"/>
          <w:shd w:fill="auto" w:val="clear"/>
        </w:rPr>
        <w:t xml:space="preserve"> and the description of module (21) that FH-Frankfurt to the knowledge taken and accept (n) this without reservation. Expressly confirm (n) I/we to visit HP as information platform over the entire project. I/we confirm that changes of the defaults are possible only in coordination with the lecturer. Instructions of the lecturer are binding, exceptions are defaults of the university test secretariats and specialist area leader FB II. The lecturer can further participants of the group assign. </w:t>
      </w:r>
      <w:r>
        <w:rPr>
          <w:rFonts w:ascii="Times New Roman" w:hAnsi="Times New Roman" w:cs="Times New Roman" w:eastAsia="Times New Roman"/>
          <w:b/>
          <w:color w:val="auto"/>
          <w:spacing w:val="0"/>
          <w:position w:val="0"/>
          <w:sz w:val="20"/>
          <w:shd w:fill="auto" w:val="clear"/>
        </w:rPr>
        <w:t xml:space="preserve">De</w:t>
      </w:r>
      <w:r>
        <w:rPr>
          <w:rFonts w:ascii="Times New Roman" w:hAnsi="Times New Roman" w:cs="Times New Roman" w:eastAsia="Times New Roman"/>
          <w:b/>
          <w:i/>
          <w:color w:val="auto"/>
          <w:spacing w:val="0"/>
          <w:position w:val="0"/>
          <w:sz w:val="20"/>
          <w:shd w:fill="auto" w:val="clear"/>
        </w:rPr>
        <w:t xml:space="preserve">livery of this document to the first milestone in the lecture possible - it is mandatory!</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Abgabetermin:</w:t>
        <w:tab/>
        <w:t xml:space="preserve">14.05.2020</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Deadline:</w:t>
        <w:tab/>
        <w:tab/>
        <w:t xml:space="preserve">25.06.2020</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Unterschrift/signature </w:t>
      </w:r>
      <w:r>
        <w:rPr>
          <w:rFonts w:ascii="Times New Roman" w:hAnsi="Times New Roman" w:cs="Times New Roman" w:eastAsia="Times New Roman"/>
          <w:color w:val="auto"/>
          <w:spacing w:val="0"/>
          <w:position w:val="0"/>
          <w:sz w:val="16"/>
          <w:shd w:fill="auto" w:val="clear"/>
        </w:rPr>
        <w:t xml:space="preserve">(alle Gruppenmitglieder/all members)</w:t>
      </w:r>
      <w:r>
        <w:rPr>
          <w:rFonts w:ascii="Times New Roman" w:hAnsi="Times New Roman" w:cs="Times New Roman" w:eastAsia="Times New Roman"/>
          <w:b/>
          <w:color w:val="auto"/>
          <w:spacing w:val="0"/>
          <w:position w:val="0"/>
          <w:sz w:val="20"/>
          <w:shd w:fill="auto" w:val="clear"/>
        </w:rPr>
        <w:t xml:space="preserve">, Datum/Date 14.05.2020</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mevius.de/" Id="docRId0" Type="http://schemas.openxmlformats.org/officeDocument/2006/relationships/hyperlink" /><Relationship TargetMode="External" Target="http://www.mevius.d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