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57"/>
        <w:gridCol w:w="5603"/>
      </w:tblGrid>
      <w:tr w:rsidR="00A273BA" w:rsidRPr="00A273BA" w:rsidTr="00A030DB">
        <w:trPr>
          <w:trHeight w:val="800"/>
        </w:trPr>
        <w:tc>
          <w:tcPr>
            <w:tcW w:w="11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030DB" w:rsidRDefault="00A273BA" w:rsidP="00A030DB">
            <w:pPr>
              <w:contextualSpacing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In order for the </w:t>
            </w:r>
            <w:r w:rsidRPr="00A273BA">
              <w:rPr>
                <w:rFonts w:ascii="Helvetica" w:eastAsia="Calibri" w:hAnsi="Helvetica" w:cs="Times New Roman"/>
                <w:b/>
                <w:sz w:val="20"/>
                <w:szCs w:val="20"/>
              </w:rPr>
              <w:t>NHLBI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/</w:t>
            </w:r>
            <w:r w:rsidRPr="00A273BA">
              <w:rPr>
                <w:rFonts w:ascii="Helvetica" w:eastAsia="Calibri" w:hAnsi="Helvetica" w:cs="Times New Roman"/>
                <w:b/>
                <w:sz w:val="20"/>
                <w:szCs w:val="20"/>
              </w:rPr>
              <w:t>NIH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 to register your data into the dbGaP Submission System, please provide the information listed below and return to your </w:t>
            </w:r>
            <w:r w:rsidRPr="00A273BA">
              <w:rPr>
                <w:rFonts w:ascii="Helvetica" w:eastAsia="Calibri" w:hAnsi="Helvetica" w:cs="Times New Roman"/>
                <w:b/>
                <w:color w:val="FF0000"/>
                <w:sz w:val="20"/>
                <w:szCs w:val="20"/>
              </w:rPr>
              <w:t>NIH Program Officer (PO)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and the </w:t>
            </w:r>
            <w:r w:rsidRPr="00A273BA">
              <w:rPr>
                <w:rFonts w:ascii="Helvetica" w:eastAsia="Calibri" w:hAnsi="Helvetica" w:cs="Times New Roman"/>
                <w:b/>
                <w:color w:val="FF0000"/>
                <w:sz w:val="20"/>
                <w:szCs w:val="20"/>
              </w:rPr>
              <w:t>NHLBI/NIH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 </w:t>
            </w:r>
            <w:r w:rsidRPr="00A273BA">
              <w:rPr>
                <w:rFonts w:ascii="Helvetica" w:eastAsia="Calibri" w:hAnsi="Helvetica" w:cs="Times New Roman"/>
                <w:b/>
                <w:color w:val="FF0000"/>
                <w:sz w:val="20"/>
                <w:szCs w:val="20"/>
              </w:rPr>
              <w:t>mailbox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 </w:t>
            </w:r>
            <w:hyperlink r:id="rId8" w:history="1">
              <w:r w:rsidRPr="00A273BA">
                <w:rPr>
                  <w:rFonts w:ascii="Helvetica" w:eastAsia="Calibri" w:hAnsi="Helvetica" w:cs="Times New Roman"/>
                  <w:color w:val="0000FF"/>
                  <w:sz w:val="20"/>
                  <w:szCs w:val="20"/>
                  <w:u w:val="single"/>
                </w:rPr>
                <w:t>nhlbigeneticdata@nhlbi.nih.gov</w:t>
              </w:r>
            </w:hyperlink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.  </w:t>
            </w:r>
          </w:p>
          <w:p w:rsidR="00A273BA" w:rsidRPr="00A273BA" w:rsidRDefault="00A273BA" w:rsidP="00A030DB">
            <w:pPr>
              <w:contextualSpacing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You may use the sample documents or any other format. Text boxes below are expandable.</w:t>
            </w:r>
          </w:p>
        </w:tc>
      </w:tr>
      <w:tr w:rsidR="00A273BA" w:rsidRPr="00A273BA" w:rsidTr="00A030DB">
        <w:trPr>
          <w:trHeight w:val="116"/>
        </w:trPr>
        <w:tc>
          <w:tcPr>
            <w:tcW w:w="1116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7F7F7F"/>
            <w:vAlign w:val="center"/>
          </w:tcPr>
          <w:p w:rsidR="00A273BA" w:rsidRPr="00A273BA" w:rsidRDefault="00A273BA" w:rsidP="00A273BA">
            <w:pPr>
              <w:jc w:val="center"/>
              <w:rPr>
                <w:rFonts w:ascii="Helvetica" w:eastAsia="Calibri" w:hAnsi="Helvetica" w:cs="Times New Roman"/>
                <w:b/>
                <w:color w:val="FFFFFF"/>
                <w:sz w:val="24"/>
                <w:szCs w:val="24"/>
              </w:rPr>
            </w:pPr>
            <w:r w:rsidRPr="00A273BA">
              <w:rPr>
                <w:rFonts w:ascii="Helvetica" w:eastAsia="Calibri" w:hAnsi="Helvetica" w:cs="Times New Roman"/>
                <w:b/>
                <w:color w:val="FFFFFF"/>
                <w:sz w:val="24"/>
                <w:szCs w:val="24"/>
              </w:rPr>
              <w:t>PART I – Study Registration Information</w:t>
            </w:r>
          </w:p>
        </w:tc>
      </w:tr>
      <w:tr w:rsidR="00A273BA" w:rsidRPr="00A273BA" w:rsidTr="0012531C">
        <w:trPr>
          <w:trHeight w:val="611"/>
        </w:trPr>
        <w:tc>
          <w:tcPr>
            <w:tcW w:w="11160" w:type="dxa"/>
            <w:gridSpan w:val="2"/>
            <w:tcBorders>
              <w:top w:val="single" w:sz="4" w:space="0" w:color="7F7F7F"/>
            </w:tcBorders>
            <w:vAlign w:val="center"/>
          </w:tcPr>
          <w:p w:rsidR="0012531C" w:rsidRPr="00CE4E0C" w:rsidRDefault="00A273BA" w:rsidP="007B1B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Study name</w:t>
            </w:r>
            <w:r w:rsidR="007B1B7B"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 (Please align study name with the study name</w:t>
            </w:r>
            <w:r w:rsidR="008F3ECA" w:rsidRPr="00CE4E0C">
              <w:rPr>
                <w:rFonts w:ascii="Helvetica" w:eastAsia="Calibri" w:hAnsi="Helvetica" w:cs="Times New Roman"/>
                <w:sz w:val="20"/>
                <w:szCs w:val="20"/>
              </w:rPr>
              <w:t>/title</w:t>
            </w:r>
            <w:r w:rsidR="007B1B7B"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 on the Study Config file submitted to dbGaP for data deposits)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: </w:t>
            </w:r>
          </w:p>
          <w:p w:rsidR="007B1B7B" w:rsidRPr="00CE4E0C" w:rsidRDefault="007B1B7B" w:rsidP="007B1B7B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</w:tr>
      <w:tr w:rsidR="00A273BA" w:rsidRPr="00A273BA" w:rsidTr="00375CA3">
        <w:trPr>
          <w:trHeight w:val="485"/>
        </w:trPr>
        <w:tc>
          <w:tcPr>
            <w:tcW w:w="11160" w:type="dxa"/>
            <w:gridSpan w:val="2"/>
            <w:tcBorders>
              <w:top w:val="single" w:sz="4" w:space="0" w:color="7F7F7F"/>
            </w:tcBorders>
            <w:vAlign w:val="center"/>
          </w:tcPr>
          <w:p w:rsidR="007B1B7B" w:rsidRPr="00CE4E0C" w:rsidRDefault="00A273BA" w:rsidP="00CE4E0C">
            <w:pPr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Is this a multi-center study</w:t>
            </w:r>
            <w:r w:rsidR="007B1B7B" w:rsidRPr="00CE4E0C">
              <w:rPr>
                <w:rFonts w:ascii="Helvetica" w:eastAsia="Calibri" w:hAnsi="Helvetica" w:cs="Times New Roman"/>
                <w:sz w:val="20"/>
                <w:szCs w:val="20"/>
              </w:rPr>
              <w:t>?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 </w:t>
            </w:r>
            <w:r w:rsidRPr="00CE4E0C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>(Y/N)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 _________</w:t>
            </w:r>
          </w:p>
          <w:p w:rsidR="00A273BA" w:rsidRDefault="007B1B7B" w:rsidP="00CE4E0C">
            <w:pPr>
              <w:ind w:left="228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>IF YES</w:t>
            </w:r>
            <w:r w:rsidR="00A273BA" w:rsidRPr="00CE4E0C">
              <w:rPr>
                <w:rFonts w:ascii="Helvetica" w:eastAsia="Calibri" w:hAnsi="Helvetica" w:cs="Times New Roman"/>
                <w:sz w:val="20"/>
                <w:szCs w:val="20"/>
              </w:rPr>
              <w:t>, please list participating sites</w:t>
            </w:r>
            <w:r w:rsidR="00375CA3"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: </w:t>
            </w:r>
          </w:p>
          <w:p w:rsidR="00CE4E0C" w:rsidRPr="00CE4E0C" w:rsidRDefault="00CE4E0C" w:rsidP="00CE4E0C">
            <w:pPr>
              <w:ind w:left="228"/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</w:tr>
      <w:tr w:rsidR="00A273BA" w:rsidRPr="00A273BA" w:rsidTr="00CE4E0C">
        <w:tc>
          <w:tcPr>
            <w:tcW w:w="5557" w:type="dxa"/>
            <w:vAlign w:val="center"/>
          </w:tcPr>
          <w:p w:rsidR="00A273BA" w:rsidRPr="008F3ECA" w:rsidRDefault="00A273BA" w:rsidP="00375CA3">
            <w:pPr>
              <w:spacing w:line="36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Target data delivery date:</w:t>
            </w:r>
            <w:r w:rsidR="008F3ECA">
              <w:rPr>
                <w:rFonts w:ascii="Helvetica" w:eastAsia="Calibri" w:hAnsi="Helvetica" w:cs="Times New Roman"/>
                <w:sz w:val="20"/>
                <w:szCs w:val="20"/>
              </w:rPr>
              <w:t xml:space="preserve">    </w:t>
            </w:r>
            <w:r w:rsidRPr="00A273BA">
              <w:rPr>
                <w:rFonts w:ascii="Helvetica" w:eastAsia="Calibri" w:hAnsi="Helvetica" w:cs="Times New Roman"/>
                <w:color w:val="808080"/>
                <w:sz w:val="16"/>
                <w:szCs w:val="16"/>
              </w:rPr>
              <w:t>(YYYY-MM-DD)</w:t>
            </w:r>
          </w:p>
        </w:tc>
        <w:tc>
          <w:tcPr>
            <w:tcW w:w="5603" w:type="dxa"/>
            <w:vAlign w:val="center"/>
          </w:tcPr>
          <w:p w:rsidR="00A273BA" w:rsidRPr="00CE4E0C" w:rsidRDefault="00A273BA" w:rsidP="00375CA3">
            <w:pPr>
              <w:spacing w:line="36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Target public release date:</w:t>
            </w:r>
            <w:r w:rsidR="008F3ECA"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    </w:t>
            </w:r>
            <w:r w:rsidRPr="00CE4E0C">
              <w:rPr>
                <w:rFonts w:ascii="Helvetica" w:eastAsia="Calibri" w:hAnsi="Helvetica" w:cs="Times New Roman"/>
                <w:color w:val="808080"/>
                <w:sz w:val="16"/>
                <w:szCs w:val="16"/>
              </w:rPr>
              <w:t>(YYYY-MM-DD)</w:t>
            </w:r>
          </w:p>
        </w:tc>
      </w:tr>
      <w:tr w:rsidR="00CE4E0C" w:rsidRPr="00A273BA" w:rsidTr="00CE4E0C">
        <w:trPr>
          <w:trHeight w:val="287"/>
        </w:trPr>
        <w:tc>
          <w:tcPr>
            <w:tcW w:w="11160" w:type="dxa"/>
            <w:gridSpan w:val="2"/>
            <w:vAlign w:val="center"/>
          </w:tcPr>
          <w:p w:rsidR="00CE4E0C" w:rsidRPr="00CE4E0C" w:rsidRDefault="00CE4E0C" w:rsidP="0012531C">
            <w:pPr>
              <w:spacing w:line="480" w:lineRule="auto"/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Estimated number of study participants:</w:t>
            </w:r>
          </w:p>
        </w:tc>
      </w:tr>
      <w:tr w:rsidR="007B1B7B" w:rsidRPr="00A273BA" w:rsidTr="00DA78BA">
        <w:trPr>
          <w:trHeight w:val="422"/>
        </w:trPr>
        <w:tc>
          <w:tcPr>
            <w:tcW w:w="11160" w:type="dxa"/>
            <w:gridSpan w:val="2"/>
            <w:vAlign w:val="center"/>
          </w:tcPr>
          <w:p w:rsidR="00CE4E0C" w:rsidRDefault="00CE4E0C" w:rsidP="00CE4E0C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color w:val="000000"/>
                <w:sz w:val="20"/>
                <w:szCs w:val="20"/>
              </w:rPr>
              <w:t xml:space="preserve">Submitting Sequence Read Archive (SRA)? </w:t>
            </w:r>
            <w:r w:rsidRPr="00CE4E0C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 xml:space="preserve">(Y/N) 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________</w:t>
            </w:r>
          </w:p>
          <w:p w:rsidR="00CE4E0C" w:rsidRDefault="00CE4E0C" w:rsidP="00CE4E0C">
            <w:pPr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   </w:t>
            </w:r>
          </w:p>
          <w:p w:rsidR="007B1B7B" w:rsidRPr="00CE4E0C" w:rsidRDefault="00CE4E0C" w:rsidP="00CE4E0C">
            <w:pPr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   </w:t>
            </w:r>
            <w:r w:rsidRPr="00CE4E0C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>IF YES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, </w:t>
            </w:r>
            <w:r w:rsidRPr="00CE4E0C"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  <w:t>SRA d</w:t>
            </w:r>
            <w:r w:rsidR="007B1B7B" w:rsidRPr="00CE4E0C"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  <w:t>ata will be deposited in (check all that apply and fill in contact information for cloud providers):</w:t>
            </w:r>
          </w:p>
          <w:p w:rsidR="007B1B7B" w:rsidRPr="00CE4E0C" w:rsidRDefault="007B1B7B" w:rsidP="00CE4E0C">
            <w:pPr>
              <w:spacing w:line="180" w:lineRule="auto"/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</w:pPr>
          </w:p>
          <w:p w:rsidR="007B1B7B" w:rsidRPr="00CE4E0C" w:rsidRDefault="007B1B7B" w:rsidP="00CE4E0C">
            <w:pPr>
              <w:spacing w:line="180" w:lineRule="auto"/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</w:pPr>
            <w:r w:rsidRPr="00CE4E0C"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  <w:t xml:space="preserve">NCBI </w:t>
            </w:r>
            <w:sdt>
              <w:sdtPr>
                <w:rPr>
                  <w:rFonts w:ascii="Helvetica" w:eastAsia="Calibri" w:hAnsi="Helvetica" w:cs="Helvetica"/>
                  <w:color w:val="000000" w:themeColor="text1"/>
                  <w:sz w:val="20"/>
                  <w:szCs w:val="20"/>
                </w:rPr>
                <w:id w:val="-667018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E4E0C">
                  <w:rPr>
                    <w:rFonts w:ascii="Segoe UI Symbol" w:eastAsia="MS Gothic" w:hAnsi="Segoe UI Symbol" w:cs="Segoe UI Symbol"/>
                    <w:color w:val="000000" w:themeColor="text1"/>
                    <w:sz w:val="20"/>
                    <w:szCs w:val="20"/>
                  </w:rPr>
                  <w:t>☐</w:t>
                </w:r>
              </w:sdtContent>
            </w:sdt>
          </w:p>
          <w:p w:rsidR="007B1B7B" w:rsidRPr="00CE4E0C" w:rsidRDefault="007B1B7B" w:rsidP="00CE4E0C">
            <w:pPr>
              <w:spacing w:line="180" w:lineRule="auto"/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</w:pPr>
          </w:p>
          <w:p w:rsidR="007B1B7B" w:rsidRPr="00CE4E0C" w:rsidRDefault="007B1B7B" w:rsidP="00CE4E0C">
            <w:pPr>
              <w:spacing w:line="180" w:lineRule="auto"/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</w:pPr>
            <w:r w:rsidRPr="00CE4E0C"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  <w:t xml:space="preserve">Google Cloud </w:t>
            </w:r>
            <w:sdt>
              <w:sdtPr>
                <w:rPr>
                  <w:rFonts w:ascii="Helvetica" w:eastAsia="Calibri" w:hAnsi="Helvetica" w:cs="Helvetica"/>
                  <w:color w:val="000000" w:themeColor="text1"/>
                  <w:sz w:val="20"/>
                  <w:szCs w:val="20"/>
                </w:rPr>
                <w:id w:val="53832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E4E0C">
                  <w:rPr>
                    <w:rFonts w:ascii="Segoe UI Symbol" w:eastAsia="MS Gothic" w:hAnsi="Segoe UI Symbol" w:cs="Segoe UI Symbol"/>
                    <w:color w:val="000000" w:themeColor="text1"/>
                    <w:sz w:val="20"/>
                    <w:szCs w:val="20"/>
                  </w:rPr>
                  <w:t>☐</w:t>
                </w:r>
              </w:sdtContent>
            </w:sdt>
          </w:p>
          <w:p w:rsidR="007B1B7B" w:rsidRPr="00CE4E0C" w:rsidRDefault="007B1B7B" w:rsidP="00CE4E0C">
            <w:pPr>
              <w:numPr>
                <w:ilvl w:val="0"/>
                <w:numId w:val="1"/>
              </w:numPr>
              <w:ind w:left="678"/>
              <w:textAlignment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Name and email of Cloud Service Administrator (Google): ___________</w:t>
            </w:r>
            <w:bookmarkStart w:id="0" w:name="_GoBack"/>
            <w:bookmarkEnd w:id="0"/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_________________________</w:t>
            </w:r>
          </w:p>
          <w:p w:rsidR="007B1B7B" w:rsidRPr="00CE4E0C" w:rsidRDefault="007B1B7B" w:rsidP="00CE4E0C">
            <w:pPr>
              <w:ind w:left="720"/>
              <w:textAlignment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7B1B7B" w:rsidRPr="00CE4E0C" w:rsidRDefault="007B1B7B" w:rsidP="00CE4E0C">
            <w:pPr>
              <w:numPr>
                <w:ilvl w:val="0"/>
                <w:numId w:val="1"/>
              </w:numPr>
              <w:ind w:left="678"/>
              <w:textAlignment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Name and email of Data Steward (i</w:t>
            </w:r>
            <w:r w:rsidR="00CE4E0C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e. Person submitting data): ________________________________</w:t>
            </w:r>
          </w:p>
          <w:p w:rsidR="007B1B7B" w:rsidRPr="00CE4E0C" w:rsidRDefault="007B1B7B" w:rsidP="00CE4E0C">
            <w:pPr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7B1B7B" w:rsidRPr="00CE4E0C" w:rsidRDefault="007B1B7B" w:rsidP="00CE4E0C">
            <w:pPr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</w:pPr>
            <w:r w:rsidRPr="00CE4E0C">
              <w:rPr>
                <w:rFonts w:ascii="Helvetica" w:eastAsia="Calibri" w:hAnsi="Helvetica" w:cs="Helvetica"/>
                <w:color w:val="000000" w:themeColor="text1"/>
                <w:sz w:val="20"/>
                <w:szCs w:val="20"/>
              </w:rPr>
              <w:t xml:space="preserve">Amazon Web Service (AWS) </w:t>
            </w:r>
            <w:sdt>
              <w:sdtPr>
                <w:rPr>
                  <w:rFonts w:ascii="Helvetica" w:eastAsia="Calibri" w:hAnsi="Helvetica" w:cs="Helvetica"/>
                  <w:color w:val="000000" w:themeColor="text1"/>
                  <w:sz w:val="20"/>
                  <w:szCs w:val="20"/>
                </w:rPr>
                <w:id w:val="124747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E4E0C">
                  <w:rPr>
                    <w:rFonts w:ascii="Segoe UI Symbol" w:eastAsia="MS Gothic" w:hAnsi="Segoe UI Symbol" w:cs="Segoe UI Symbol"/>
                    <w:color w:val="000000" w:themeColor="text1"/>
                    <w:sz w:val="20"/>
                    <w:szCs w:val="20"/>
                  </w:rPr>
                  <w:t>☐</w:t>
                </w:r>
              </w:sdtContent>
            </w:sdt>
          </w:p>
          <w:p w:rsidR="007B1B7B" w:rsidRPr="00CE4E0C" w:rsidRDefault="007B1B7B" w:rsidP="00CE4E0C">
            <w:pPr>
              <w:numPr>
                <w:ilvl w:val="0"/>
                <w:numId w:val="3"/>
              </w:numPr>
              <w:ind w:left="678"/>
              <w:textAlignment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Name and email of Cloud Service Administrator (AWS): _____________________________________</w:t>
            </w:r>
          </w:p>
          <w:p w:rsidR="007B1B7B" w:rsidRPr="00CE4E0C" w:rsidRDefault="007B1B7B" w:rsidP="00CE4E0C">
            <w:pPr>
              <w:ind w:left="1080"/>
              <w:textAlignment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:rsidR="007B1B7B" w:rsidRPr="00CE4E0C" w:rsidRDefault="007B1B7B" w:rsidP="00CE4E0C">
            <w:pPr>
              <w:numPr>
                <w:ilvl w:val="0"/>
                <w:numId w:val="3"/>
              </w:numPr>
              <w:ind w:left="678"/>
              <w:textAlignment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Name and email of Data Steward (i</w:t>
            </w:r>
            <w:r w:rsidR="00CE4E0C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r w:rsidRPr="00CE4E0C">
              <w:rPr>
                <w:rFonts w:ascii="Helvetica" w:eastAsia="Times New Roman" w:hAnsi="Helvetica" w:cs="Helvetica"/>
                <w:sz w:val="20"/>
                <w:szCs w:val="20"/>
              </w:rPr>
              <w:t>e. Person submitting data): ________________________________</w:t>
            </w:r>
          </w:p>
          <w:p w:rsidR="007B1B7B" w:rsidRPr="00CE4E0C" w:rsidRDefault="007B1B7B" w:rsidP="007B1B7B">
            <w:pPr>
              <w:ind w:left="1080"/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E4E0C" w:rsidRPr="00A273BA" w:rsidTr="00DA78BA">
        <w:trPr>
          <w:trHeight w:val="422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autoSpaceDE w:val="0"/>
              <w:autoSpaceDN w:val="0"/>
              <w:adjustRightInd w:val="0"/>
              <w:spacing w:line="480" w:lineRule="auto"/>
              <w:rPr>
                <w:rFonts w:ascii="Helvetica" w:eastAsia="Calibri" w:hAnsi="Helvetica" w:cs="Times New Roman"/>
                <w:color w:val="000000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color w:val="000000" w:themeColor="text1"/>
                <w:sz w:val="20"/>
                <w:szCs w:val="20"/>
              </w:rPr>
              <w:t xml:space="preserve">Has this study been accepted for publication? </w:t>
            </w:r>
            <w:r w:rsidRPr="00A273BA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 xml:space="preserve">(Y/N)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___________ </w:t>
            </w:r>
            <w:r w:rsidRPr="00A273BA">
              <w:rPr>
                <w:rFonts w:ascii="Helvetica" w:eastAsia="Calibri" w:hAnsi="Helvetica" w:cs="Times New Roman"/>
                <w:color w:val="000000"/>
                <w:sz w:val="20"/>
                <w:szCs w:val="20"/>
              </w:rPr>
              <w:t>(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>If yes</w:t>
            </w:r>
            <w:r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>,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 please attach documentation</w:t>
            </w:r>
            <w:r w:rsidRPr="00A273BA">
              <w:rPr>
                <w:rFonts w:ascii="Helvetica" w:eastAsia="Calibri" w:hAnsi="Helvetica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CE4E0C" w:rsidRPr="00A273BA" w:rsidTr="00A030DB">
        <w:tc>
          <w:tcPr>
            <w:tcW w:w="11160" w:type="dxa"/>
            <w:gridSpan w:val="2"/>
            <w:shd w:val="clear" w:color="auto" w:fill="7F7F7F"/>
            <w:vAlign w:val="center"/>
          </w:tcPr>
          <w:p w:rsidR="00CE4E0C" w:rsidRPr="00A273BA" w:rsidRDefault="00CE4E0C" w:rsidP="00CE4E0C">
            <w:pPr>
              <w:jc w:val="center"/>
              <w:rPr>
                <w:rFonts w:ascii="Helvetica" w:eastAsia="Calibri" w:hAnsi="Helvetica" w:cs="Times New Roman"/>
                <w:b/>
                <w:color w:val="FFFFFF"/>
                <w:sz w:val="24"/>
                <w:szCs w:val="24"/>
              </w:rPr>
            </w:pPr>
            <w:r w:rsidRPr="00A273BA">
              <w:rPr>
                <w:rFonts w:ascii="Helvetica" w:eastAsia="Calibri" w:hAnsi="Helvetica" w:cs="Times New Roman"/>
                <w:b/>
                <w:color w:val="FFFFFF"/>
                <w:sz w:val="24"/>
                <w:szCs w:val="24"/>
              </w:rPr>
              <w:t>PART II – Principal Investigator (PI) and Funding Information</w:t>
            </w:r>
          </w:p>
        </w:tc>
      </w:tr>
      <w:tr w:rsidR="00CE4E0C" w:rsidRPr="00A273BA" w:rsidTr="00CE4E0C">
        <w:trPr>
          <w:trHeight w:val="332"/>
        </w:trPr>
        <w:tc>
          <w:tcPr>
            <w:tcW w:w="5557" w:type="dxa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PI name: </w:t>
            </w:r>
          </w:p>
        </w:tc>
        <w:tc>
          <w:tcPr>
            <w:tcW w:w="5603" w:type="dxa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PI e-mail:</w:t>
            </w:r>
          </w:p>
        </w:tc>
      </w:tr>
      <w:tr w:rsidR="00CE4E0C" w:rsidRPr="00A273BA" w:rsidTr="0012531C">
        <w:trPr>
          <w:trHeight w:val="377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PI institution:</w:t>
            </w:r>
          </w:p>
        </w:tc>
      </w:tr>
      <w:tr w:rsidR="00CE4E0C" w:rsidRPr="00A273BA" w:rsidTr="0065367D">
        <w:trPr>
          <w:trHeight w:val="350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>Should the data be available for direct access by the primary study PI (not a collaborator or consortium)</w:t>
            </w:r>
            <w:r>
              <w:rPr>
                <w:rStyle w:val="FootnoteReference"/>
                <w:rFonts w:ascii="Helvetica" w:eastAsia="Calibri" w:hAnsi="Helvetica" w:cs="Times New Roman"/>
                <w:sz w:val="20"/>
                <w:szCs w:val="20"/>
              </w:rPr>
              <w:footnoteReference w:id="1"/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? </w:t>
            </w:r>
            <w:r w:rsidRPr="00A273BA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>(Y/N)</w:t>
            </w:r>
            <w:r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 xml:space="preserve">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_________</w:t>
            </w:r>
          </w:p>
        </w:tc>
      </w:tr>
      <w:tr w:rsidR="00CE4E0C" w:rsidRPr="00A273BA" w:rsidTr="00CE4E0C">
        <w:trPr>
          <w:trHeight w:val="350"/>
        </w:trPr>
        <w:tc>
          <w:tcPr>
            <w:tcW w:w="5557" w:type="dxa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Secondary contact/Data Submitter name: </w:t>
            </w:r>
          </w:p>
        </w:tc>
        <w:tc>
          <w:tcPr>
            <w:tcW w:w="5603" w:type="dxa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Secondary contact e-mail:</w:t>
            </w:r>
          </w:p>
        </w:tc>
      </w:tr>
      <w:tr w:rsidR="00CE4E0C" w:rsidRPr="00A273BA" w:rsidTr="007C140E">
        <w:trPr>
          <w:trHeight w:val="566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eRA Commons 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username (or NIH NED user ID): </w:t>
            </w:r>
          </w:p>
          <w:p w:rsidR="00CE4E0C" w:rsidRPr="00A273BA" w:rsidRDefault="00CE4E0C" w:rsidP="00CE4E0C">
            <w:pPr>
              <w:spacing w:line="480" w:lineRule="auto"/>
              <w:ind w:firstLine="138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b/>
                <w:color w:val="FF0000"/>
                <w:sz w:val="18"/>
                <w:szCs w:val="18"/>
              </w:rPr>
              <w:t xml:space="preserve">If </w:t>
            </w:r>
            <w:r>
              <w:rPr>
                <w:rFonts w:ascii="Helvetica" w:eastAsia="Calibri" w:hAnsi="Helvetica" w:cs="Times New Roman"/>
                <w:b/>
                <w:color w:val="FF0000"/>
                <w:sz w:val="18"/>
                <w:szCs w:val="18"/>
              </w:rPr>
              <w:t>not registered</w:t>
            </w:r>
            <w:r w:rsidRPr="00A273BA">
              <w:rPr>
                <w:rFonts w:ascii="Helvetica" w:eastAsia="Calibri" w:hAnsi="Helvetica" w:cs="Times New Roman"/>
                <w:b/>
                <w:sz w:val="18"/>
                <w:szCs w:val="18"/>
              </w:rPr>
              <w:t>, please register at</w:t>
            </w:r>
            <w:r w:rsidRPr="00A273BA">
              <w:rPr>
                <w:rFonts w:ascii="Helvetica" w:eastAsia="Calibri" w:hAnsi="Helvetica" w:cs="Times New Roman"/>
                <w:sz w:val="18"/>
                <w:szCs w:val="18"/>
              </w:rPr>
              <w:t xml:space="preserve"> </w:t>
            </w:r>
            <w:hyperlink r:id="rId9" w:history="1">
              <w:r w:rsidRPr="00A273BA">
                <w:rPr>
                  <w:rFonts w:ascii="Helvetica" w:eastAsia="Calibri" w:hAnsi="Helvetica" w:cs="Times New Roman"/>
                  <w:color w:val="0000FF"/>
                  <w:sz w:val="18"/>
                  <w:szCs w:val="18"/>
                  <w:u w:val="single"/>
                </w:rPr>
                <w:t>https://commons.era.nih.gov/commons/registration/registrationInstructions.jsp</w:t>
              </w:r>
            </w:hyperlink>
            <w:r w:rsidRPr="00A273BA">
              <w:rPr>
                <w:rFonts w:ascii="Helvetica" w:eastAsia="Calibri" w:hAnsi="Helvetica" w:cs="Times New Roman"/>
                <w:sz w:val="18"/>
                <w:szCs w:val="18"/>
              </w:rPr>
              <w:t>.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 </w:t>
            </w:r>
          </w:p>
        </w:tc>
      </w:tr>
      <w:tr w:rsidR="00CE4E0C" w:rsidRPr="00A273BA" w:rsidTr="00CE4E0C">
        <w:trPr>
          <w:trHeight w:val="404"/>
        </w:trPr>
        <w:tc>
          <w:tcPr>
            <w:tcW w:w="5557" w:type="dxa"/>
            <w:shd w:val="clear" w:color="auto" w:fill="auto"/>
            <w:vAlign w:val="center"/>
          </w:tcPr>
          <w:p w:rsidR="00CE4E0C" w:rsidRPr="00A273BA" w:rsidRDefault="00CE4E0C" w:rsidP="00CE4E0C">
            <w:pPr>
              <w:spacing w:after="240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NIH Grant(s) or Contract Number(s):</w:t>
            </w:r>
          </w:p>
        </w:tc>
        <w:tc>
          <w:tcPr>
            <w:tcW w:w="5603" w:type="dxa"/>
            <w:vAlign w:val="center"/>
          </w:tcPr>
          <w:p w:rsidR="00CE4E0C" w:rsidRDefault="00CE4E0C" w:rsidP="00CE4E0C">
            <w:pPr>
              <w:spacing w:after="120" w:line="360" w:lineRule="auto"/>
              <w:contextualSpacing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NIH P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rogram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O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>fficer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:</w:t>
            </w:r>
          </w:p>
          <w:p w:rsidR="00CE4E0C" w:rsidRPr="00A273BA" w:rsidRDefault="00CE4E0C" w:rsidP="00CE4E0C">
            <w:pPr>
              <w:spacing w:before="120" w:after="120" w:line="360" w:lineRule="auto"/>
              <w:contextualSpacing/>
              <w:rPr>
                <w:rFonts w:ascii="Helvetica" w:eastAsia="Calibri" w:hAnsi="Helvetica" w:cs="Times New Roman"/>
                <w:sz w:val="20"/>
                <w:szCs w:val="20"/>
              </w:rPr>
            </w:pP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Program Officer email: </w:t>
            </w:r>
          </w:p>
        </w:tc>
      </w:tr>
      <w:tr w:rsidR="00CE4E0C" w:rsidRPr="00A273BA" w:rsidTr="00A030DB">
        <w:trPr>
          <w:trHeight w:val="341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before="120" w:after="120" w:line="480" w:lineRule="auto"/>
              <w:contextualSpacing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NIH Institutes/Centers supporting the study:</w:t>
            </w:r>
          </w:p>
        </w:tc>
      </w:tr>
      <w:tr w:rsidR="00CE4E0C" w:rsidRPr="00A273BA" w:rsidTr="0012531C">
        <w:trPr>
          <w:trHeight w:val="458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before="120" w:after="120" w:line="480" w:lineRule="auto"/>
              <w:contextualSpacing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NIH Institutes/Centers that this study is a part of or collaborating with:</w:t>
            </w:r>
          </w:p>
        </w:tc>
      </w:tr>
      <w:tr w:rsidR="00CE4E0C" w:rsidRPr="00A273BA" w:rsidTr="00A030DB">
        <w:tc>
          <w:tcPr>
            <w:tcW w:w="11160" w:type="dxa"/>
            <w:gridSpan w:val="2"/>
            <w:shd w:val="clear" w:color="auto" w:fill="7F7F7F"/>
            <w:vAlign w:val="center"/>
          </w:tcPr>
          <w:p w:rsidR="00CE4E0C" w:rsidRPr="00A273BA" w:rsidRDefault="00CE4E0C" w:rsidP="00CE4E0C">
            <w:pPr>
              <w:jc w:val="center"/>
              <w:rPr>
                <w:rFonts w:ascii="Helvetica" w:eastAsia="Calibri" w:hAnsi="Helvetica" w:cs="Times New Roman"/>
                <w:b/>
                <w:color w:val="FFFFFF"/>
                <w:sz w:val="24"/>
                <w:szCs w:val="24"/>
              </w:rPr>
            </w:pPr>
            <w:r w:rsidRPr="00A273BA">
              <w:rPr>
                <w:rFonts w:ascii="Helvetica" w:eastAsia="Calibri" w:hAnsi="Helvetica" w:cs="Times New Roman"/>
                <w:b/>
                <w:color w:val="FFFFFF"/>
                <w:sz w:val="24"/>
                <w:szCs w:val="24"/>
              </w:rPr>
              <w:lastRenderedPageBreak/>
              <w:t>PART III- Study Description</w:t>
            </w:r>
          </w:p>
        </w:tc>
      </w:tr>
      <w:tr w:rsidR="00CE4E0C" w:rsidRPr="00A273BA" w:rsidTr="00A030DB">
        <w:trPr>
          <w:trHeight w:val="332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line="480" w:lineRule="auto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Study type(s) (e.g., longitudinal, case-control, case set, control set, parent-offspring trios, cohort):</w:t>
            </w:r>
          </w:p>
        </w:tc>
      </w:tr>
      <w:tr w:rsidR="00CE4E0C" w:rsidRPr="00A273BA" w:rsidTr="00A030DB">
        <w:trPr>
          <w:trHeight w:val="359"/>
        </w:trPr>
        <w:tc>
          <w:tcPr>
            <w:tcW w:w="11160" w:type="dxa"/>
            <w:gridSpan w:val="2"/>
            <w:vAlign w:val="center"/>
          </w:tcPr>
          <w:p w:rsidR="00CE4E0C" w:rsidRPr="00A273BA" w:rsidRDefault="00CE4E0C" w:rsidP="00CE4E0C">
            <w:pPr>
              <w:spacing w:line="480" w:lineRule="auto"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Is this study related to a pre-existing registered dbGaP study? </w:t>
            </w:r>
            <w:r w:rsidRPr="00A273BA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 xml:space="preserve">(Y/N) 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____________</w:t>
            </w:r>
          </w:p>
          <w:p w:rsidR="00CE4E0C" w:rsidRPr="00A273BA" w:rsidRDefault="00CE4E0C" w:rsidP="00CE4E0C">
            <w:pPr>
              <w:spacing w:line="480" w:lineRule="auto"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   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>I</w:t>
            </w:r>
            <w:r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F </w:t>
            </w:r>
            <w:r w:rsidRPr="00A273BA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>YES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, please provide the phs accession number and/or title of the study: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 ____________</w:t>
            </w:r>
          </w:p>
        </w:tc>
      </w:tr>
      <w:tr w:rsidR="00CE4E0C" w:rsidRPr="00A273BA" w:rsidTr="00A030DB">
        <w:trPr>
          <w:trHeight w:val="359"/>
        </w:trPr>
        <w:tc>
          <w:tcPr>
            <w:tcW w:w="11160" w:type="dxa"/>
            <w:gridSpan w:val="2"/>
            <w:vAlign w:val="center"/>
          </w:tcPr>
          <w:tbl>
            <w:tblPr>
              <w:tblpPr w:leftFromText="180" w:rightFromText="180" w:vertAnchor="text" w:horzAnchor="margin" w:tblpY="194"/>
              <w:tblW w:w="112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687"/>
              <w:gridCol w:w="900"/>
              <w:gridCol w:w="1463"/>
              <w:gridCol w:w="1530"/>
              <w:gridCol w:w="2587"/>
              <w:gridCol w:w="23"/>
              <w:gridCol w:w="3060"/>
            </w:tblGrid>
            <w:tr w:rsidR="00CE4E0C" w:rsidRPr="00A273BA" w:rsidTr="008F3ECA">
              <w:tc>
                <w:tcPr>
                  <w:tcW w:w="11250" w:type="dxa"/>
                  <w:gridSpan w:val="7"/>
                  <w:shd w:val="clear" w:color="auto" w:fill="7F7F7F"/>
                  <w:vAlign w:val="center"/>
                </w:tcPr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  <w:t>PART III</w:t>
                  </w:r>
                  <w:r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  <w:t xml:space="preserve"> (continued)</w:t>
                  </w:r>
                  <w:r w:rsidRPr="00A273BA"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  <w:t>- Study Description</w:t>
                  </w:r>
                </w:p>
              </w:tc>
            </w:tr>
            <w:tr w:rsidR="00CE4E0C" w:rsidRPr="00A273BA" w:rsidTr="008F3ECA">
              <w:trPr>
                <w:trHeight w:val="234"/>
              </w:trPr>
              <w:tc>
                <w:tcPr>
                  <w:tcW w:w="1687" w:type="dxa"/>
                  <w:vMerge w:val="restart"/>
                </w:tcPr>
                <w:p w:rsidR="00CE4E0C" w:rsidRPr="00A273BA" w:rsidRDefault="00CE4E0C" w:rsidP="00CE4E0C">
                  <w:pPr>
                    <w:spacing w:before="120" w:after="120" w:line="100" w:lineRule="atLeast"/>
                    <w:ind w:left="-12"/>
                    <w:contextualSpacing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Please check all data types expected for this study:</w:t>
                  </w:r>
                </w:p>
              </w:tc>
              <w:tc>
                <w:tcPr>
                  <w:tcW w:w="3893" w:type="dxa"/>
                  <w:gridSpan w:val="3"/>
                </w:tcPr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Calibri" w:hAnsi="Helvetica" w:cs="Arial"/>
                      <w:color w:val="000000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General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8235556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Individual Phenotype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6023800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Individual Genotype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507203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Individual Sequencing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340966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Supporting Documents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3311081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Metagenomic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9247982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Proteomic/Metabolomic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126929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Images</w:t>
                  </w:r>
                </w:p>
              </w:tc>
              <w:tc>
                <w:tcPr>
                  <w:tcW w:w="2610" w:type="dxa"/>
                  <w:gridSpan w:val="2"/>
                </w:tcPr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Calibri" w:hAnsi="Helvetica" w:cs="Arial"/>
                      <w:color w:val="000000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Sample Types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20437096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Germline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20130277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Tumor/Normal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37947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DNA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2099312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RNA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253399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Mitochondria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831322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Microbiome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11204502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From Repository</w:t>
                  </w:r>
                </w:p>
              </w:tc>
              <w:tc>
                <w:tcPr>
                  <w:tcW w:w="3060" w:type="dxa"/>
                </w:tcPr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Calibri" w:hAnsi="Helvetica" w:cs="Arial"/>
                      <w:color w:val="000000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Array Data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2604554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SNP Array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19480788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Expression Array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21094929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Methylation Array</w:t>
                  </w:r>
                </w:p>
              </w:tc>
            </w:tr>
            <w:tr w:rsidR="00CE4E0C" w:rsidRPr="00A273BA" w:rsidTr="008F3ECA">
              <w:trPr>
                <w:trHeight w:val="2690"/>
              </w:trPr>
              <w:tc>
                <w:tcPr>
                  <w:tcW w:w="1687" w:type="dxa"/>
                  <w:vMerge/>
                </w:tcPr>
                <w:p w:rsidR="00CE4E0C" w:rsidRPr="00A273BA" w:rsidRDefault="00CE4E0C" w:rsidP="00CE4E0C">
                  <w:pPr>
                    <w:spacing w:before="120" w:after="120" w:line="100" w:lineRule="atLeast"/>
                    <w:ind w:left="-12"/>
                    <w:contextualSpacing/>
                    <w:jc w:val="both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93" w:type="dxa"/>
                  <w:gridSpan w:val="3"/>
                </w:tcPr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Calibri" w:hAnsi="Helvetica" w:cs="Arial"/>
                      <w:color w:val="000000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Genotypes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8357157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Array derived Genotypes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9276045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CNV calls from microarray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1735382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CNV calls derived from S</w:t>
                  </w:r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equencing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4895247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Genotype calls derived from Sequence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8136754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Somatic SNV (MAF)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8230809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Array CGH CNVs</w:t>
                  </w:r>
                </w:p>
              </w:tc>
              <w:tc>
                <w:tcPr>
                  <w:tcW w:w="2610" w:type="dxa"/>
                  <w:gridSpan w:val="2"/>
                </w:tcPr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Calibri" w:hAnsi="Helvetica" w:cs="Arial"/>
                      <w:color w:val="000000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Sequencing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8082421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Whole Genome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3247988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Whole Exome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466706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Targeted Genome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14709754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Targeted Exome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1790118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Whole Transcriptome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9786117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Targeted Transcriptome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5331927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Epigenomic Marks </w:t>
                  </w:r>
                </w:p>
                <w:p w:rsidR="00CE4E0C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2941717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Sanger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854689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16S rRNA</w:t>
                  </w:r>
                </w:p>
              </w:tc>
              <w:tc>
                <w:tcPr>
                  <w:tcW w:w="3060" w:type="dxa"/>
                </w:tcPr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Calibri" w:hAnsi="Helvetica" w:cs="Arial"/>
                      <w:color w:val="000000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Analyses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18909959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Association/Linkage Results 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1302922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Array derived Expression </w:t>
                  </w:r>
                </w:p>
                <w:p w:rsidR="00CE4E0C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6613118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Segoe UI Symbol" w:eastAsia="MS Gothic" w:hAnsi="Segoe UI Symbol" w:cs="Segoe UI Symbol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RNA Seq derived </w:t>
                  </w:r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>Expression</w:t>
                  </w:r>
                </w:p>
                <w:p w:rsidR="00CE4E0C" w:rsidRPr="00A273BA" w:rsidRDefault="00CE4E0C" w:rsidP="00CE4E0C">
                  <w:pPr>
                    <w:autoSpaceDE w:val="0"/>
                    <w:autoSpaceDN w:val="0"/>
                    <w:adjustRightInd w:val="0"/>
                    <w:spacing w:before="120" w:after="120"/>
                    <w:contextualSpacing/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</w:pPr>
                  <w:sdt>
                    <w:sdtPr>
                      <w:rPr>
                        <w:rFonts w:ascii="Helvetica" w:eastAsia="MS Gothic" w:hAnsi="Helvetica" w:cs="MS Gothic"/>
                        <w:color w:val="000000"/>
                        <w:sz w:val="20"/>
                        <w:szCs w:val="20"/>
                      </w:rPr>
                      <w:id w:val="-8975947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273BA">
                        <w:rPr>
                          <w:rFonts w:ascii="Helvetica" w:eastAsia="MS Gothic" w:hAnsi="Helvetica" w:cs="MS Gothic" w:hint="eastAsia"/>
                          <w:color w:val="000000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Pr="00A273BA">
                    <w:rPr>
                      <w:rFonts w:ascii="Helvetica" w:eastAsia="MS Gothic" w:hAnsi="Helvetica" w:cs="Arial"/>
                      <w:color w:val="000000"/>
                      <w:sz w:val="20"/>
                      <w:szCs w:val="20"/>
                    </w:rPr>
                    <w:t xml:space="preserve"> Array derived Methylation</w:t>
                  </w:r>
                </w:p>
              </w:tc>
            </w:tr>
            <w:tr w:rsidR="00CE4E0C" w:rsidRPr="00A273BA" w:rsidTr="008F3ECA">
              <w:trPr>
                <w:trHeight w:val="197"/>
              </w:trPr>
              <w:tc>
                <w:tcPr>
                  <w:tcW w:w="11250" w:type="dxa"/>
                  <w:gridSpan w:val="7"/>
                  <w:shd w:val="clear" w:color="auto" w:fill="7F7F7F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  <w:t>PART IV – Genotype platform information</w:t>
                  </w:r>
                </w:p>
              </w:tc>
            </w:tr>
            <w:tr w:rsidR="00CE4E0C" w:rsidRPr="00A273BA" w:rsidTr="008F3ECA">
              <w:trPr>
                <w:trHeight w:val="153"/>
              </w:trPr>
              <w:tc>
                <w:tcPr>
                  <w:tcW w:w="2587" w:type="dxa"/>
                  <w:gridSpan w:val="2"/>
                  <w:tcBorders>
                    <w:top w:val="nil"/>
                    <w:right w:val="single" w:sz="4" w:space="0" w:color="auto"/>
                  </w:tcBorders>
                  <w:vAlign w:val="center"/>
                </w:tcPr>
                <w:p w:rsidR="00CE4E0C" w:rsidRPr="00A273BA" w:rsidRDefault="00CE4E0C" w:rsidP="00CE4E0C">
                  <w:pPr>
                    <w:contextualSpacing/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Name and version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E4E0C" w:rsidRPr="00A273BA" w:rsidRDefault="00CE4E0C" w:rsidP="00CE4E0C">
                  <w:pPr>
                    <w:contextualSpacing/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Vendor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E4E0C" w:rsidRPr="00A273BA" w:rsidRDefault="00CE4E0C" w:rsidP="00CE4E0C">
                  <w:pPr>
                    <w:contextualSpacing/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# Probes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CE4E0C" w:rsidRPr="00A273BA" w:rsidRDefault="00CE4E0C" w:rsidP="00CE4E0C">
                  <w:pPr>
                    <w:contextualSpacing/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URL</w:t>
                  </w:r>
                </w:p>
              </w:tc>
              <w:tc>
                <w:tcPr>
                  <w:tcW w:w="3083" w:type="dxa"/>
                  <w:gridSpan w:val="2"/>
                  <w:tcBorders>
                    <w:top w:val="nil"/>
                    <w:left w:val="single" w:sz="4" w:space="0" w:color="auto"/>
                  </w:tcBorders>
                  <w:vAlign w:val="center"/>
                </w:tcPr>
                <w:p w:rsidR="00CE4E0C" w:rsidRPr="00A273BA" w:rsidRDefault="00CE4E0C" w:rsidP="00CE4E0C">
                  <w:pPr>
                    <w:contextualSpacing/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Description (optional)</w:t>
                  </w:r>
                </w:p>
                <w:p w:rsidR="00CE4E0C" w:rsidRPr="00A273BA" w:rsidRDefault="00CE4E0C" w:rsidP="00CE4E0C">
                  <w:pPr>
                    <w:contextualSpacing/>
                    <w:jc w:val="center"/>
                    <w:rPr>
                      <w:rFonts w:ascii="Helvetica" w:eastAsia="Calibri" w:hAnsi="Helvetica" w:cs="Times New Roman"/>
                      <w:sz w:val="4"/>
                      <w:szCs w:val="4"/>
                    </w:rPr>
                  </w:pPr>
                </w:p>
              </w:tc>
            </w:tr>
            <w:tr w:rsidR="00CE4E0C" w:rsidRPr="00A273BA" w:rsidTr="008F3ECA">
              <w:trPr>
                <w:trHeight w:val="404"/>
              </w:trPr>
              <w:tc>
                <w:tcPr>
                  <w:tcW w:w="2587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i/>
                      <w:sz w:val="16"/>
                      <w:szCs w:val="16"/>
                    </w:rPr>
                    <w:t>Example</w:t>
                  </w:r>
                  <w:r w:rsidRPr="00A273BA"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  <w:t>:</w:t>
                  </w:r>
                  <w:r w:rsidRPr="00A273BA">
                    <w:rPr>
                      <w:rFonts w:ascii="Helvetica" w:eastAsia="Calibri" w:hAnsi="Helvetica" w:cs="Times New Roman"/>
                      <w:i/>
                      <w:color w:val="000000"/>
                      <w:sz w:val="16"/>
                    </w:rPr>
                    <w:t xml:space="preserve"> [GenomeWideSNP_6] Affymetrix Genome-Wide Human SNP 6.0 Array</w:t>
                  </w:r>
                </w:p>
              </w:tc>
              <w:tc>
                <w:tcPr>
                  <w:tcW w:w="1463" w:type="dxa"/>
                </w:tcPr>
                <w:p w:rsidR="00CE4E0C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color w:val="000000"/>
                      <w:sz w:val="16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i/>
                      <w:sz w:val="16"/>
                      <w:szCs w:val="16"/>
                    </w:rPr>
                    <w:t>Example</w:t>
                  </w:r>
                  <w:r w:rsidRPr="00A273BA"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  <w:t>:</w:t>
                  </w:r>
                </w:p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color w:val="000000"/>
                      <w:sz w:val="16"/>
                    </w:rPr>
                  </w:pPr>
                  <w:r w:rsidRPr="00A273BA"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  <w:t>Affymetrix</w:t>
                  </w:r>
                </w:p>
              </w:tc>
              <w:tc>
                <w:tcPr>
                  <w:tcW w:w="1530" w:type="dxa"/>
                </w:tcPr>
                <w:p w:rsidR="00CE4E0C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color w:val="000000"/>
                      <w:sz w:val="16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i/>
                      <w:sz w:val="16"/>
                      <w:szCs w:val="16"/>
                    </w:rPr>
                    <w:t>Example</w:t>
                  </w:r>
                  <w:r w:rsidRPr="00A273BA"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  <w:t>:</w:t>
                  </w:r>
                </w:p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</w:pPr>
                  <w:r w:rsidRPr="00A273BA"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  <w:t>1880794</w:t>
                  </w:r>
                </w:p>
              </w:tc>
              <w:tc>
                <w:tcPr>
                  <w:tcW w:w="2587" w:type="dxa"/>
                </w:tcPr>
                <w:p w:rsidR="00CE4E0C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color w:val="000000"/>
                      <w:sz w:val="16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i/>
                      <w:sz w:val="16"/>
                      <w:szCs w:val="16"/>
                    </w:rPr>
                    <w:t>Example</w:t>
                  </w:r>
                  <w:r w:rsidRPr="00A273BA"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  <w:t>:</w:t>
                  </w:r>
                </w:p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i/>
                      <w:sz w:val="16"/>
                      <w:szCs w:val="16"/>
                    </w:rPr>
                  </w:pPr>
                  <w:hyperlink r:id="rId10" w:history="1">
                    <w:r w:rsidRPr="00A273BA">
                      <w:rPr>
                        <w:rFonts w:ascii="Helvetica" w:eastAsia="Calibri" w:hAnsi="Helvetica" w:cs="Times New Roman"/>
                        <w:i/>
                        <w:color w:val="0000FF"/>
                        <w:sz w:val="16"/>
                        <w:u w:val="single"/>
                      </w:rPr>
                      <w:t>http://www.ncbi.nlm.nih.gov/geo/query/acc.cgi?acc=GPL6801</w:t>
                    </w:r>
                  </w:hyperlink>
                </w:p>
              </w:tc>
              <w:tc>
                <w:tcPr>
                  <w:tcW w:w="3083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</w:tr>
            <w:tr w:rsidR="00CE4E0C" w:rsidRPr="00A273BA" w:rsidTr="008F3ECA">
              <w:tc>
                <w:tcPr>
                  <w:tcW w:w="2587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63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7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83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</w:tr>
            <w:tr w:rsidR="00CE4E0C" w:rsidRPr="00A273BA" w:rsidTr="008F3ECA">
              <w:tc>
                <w:tcPr>
                  <w:tcW w:w="2587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63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7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83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</w:tr>
            <w:tr w:rsidR="00CE4E0C" w:rsidRPr="00A273BA" w:rsidTr="008F3ECA">
              <w:tc>
                <w:tcPr>
                  <w:tcW w:w="2587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63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87" w:type="dxa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83" w:type="dxa"/>
                  <w:gridSpan w:val="2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</w:tr>
            <w:tr w:rsidR="00CE4E0C" w:rsidRPr="00A273BA" w:rsidTr="008F3ECA">
              <w:tc>
                <w:tcPr>
                  <w:tcW w:w="11250" w:type="dxa"/>
                  <w:gridSpan w:val="7"/>
                  <w:shd w:val="clear" w:color="auto" w:fill="7F7F7F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  <w:t>PART V – Acknowledgement Statement(s)***</w:t>
                  </w:r>
                </w:p>
              </w:tc>
            </w:tr>
            <w:tr w:rsidR="00CE4E0C" w:rsidRPr="00A273BA" w:rsidTr="008F3ECA">
              <w:trPr>
                <w:trHeight w:val="3017"/>
              </w:trPr>
              <w:tc>
                <w:tcPr>
                  <w:tcW w:w="11250" w:type="dxa"/>
                  <w:gridSpan w:val="7"/>
                </w:tcPr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i/>
                      <w:sz w:val="20"/>
                      <w:szCs w:val="20"/>
                    </w:rPr>
                    <w:t>The suggested Acknowledgement Statement to accompany the dataset is</w:t>
                  </w: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:</w:t>
                  </w: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tabs>
                      <w:tab w:val="left" w:pos="3042"/>
                    </w:tabs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tabs>
                      <w:tab w:val="left" w:pos="3042"/>
                    </w:tabs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sz w:val="20"/>
                      <w:szCs w:val="20"/>
                    </w:rPr>
                    <w:t>_________________________________________________________________________________________________</w:t>
                  </w:r>
                </w:p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color w:val="FF0000"/>
                      <w:sz w:val="16"/>
                      <w:szCs w:val="16"/>
                    </w:rPr>
                    <w:t>*** The submitting PI should provide specific points that should be included in an acknowledgement, such as sources of support or collaborators who have made subjects or samples available.  Consider citing a specific publication that comprehensively describes the origin of the dataset.</w:t>
                  </w:r>
                </w:p>
              </w:tc>
            </w:tr>
            <w:tr w:rsidR="00CE4E0C" w:rsidRPr="00A273BA" w:rsidTr="008F3ECA">
              <w:tc>
                <w:tcPr>
                  <w:tcW w:w="11250" w:type="dxa"/>
                  <w:gridSpan w:val="7"/>
                  <w:shd w:val="clear" w:color="auto" w:fill="7F7F7F"/>
                </w:tcPr>
                <w:p w:rsidR="00CE4E0C" w:rsidRPr="00A273BA" w:rsidRDefault="00CE4E0C" w:rsidP="00CE4E0C">
                  <w:pPr>
                    <w:jc w:val="center"/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</w:pPr>
                  <w:r w:rsidRPr="00A273BA">
                    <w:rPr>
                      <w:rFonts w:ascii="Helvetica" w:eastAsia="Calibri" w:hAnsi="Helvetica" w:cs="Times New Roman"/>
                      <w:b/>
                      <w:color w:val="FFFFFF"/>
                      <w:sz w:val="24"/>
                      <w:szCs w:val="24"/>
                    </w:rPr>
                    <w:lastRenderedPageBreak/>
                    <w:t>PART VI – Original Summary of Study</w:t>
                  </w:r>
                </w:p>
              </w:tc>
            </w:tr>
            <w:tr w:rsidR="00CE4E0C" w:rsidRPr="00A273BA" w:rsidTr="008F3ECA">
              <w:trPr>
                <w:trHeight w:val="2312"/>
              </w:trPr>
              <w:tc>
                <w:tcPr>
                  <w:tcW w:w="11250" w:type="dxa"/>
                  <w:gridSpan w:val="7"/>
                </w:tcPr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i/>
                      <w:sz w:val="20"/>
                      <w:szCs w:val="20"/>
                    </w:rPr>
                  </w:pPr>
                  <w:r w:rsidRPr="00A273BA">
                    <w:rPr>
                      <w:rFonts w:ascii="Helvetica" w:eastAsia="Calibri" w:hAnsi="Helvetica" w:cs="Times New Roman"/>
                      <w:i/>
                      <w:sz w:val="20"/>
                      <w:szCs w:val="20"/>
                    </w:rPr>
                    <w:t>Please provide an original description of the study.</w:t>
                  </w:r>
                </w:p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  <w:p w:rsidR="00CE4E0C" w:rsidRPr="00A273BA" w:rsidRDefault="00CE4E0C" w:rsidP="00CE4E0C">
                  <w:pPr>
                    <w:rPr>
                      <w:rFonts w:ascii="Helvetica" w:eastAsia="Calibri" w:hAnsi="Helvetica" w:cs="Times New Roman"/>
                      <w:sz w:val="20"/>
                      <w:szCs w:val="20"/>
                    </w:rPr>
                  </w:pPr>
                </w:p>
              </w:tc>
            </w:tr>
          </w:tbl>
          <w:p w:rsidR="00CE4E0C" w:rsidRPr="00A273BA" w:rsidRDefault="00CE4E0C" w:rsidP="00CE4E0C">
            <w:pPr>
              <w:spacing w:line="480" w:lineRule="auto"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Is 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the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aggregate-level data appropriate for General Research Use</w:t>
            </w:r>
            <w:r>
              <w:rPr>
                <w:rStyle w:val="FootnoteReference"/>
                <w:rFonts w:ascii="Helvetica" w:eastAsia="Calibri" w:hAnsi="Helvetica" w:cs="Times New Roman"/>
                <w:sz w:val="20"/>
                <w:szCs w:val="20"/>
              </w:rPr>
              <w:footnoteReference w:id="2"/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 xml:space="preserve">?  </w:t>
            </w:r>
            <w:r w:rsidRPr="00A273BA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 xml:space="preserve">(Y/N)  </w:t>
            </w:r>
            <w:r w:rsidRPr="00A273BA">
              <w:rPr>
                <w:rFonts w:ascii="Helvetica" w:eastAsia="Calibri" w:hAnsi="Helvetica" w:cs="Times New Roman"/>
                <w:sz w:val="20"/>
                <w:szCs w:val="20"/>
              </w:rPr>
              <w:t>____________</w:t>
            </w:r>
          </w:p>
        </w:tc>
      </w:tr>
      <w:tr w:rsidR="00CE4E0C" w:rsidRPr="00A273BA" w:rsidTr="00A030DB">
        <w:trPr>
          <w:trHeight w:val="359"/>
        </w:trPr>
        <w:tc>
          <w:tcPr>
            <w:tcW w:w="11160" w:type="dxa"/>
            <w:gridSpan w:val="2"/>
            <w:vAlign w:val="center"/>
          </w:tcPr>
          <w:p w:rsidR="00CE4E0C" w:rsidRPr="00CE4E0C" w:rsidRDefault="00CE4E0C" w:rsidP="00CE4E0C">
            <w:pPr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lastRenderedPageBreak/>
              <w:t>If this study was initiated after January 21, 2019</w:t>
            </w:r>
            <w:r w:rsidRPr="00CE4E0C">
              <w:rPr>
                <w:rStyle w:val="FootnoteReference"/>
                <w:rFonts w:ascii="Helvetica" w:eastAsia="Calibri" w:hAnsi="Helvetica" w:cs="Times New Roman"/>
                <w:sz w:val="20"/>
                <w:szCs w:val="20"/>
              </w:rPr>
              <w:footnoteReference w:id="3"/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, and local IRB approval (Full or Expedited) is required for secondary research</w:t>
            </w:r>
            <w:r w:rsidRPr="00CE4E0C">
              <w:rPr>
                <w:rStyle w:val="FootnoteReference"/>
                <w:rFonts w:ascii="Helvetica" w:eastAsia="Calibri" w:hAnsi="Helvetica" w:cs="Times New Roman"/>
                <w:sz w:val="20"/>
                <w:szCs w:val="20"/>
              </w:rPr>
              <w:footnoteReference w:id="4"/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 xml:space="preserve">, does it also require continuing review and approval by the requesting institution’s IRB?  </w:t>
            </w:r>
            <w:r w:rsidRPr="00CE4E0C">
              <w:rPr>
                <w:rFonts w:ascii="Helvetica" w:eastAsia="Calibri" w:hAnsi="Helvetica" w:cs="Times New Roman"/>
                <w:color w:val="808080"/>
                <w:sz w:val="20"/>
                <w:szCs w:val="20"/>
              </w:rPr>
              <w:t xml:space="preserve">(Y/N)  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____________</w:t>
            </w:r>
          </w:p>
          <w:p w:rsidR="00CE4E0C" w:rsidRPr="00CE4E0C" w:rsidRDefault="00CE4E0C" w:rsidP="00CE4E0C">
            <w:pPr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</w:p>
          <w:p w:rsidR="00CE4E0C" w:rsidRDefault="00CE4E0C" w:rsidP="00CE4E0C">
            <w:pPr>
              <w:ind w:left="228"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E4E0C">
              <w:rPr>
                <w:rFonts w:ascii="Helvetica" w:eastAsia="Calibri" w:hAnsi="Helvetica" w:cs="Times New Roman"/>
                <w:color w:val="FF0000"/>
                <w:sz w:val="20"/>
                <w:szCs w:val="20"/>
              </w:rPr>
              <w:t xml:space="preserve">IF YES </w:t>
            </w:r>
            <w:r w:rsidRPr="00CE4E0C">
              <w:rPr>
                <w:rFonts w:ascii="Helvetica" w:eastAsia="Calibri" w:hAnsi="Helvetica" w:cs="Times New Roman"/>
                <w:sz w:val="20"/>
                <w:szCs w:val="20"/>
              </w:rPr>
              <w:t>please provide justification for continuing review (i.e. longitudinal study, geographically isolated/sensitive populations, rare diseases, etc.):</w:t>
            </w:r>
            <w:r>
              <w:rPr>
                <w:rFonts w:ascii="Helvetica" w:eastAsia="Calibri" w:hAnsi="Helvetica" w:cs="Times New Roman"/>
                <w:sz w:val="20"/>
                <w:szCs w:val="20"/>
              </w:rPr>
              <w:t xml:space="preserve"> </w:t>
            </w:r>
          </w:p>
          <w:p w:rsidR="00CE4E0C" w:rsidRDefault="00CE4E0C" w:rsidP="00CE4E0C">
            <w:pPr>
              <w:ind w:left="228"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</w:p>
          <w:p w:rsidR="00CE4E0C" w:rsidRPr="00CE4E0C" w:rsidRDefault="00CE4E0C" w:rsidP="00CE4E0C">
            <w:pPr>
              <w:ind w:left="228"/>
              <w:jc w:val="both"/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</w:tr>
    </w:tbl>
    <w:p w:rsidR="00A273BA" w:rsidRDefault="00A273BA" w:rsidP="00E24637"/>
    <w:sectPr w:rsidR="00A273BA" w:rsidSect="008F3E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8C9" w:rsidRDefault="002668C9" w:rsidP="00A273BA">
      <w:r>
        <w:separator/>
      </w:r>
    </w:p>
  </w:endnote>
  <w:endnote w:type="continuationSeparator" w:id="0">
    <w:p w:rsidR="002668C9" w:rsidRDefault="002668C9" w:rsidP="00A2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24411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273BA" w:rsidRPr="00A273BA" w:rsidRDefault="00A273BA" w:rsidP="00A273BA">
            <w:pPr>
              <w:pStyle w:val="Footer"/>
              <w:rPr>
                <w:rFonts w:ascii="Helvetica" w:eastAsia="Calibri" w:hAnsi="Helvetica" w:cs="Helvetica"/>
                <w:sz w:val="20"/>
                <w:szCs w:val="20"/>
              </w:rPr>
            </w:pPr>
          </w:p>
          <w:p w:rsidR="00A273BA" w:rsidRDefault="00A273B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89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289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73BA" w:rsidRDefault="00A273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8C9" w:rsidRDefault="002668C9" w:rsidP="00A273BA">
      <w:r>
        <w:separator/>
      </w:r>
    </w:p>
  </w:footnote>
  <w:footnote w:type="continuationSeparator" w:id="0">
    <w:p w:rsidR="002668C9" w:rsidRDefault="002668C9" w:rsidP="00A273BA">
      <w:r>
        <w:continuationSeparator/>
      </w:r>
    </w:p>
  </w:footnote>
  <w:footnote w:id="1">
    <w:p w:rsidR="00CE4E0C" w:rsidRPr="008F3ECA" w:rsidRDefault="00CE4E0C" w:rsidP="00771E1D">
      <w:pPr>
        <w:pStyle w:val="FootnoteText"/>
        <w:ind w:left="-720" w:hanging="90"/>
        <w:jc w:val="both"/>
        <w:rPr>
          <w:rFonts w:ascii="Helvetica" w:hAnsi="Helvetica" w:cs="Helvetica"/>
        </w:rPr>
      </w:pPr>
      <w:r w:rsidRPr="008F3ECA">
        <w:rPr>
          <w:rStyle w:val="FootnoteReference"/>
          <w:rFonts w:ascii="Helvetica" w:hAnsi="Helvetica" w:cs="Helvetica"/>
        </w:rPr>
        <w:footnoteRef/>
      </w:r>
      <w:r w:rsidRPr="008F3ECA">
        <w:rPr>
          <w:rFonts w:ascii="Helvetica" w:hAnsi="Helvetica" w:cs="Helvetica"/>
        </w:rPr>
        <w:t xml:space="preserve"> The streamlined mechanism does not require that the PI submit a project data access request through dbGaP to gain access to the data they have submitted to dbGaP.</w:t>
      </w:r>
    </w:p>
  </w:footnote>
  <w:footnote w:id="2">
    <w:p w:rsidR="00CE4E0C" w:rsidRPr="008F3ECA" w:rsidRDefault="00CE4E0C" w:rsidP="00771E1D">
      <w:pPr>
        <w:pStyle w:val="Footer"/>
        <w:ind w:left="-720" w:hanging="90"/>
        <w:jc w:val="both"/>
        <w:rPr>
          <w:rFonts w:ascii="Helvetica" w:hAnsi="Helvetica" w:cs="Helvetica"/>
          <w:sz w:val="20"/>
          <w:szCs w:val="20"/>
        </w:rPr>
      </w:pPr>
      <w:r w:rsidRPr="008F3ECA">
        <w:rPr>
          <w:rStyle w:val="FootnoteReference"/>
          <w:rFonts w:ascii="Helvetica" w:hAnsi="Helvetica" w:cs="Helvetica"/>
          <w:sz w:val="20"/>
          <w:szCs w:val="20"/>
        </w:rPr>
        <w:footnoteRef/>
      </w:r>
      <w:r w:rsidRPr="008F3ECA">
        <w:rPr>
          <w:rFonts w:ascii="Helvetica" w:hAnsi="Helvetica" w:cs="Helvetica"/>
          <w:sz w:val="20"/>
          <w:szCs w:val="20"/>
        </w:rPr>
        <w:t xml:space="preserve"> </w:t>
      </w:r>
      <w:r w:rsidRPr="008F3ECA">
        <w:rPr>
          <w:rFonts w:ascii="Helvetica" w:eastAsia="Calibri" w:hAnsi="Helvetica" w:cs="Helvetica"/>
          <w:sz w:val="20"/>
          <w:szCs w:val="20"/>
        </w:rPr>
        <w:t xml:space="preserve">To be included in the </w:t>
      </w:r>
      <w:hyperlink r:id="rId1" w:history="1">
        <w:r w:rsidRPr="008F3ECA">
          <w:rPr>
            <w:rFonts w:ascii="Helvetica" w:eastAsia="Calibri" w:hAnsi="Helvetica" w:cs="Helvetica"/>
            <w:color w:val="0000FF"/>
            <w:sz w:val="20"/>
            <w:szCs w:val="20"/>
            <w:u w:val="single"/>
          </w:rPr>
          <w:t>Compilation of Aggregate Genomic Data</w:t>
        </w:r>
      </w:hyperlink>
      <w:r w:rsidRPr="008F3ECA">
        <w:rPr>
          <w:rFonts w:ascii="Helvetica" w:eastAsia="Calibri" w:hAnsi="Helvetica" w:cs="Helvetica"/>
          <w:sz w:val="20"/>
          <w:szCs w:val="20"/>
        </w:rPr>
        <w:t>, a collection of analyses across many dbGaP studies that can be accessed with a single Data Access Request.</w:t>
      </w:r>
    </w:p>
  </w:footnote>
  <w:footnote w:id="3">
    <w:p w:rsidR="00CE4E0C" w:rsidRPr="008F3ECA" w:rsidRDefault="00CE4E0C" w:rsidP="00771E1D">
      <w:pPr>
        <w:pStyle w:val="FootnoteText"/>
        <w:ind w:left="-720" w:hanging="90"/>
        <w:jc w:val="both"/>
        <w:rPr>
          <w:rFonts w:ascii="Helvetica" w:hAnsi="Helvetica" w:cs="Helvetica"/>
        </w:rPr>
      </w:pPr>
      <w:r w:rsidRPr="008F3ECA">
        <w:rPr>
          <w:rStyle w:val="FootnoteReference"/>
          <w:rFonts w:ascii="Helvetica" w:hAnsi="Helvetica" w:cs="Helvetica"/>
        </w:rPr>
        <w:footnoteRef/>
      </w:r>
      <w:r w:rsidRPr="008F3ECA">
        <w:rPr>
          <w:rFonts w:ascii="Helvetica" w:hAnsi="Helvetica" w:cs="Helvetica"/>
        </w:rPr>
        <w:t xml:space="preserve"> The compliance date of the </w:t>
      </w:r>
      <w:hyperlink r:id="rId2" w:history="1">
        <w:r w:rsidRPr="008F3ECA">
          <w:rPr>
            <w:rStyle w:val="Hyperlink"/>
            <w:rFonts w:ascii="Helvetica" w:hAnsi="Helvetica" w:cs="Helvetica"/>
          </w:rPr>
          <w:t>HHS Revised Common Rule</w:t>
        </w:r>
      </w:hyperlink>
      <w:r w:rsidRPr="008F3ECA">
        <w:rPr>
          <w:rFonts w:ascii="Helvetica" w:hAnsi="Helvetica" w:cs="Helvetica"/>
        </w:rPr>
        <w:t xml:space="preserve"> is January 21, 2019.</w:t>
      </w:r>
    </w:p>
  </w:footnote>
  <w:footnote w:id="4">
    <w:p w:rsidR="00CE4E0C" w:rsidRPr="00771E1D" w:rsidRDefault="00CE4E0C" w:rsidP="00771E1D">
      <w:pPr>
        <w:pStyle w:val="FootnoteText"/>
        <w:ind w:left="-720" w:hanging="90"/>
        <w:jc w:val="both"/>
        <w:rPr>
          <w:sz w:val="16"/>
          <w:szCs w:val="16"/>
        </w:rPr>
      </w:pPr>
      <w:r w:rsidRPr="008F3ECA">
        <w:rPr>
          <w:rStyle w:val="FootnoteReference"/>
          <w:rFonts w:ascii="Helvetica" w:hAnsi="Helvetica" w:cs="Helvetica"/>
        </w:rPr>
        <w:footnoteRef/>
      </w:r>
      <w:r w:rsidRPr="008F3ECA">
        <w:rPr>
          <w:rFonts w:ascii="Helvetica" w:hAnsi="Helvetica" w:cs="Helvetica"/>
        </w:rPr>
        <w:t xml:space="preserve"> Data Use Limitations are based on the participants’ informed consent, as assured by the study’s </w:t>
      </w:r>
      <w:hyperlink r:id="rId3" w:history="1">
        <w:r w:rsidRPr="008F3ECA">
          <w:rPr>
            <w:rStyle w:val="Hyperlink"/>
            <w:rFonts w:ascii="Helvetica" w:hAnsi="Helvetica" w:cs="Helvetica"/>
          </w:rPr>
          <w:t>Institutional Certification</w:t>
        </w:r>
      </w:hyperlink>
      <w:r w:rsidRPr="008F3ECA">
        <w:rPr>
          <w:rFonts w:ascii="Helvetica" w:hAnsi="Helvetica" w:cs="Helveti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3BA" w:rsidRPr="00A273BA" w:rsidRDefault="00A273BA" w:rsidP="00A273BA">
    <w:pPr>
      <w:jc w:val="center"/>
      <w:rPr>
        <w:rFonts w:ascii="Times New Roman" w:hAnsi="Times New Roman"/>
        <w:b/>
        <w:sz w:val="28"/>
      </w:rPr>
    </w:pPr>
    <w:r w:rsidRPr="005714D3">
      <w:rPr>
        <w:rFonts w:ascii="Times New Roman" w:hAnsi="Times New Roman"/>
        <w:b/>
        <w:sz w:val="28"/>
      </w:rPr>
      <w:t xml:space="preserve">dbGaP Data Submission Information </w:t>
    </w:r>
    <w:r>
      <w:rPr>
        <w:rFonts w:ascii="Times New Roman" w:hAnsi="Times New Roman"/>
        <w:b/>
        <w:sz w:val="28"/>
      </w:rPr>
      <w:t>for NIH Funded 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C4"/>
    <w:multiLevelType w:val="hybridMultilevel"/>
    <w:tmpl w:val="DCFC4824"/>
    <w:lvl w:ilvl="0" w:tplc="27740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54912"/>
    <w:multiLevelType w:val="hybridMultilevel"/>
    <w:tmpl w:val="DCFC4824"/>
    <w:lvl w:ilvl="0" w:tplc="27740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2704FD"/>
    <w:multiLevelType w:val="hybridMultilevel"/>
    <w:tmpl w:val="097C5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67FA6"/>
    <w:multiLevelType w:val="multilevel"/>
    <w:tmpl w:val="BDE47D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60A7F"/>
    <w:multiLevelType w:val="hybridMultilevel"/>
    <w:tmpl w:val="F42A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3BA"/>
    <w:rsid w:val="0007691E"/>
    <w:rsid w:val="000F3585"/>
    <w:rsid w:val="0012531C"/>
    <w:rsid w:val="001430B7"/>
    <w:rsid w:val="00233FCE"/>
    <w:rsid w:val="002668C9"/>
    <w:rsid w:val="00375CA3"/>
    <w:rsid w:val="003B4FE9"/>
    <w:rsid w:val="003D4301"/>
    <w:rsid w:val="00447225"/>
    <w:rsid w:val="004D408D"/>
    <w:rsid w:val="00570E7A"/>
    <w:rsid w:val="00575EB0"/>
    <w:rsid w:val="00594F10"/>
    <w:rsid w:val="0062456B"/>
    <w:rsid w:val="006A424A"/>
    <w:rsid w:val="006C3E80"/>
    <w:rsid w:val="00771E1D"/>
    <w:rsid w:val="007B1B7B"/>
    <w:rsid w:val="007C140E"/>
    <w:rsid w:val="008F3ECA"/>
    <w:rsid w:val="009946FC"/>
    <w:rsid w:val="009C03FB"/>
    <w:rsid w:val="00A030DB"/>
    <w:rsid w:val="00A273BA"/>
    <w:rsid w:val="00A3745C"/>
    <w:rsid w:val="00CE4E0C"/>
    <w:rsid w:val="00DA78BA"/>
    <w:rsid w:val="00DF2141"/>
    <w:rsid w:val="00DF7BA1"/>
    <w:rsid w:val="00E1289B"/>
    <w:rsid w:val="00E1617D"/>
    <w:rsid w:val="00E24637"/>
    <w:rsid w:val="00EA23E0"/>
    <w:rsid w:val="00EC02AC"/>
    <w:rsid w:val="00F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E46E89"/>
  <w15:chartTrackingRefBased/>
  <w15:docId w15:val="{9FF5B9EF-A03E-482F-A979-D55FF102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73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3BA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7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3BA"/>
  </w:style>
  <w:style w:type="paragraph" w:styleId="Footer">
    <w:name w:val="footer"/>
    <w:basedOn w:val="Normal"/>
    <w:link w:val="FooterChar"/>
    <w:uiPriority w:val="99"/>
    <w:unhideWhenUsed/>
    <w:rsid w:val="00A2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3BA"/>
  </w:style>
  <w:style w:type="character" w:styleId="FootnoteReference">
    <w:name w:val="footnote reference"/>
    <w:basedOn w:val="DefaultParagraphFont"/>
    <w:uiPriority w:val="99"/>
    <w:semiHidden/>
    <w:unhideWhenUsed/>
    <w:rsid w:val="00DF7B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45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0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7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2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2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2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lbigeneticdata@nhlbi.nih.g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ncbi.nlm.nih.gov/geo/query/acc.cgi?acc=GPL6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era.nih.gov/commons/registration/registrationInstructions.jsp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sp.od.nih.gov/wp-content/uploads/GDS_Extramural_Certification_Pre2015.pdf" TargetMode="External"/><Relationship Id="rId2" Type="http://schemas.openxmlformats.org/officeDocument/2006/relationships/hyperlink" Target="https://www.hhs.gov/ohrp/regulations-and-policy/regulations/finalized-revisions-common-rule/index.html" TargetMode="External"/><Relationship Id="rId1" Type="http://schemas.openxmlformats.org/officeDocument/2006/relationships/hyperlink" Target="http://www.ncbi.nlm.nih.gov/projects/gap/cgi-bin/study501.cgi?study_id=phs000501.v1.p1&amp;pha=&amp;phaf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CCC3-7D9F-4085-8C38-747DBB92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alexander.runko@nih.gov</dc:creator>
  <cp:keywords/>
  <dc:description/>
  <cp:lastModifiedBy>Runko, Alexander (NIH/NHLBI) [E]</cp:lastModifiedBy>
  <cp:revision>2</cp:revision>
  <dcterms:created xsi:type="dcterms:W3CDTF">2019-03-01T16:22:00Z</dcterms:created>
  <dcterms:modified xsi:type="dcterms:W3CDTF">2019-03-01T16:22:00Z</dcterms:modified>
</cp:coreProperties>
</file>