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Deseamos modelar un Tamagotchi (Mascota virtual)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mascota tiene un nombre y una especie, cada especie teme a otras especies (tenga en cuenta que una especie no puede temerse a sí misma, porque sino se extinguiría).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los tamagotchis se les puede pedir que hagan ruido, se muevan, despertarlos o mandarlo a dormir.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tamagochis pueden estar despiertos o durmiendo.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están despiertos: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pedirles que se muevan, lo hacen.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pedirles que hagan ruido, gruñen.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estan dormidos: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pedirles que se muevan, ignoran el pedido.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pedirles que hagan ruido, roncan.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tamagochis pueden gruñir de distinta manera, Algunos tienen gruñido melodioso que tienen una melodía. Otros tienen un gruñido ruidoso, que tiene una cantidad de decibeles.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gruñidos tienen duración.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diagrama de clases (Alcanza con hacerlo en una hoja y escanearlo o sacarle una foto. No es necesario hacerlo en ningún software, es como sea más rápido de realizar para cada uno).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Considerar en su diseño: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Podríamos querer considerar que </w:t>
      </w:r>
      <w:r w:rsidDel="00000000" w:rsidR="00000000" w:rsidRPr="00000000">
        <w:rPr>
          <w:rtl w:val="0"/>
        </w:rPr>
        <w:t xml:space="preserve">además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despierto y dormido, un tamagotchi puede estar feliz, triste, etc. Si está feliz, al hacer ruido se </w:t>
      </w:r>
      <w:r w:rsidDel="00000000" w:rsidR="00000000" w:rsidRPr="00000000">
        <w:rPr>
          <w:rtl w:val="0"/>
        </w:rPr>
        <w:t xml:space="preserve">ríe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si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triste, al hacer ruido llora, etc.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¿Cómo permite su diseño hacer eso </w:t>
      </w:r>
      <w:r w:rsidDel="00000000" w:rsidR="00000000" w:rsidRPr="00000000">
        <w:rPr>
          <w:rtl w:val="0"/>
        </w:rPr>
        <w:t xml:space="preserve">fácilmente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Opcional: Implemente su modelo, de modo que podamos crear tamagotchis, mandarlos a dormir o despertarlos y que hagan ruido. Puede programarlo en cualquier lenguaje.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