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jc w:val="center"/>
        <w:rPr>
          <w:rFonts w:ascii="Times New Roman" w:cs="Times New Roman" w:eastAsia="Times New Roman" w:hAnsi="Times New Roman"/>
          <w:b w:val="1"/>
          <w:color w:val="262626"/>
          <w:sz w:val="48"/>
          <w:szCs w:val="48"/>
        </w:rPr>
      </w:pPr>
      <w:bookmarkStart w:colFirst="0" w:colLast="0" w:name="_olofhjkiceyb" w:id="0"/>
      <w:bookmarkEnd w:id="0"/>
      <w:r w:rsidDel="00000000" w:rsidR="00000000" w:rsidRPr="00000000">
        <w:rPr>
          <w:rtl w:val="0"/>
        </w:rPr>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jc w:val="center"/>
        <w:rPr>
          <w:rFonts w:ascii="Times New Roman" w:cs="Times New Roman" w:eastAsia="Times New Roman" w:hAnsi="Times New Roman"/>
          <w:b w:val="1"/>
          <w:color w:val="262626"/>
          <w:sz w:val="48"/>
          <w:szCs w:val="48"/>
        </w:rPr>
      </w:pPr>
      <w:bookmarkStart w:colFirst="0" w:colLast="0" w:name="_qf991ki1ixck" w:id="1"/>
      <w:bookmarkEnd w:id="1"/>
      <w:r w:rsidDel="00000000" w:rsidR="00000000" w:rsidRPr="00000000">
        <w:rPr>
          <w:rtl w:val="0"/>
        </w:rPr>
      </w:r>
    </w:p>
    <w:p w:rsidR="00000000" w:rsidDel="00000000" w:rsidP="00000000" w:rsidRDefault="00000000" w:rsidRPr="00000000" w14:paraId="00000003">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jc w:val="center"/>
        <w:rPr>
          <w:rFonts w:ascii="Times New Roman" w:cs="Times New Roman" w:eastAsia="Times New Roman" w:hAnsi="Times New Roman"/>
          <w:b w:val="1"/>
          <w:color w:val="262626"/>
          <w:sz w:val="48"/>
          <w:szCs w:val="48"/>
        </w:rPr>
      </w:pPr>
      <w:bookmarkStart w:colFirst="0" w:colLast="0" w:name="_2x0hx9tnveif" w:id="2"/>
      <w:bookmarkEnd w:id="2"/>
      <w:r w:rsidDel="00000000" w:rsidR="00000000" w:rsidRPr="00000000">
        <w:rPr>
          <w:rtl w:val="0"/>
        </w:rPr>
      </w:r>
    </w:p>
    <w:p w:rsidR="00000000" w:rsidDel="00000000" w:rsidP="00000000" w:rsidRDefault="00000000" w:rsidRPr="00000000" w14:paraId="00000004">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jc w:val="center"/>
        <w:rPr>
          <w:rFonts w:ascii="Times New Roman" w:cs="Times New Roman" w:eastAsia="Times New Roman" w:hAnsi="Times New Roman"/>
          <w:b w:val="1"/>
          <w:color w:val="262626"/>
          <w:sz w:val="48"/>
          <w:szCs w:val="48"/>
        </w:rPr>
      </w:pPr>
      <w:bookmarkStart w:colFirst="0" w:colLast="0" w:name="_lp1003cefyf" w:id="3"/>
      <w:bookmarkEnd w:id="3"/>
      <w:r w:rsidDel="00000000" w:rsidR="00000000" w:rsidRPr="00000000">
        <w:rPr>
          <w:rtl w:val="0"/>
        </w:rPr>
      </w:r>
    </w:p>
    <w:p w:rsidR="00000000" w:rsidDel="00000000" w:rsidP="00000000" w:rsidRDefault="00000000" w:rsidRPr="00000000" w14:paraId="00000005">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jc w:val="center"/>
        <w:rPr>
          <w:rFonts w:ascii="Times New Roman" w:cs="Times New Roman" w:eastAsia="Times New Roman" w:hAnsi="Times New Roman"/>
          <w:b w:val="1"/>
          <w:color w:val="262626"/>
          <w:sz w:val="48"/>
          <w:szCs w:val="48"/>
        </w:rPr>
      </w:pPr>
      <w:bookmarkStart w:colFirst="0" w:colLast="0" w:name="_b5e95klwjwrm" w:id="4"/>
      <w:bookmarkEnd w:id="4"/>
      <w:r w:rsidDel="00000000" w:rsidR="00000000" w:rsidRPr="00000000">
        <w:rPr>
          <w:rtl w:val="0"/>
        </w:rPr>
      </w:r>
    </w:p>
    <w:p w:rsidR="00000000" w:rsidDel="00000000" w:rsidP="00000000" w:rsidRDefault="00000000" w:rsidRPr="00000000" w14:paraId="00000006">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jc w:val="center"/>
        <w:rPr>
          <w:rFonts w:ascii="Times New Roman" w:cs="Times New Roman" w:eastAsia="Times New Roman" w:hAnsi="Times New Roman"/>
          <w:b w:val="1"/>
          <w:color w:val="262626"/>
          <w:sz w:val="48"/>
          <w:szCs w:val="48"/>
        </w:rPr>
      </w:pPr>
      <w:bookmarkStart w:colFirst="0" w:colLast="0" w:name="_r4t6v2a1ajbt" w:id="5"/>
      <w:bookmarkEnd w:id="5"/>
      <w:r w:rsidDel="00000000" w:rsidR="00000000" w:rsidRPr="00000000">
        <w:rPr>
          <w:rFonts w:ascii="Times New Roman" w:cs="Times New Roman" w:eastAsia="Times New Roman" w:hAnsi="Times New Roman"/>
          <w:b w:val="1"/>
          <w:color w:val="262626"/>
          <w:sz w:val="48"/>
          <w:szCs w:val="48"/>
          <w:rtl w:val="0"/>
        </w:rPr>
        <w:t xml:space="preserve">Project 2: Regression Modeling and Performance Evaluation</w:t>
      </w:r>
    </w:p>
    <w:p w:rsidR="00000000" w:rsidDel="00000000" w:rsidP="00000000" w:rsidRDefault="00000000" w:rsidRPr="00000000" w14:paraId="00000007">
      <w:pPr>
        <w:pStyle w:val="Heading1"/>
        <w:rPr>
          <w:rFonts w:ascii="Times New Roman" w:cs="Times New Roman" w:eastAsia="Times New Roman" w:hAnsi="Times New Roman"/>
          <w:b w:val="1"/>
          <w:sz w:val="36"/>
          <w:szCs w:val="36"/>
        </w:rPr>
      </w:pPr>
      <w:bookmarkStart w:colFirst="0" w:colLast="0" w:name="_wocurzxneoc3" w:id="6"/>
      <w:bookmarkEnd w:id="6"/>
      <w:r w:rsidDel="00000000" w:rsidR="00000000" w:rsidRPr="00000000">
        <w:rPr>
          <w:rtl w:val="0"/>
        </w:rPr>
      </w:r>
    </w:p>
    <w:p w:rsidR="00000000" w:rsidDel="00000000" w:rsidP="00000000" w:rsidRDefault="00000000" w:rsidRPr="00000000" w14:paraId="00000008">
      <w:pPr>
        <w:pStyle w:val="Heading1"/>
        <w:rPr>
          <w:rFonts w:ascii="Times New Roman" w:cs="Times New Roman" w:eastAsia="Times New Roman" w:hAnsi="Times New Roman"/>
          <w:b w:val="1"/>
          <w:sz w:val="36"/>
          <w:szCs w:val="36"/>
        </w:rPr>
      </w:pPr>
      <w:bookmarkStart w:colFirst="0" w:colLast="0" w:name="_sqkq4iepnxb2" w:id="7"/>
      <w:bookmarkEnd w:id="7"/>
      <w:r w:rsidDel="00000000" w:rsidR="00000000" w:rsidRPr="00000000">
        <w:rPr>
          <w:rtl w:val="0"/>
        </w:rPr>
      </w:r>
    </w:p>
    <w:p w:rsidR="00000000" w:rsidDel="00000000" w:rsidP="00000000" w:rsidRDefault="00000000" w:rsidRPr="00000000" w14:paraId="00000009">
      <w:pPr>
        <w:pStyle w:val="Heading1"/>
        <w:rPr>
          <w:rFonts w:ascii="Times New Roman" w:cs="Times New Roman" w:eastAsia="Times New Roman" w:hAnsi="Times New Roman"/>
          <w:b w:val="1"/>
          <w:sz w:val="36"/>
          <w:szCs w:val="36"/>
        </w:rPr>
      </w:pPr>
      <w:bookmarkStart w:colFirst="0" w:colLast="0" w:name="_45ec1m8925w6" w:id="8"/>
      <w:bookmarkEnd w:id="8"/>
      <w:r w:rsidDel="00000000" w:rsidR="00000000" w:rsidRPr="00000000">
        <w:rPr>
          <w:rtl w:val="0"/>
        </w:rPr>
      </w:r>
    </w:p>
    <w:p w:rsidR="00000000" w:rsidDel="00000000" w:rsidP="00000000" w:rsidRDefault="00000000" w:rsidRPr="00000000" w14:paraId="0000000A">
      <w:pPr>
        <w:pStyle w:val="Heading1"/>
        <w:rPr>
          <w:rFonts w:ascii="Times New Roman" w:cs="Times New Roman" w:eastAsia="Times New Roman" w:hAnsi="Times New Roman"/>
          <w:b w:val="1"/>
          <w:sz w:val="36"/>
          <w:szCs w:val="36"/>
        </w:rPr>
      </w:pPr>
      <w:bookmarkStart w:colFirst="0" w:colLast="0" w:name="_mypes79xvjmh" w:id="9"/>
      <w:bookmarkEnd w:id="9"/>
      <w:r w:rsidDel="00000000" w:rsidR="00000000" w:rsidRPr="00000000">
        <w:rPr>
          <w:rtl w:val="0"/>
        </w:rPr>
      </w:r>
    </w:p>
    <w:p w:rsidR="00000000" w:rsidDel="00000000" w:rsidP="00000000" w:rsidRDefault="00000000" w:rsidRPr="00000000" w14:paraId="0000000B">
      <w:pPr>
        <w:pStyle w:val="Heading1"/>
        <w:rPr>
          <w:rFonts w:ascii="Times New Roman" w:cs="Times New Roman" w:eastAsia="Times New Roman" w:hAnsi="Times New Roman"/>
          <w:b w:val="1"/>
          <w:sz w:val="36"/>
          <w:szCs w:val="36"/>
        </w:rPr>
      </w:pPr>
      <w:bookmarkStart w:colFirst="0" w:colLast="0" w:name="_4rlbu0twh0nf" w:id="10"/>
      <w:bookmarkEnd w:id="10"/>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Sri Sai Palamoor</w:t>
      </w:r>
    </w:p>
    <w:p w:rsidR="00000000" w:rsidDel="00000000" w:rsidP="00000000" w:rsidRDefault="00000000" w:rsidRPr="00000000" w14:paraId="0000000D">
      <w:pPr>
        <w:rPr>
          <w:rFonts w:ascii="Times New Roman" w:cs="Times New Roman" w:eastAsia="Times New Roman" w:hAnsi="Times New Roman"/>
          <w:color w:val="262626"/>
          <w:sz w:val="32"/>
          <w:szCs w:val="32"/>
          <w:highlight w:val="white"/>
        </w:rPr>
      </w:pPr>
      <w:r w:rsidDel="00000000" w:rsidR="00000000" w:rsidRPr="00000000">
        <w:rPr>
          <w:rFonts w:ascii="Times New Roman" w:cs="Times New Roman" w:eastAsia="Times New Roman" w:hAnsi="Times New Roman"/>
          <w:color w:val="262626"/>
          <w:sz w:val="32"/>
          <w:szCs w:val="32"/>
          <w:highlight w:val="white"/>
          <w:rtl w:val="0"/>
        </w:rPr>
        <w:t xml:space="preserve">MSCS-634-B01</w:t>
      </w:r>
    </w:p>
    <w:p w:rsidR="00000000" w:rsidDel="00000000" w:rsidP="00000000" w:rsidRDefault="00000000" w:rsidRPr="00000000" w14:paraId="0000000E">
      <w:pPr>
        <w:rPr>
          <w:rFonts w:ascii="Times New Roman" w:cs="Times New Roman" w:eastAsia="Times New Roman" w:hAnsi="Times New Roman"/>
          <w:color w:val="262626"/>
          <w:sz w:val="32"/>
          <w:szCs w:val="32"/>
          <w:highlight w:val="white"/>
        </w:rPr>
      </w:pPr>
      <w:r w:rsidDel="00000000" w:rsidR="00000000" w:rsidRPr="00000000">
        <w:rPr>
          <w:rFonts w:ascii="Times New Roman" w:cs="Times New Roman" w:eastAsia="Times New Roman" w:hAnsi="Times New Roman"/>
          <w:color w:val="262626"/>
          <w:sz w:val="32"/>
          <w:szCs w:val="32"/>
          <w:highlight w:val="white"/>
          <w:rtl w:val="0"/>
        </w:rPr>
        <w:t xml:space="preserve">Advanced Big Data and Data Mining</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rPr>
          <w:rFonts w:ascii="Times New Roman" w:cs="Times New Roman" w:eastAsia="Times New Roman" w:hAnsi="Times New Roman"/>
          <w:b w:val="1"/>
          <w:sz w:val="36"/>
          <w:szCs w:val="36"/>
        </w:rPr>
      </w:pPr>
      <w:bookmarkStart w:colFirst="0" w:colLast="0" w:name="_sjpfvjgegto8" w:id="11"/>
      <w:bookmarkEnd w:id="11"/>
      <w:r w:rsidDel="00000000" w:rsidR="00000000" w:rsidRPr="00000000">
        <w:rPr>
          <w:rFonts w:ascii="Times New Roman" w:cs="Times New Roman" w:eastAsia="Times New Roman" w:hAnsi="Times New Roman"/>
          <w:b w:val="1"/>
          <w:sz w:val="36"/>
          <w:szCs w:val="36"/>
          <w:rtl w:val="0"/>
        </w:rPr>
        <w:t xml:space="preserve">1. Introduction</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aims to apply various data mining and machine learning techniques on the Pima Indians Diabetes Dataset to build predictive models and uncover valuable insights. The core focus includes regression, classification, clustering, and association rule mining, along with visualizations and evaluation metrics to assess model performance.</w:t>
      </w:r>
    </w:p>
    <w:p w:rsidR="00000000" w:rsidDel="00000000" w:rsidP="00000000" w:rsidRDefault="00000000" w:rsidRPr="00000000" w14:paraId="00000014">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Times New Roman" w:cs="Times New Roman" w:eastAsia="Times New Roman" w:hAnsi="Times New Roman"/>
          <w:b w:val="1"/>
          <w:sz w:val="36"/>
          <w:szCs w:val="36"/>
        </w:rPr>
      </w:pPr>
      <w:bookmarkStart w:colFirst="0" w:colLast="0" w:name="_clww002estgb" w:id="12"/>
      <w:bookmarkEnd w:id="12"/>
      <w:r w:rsidDel="00000000" w:rsidR="00000000" w:rsidRPr="00000000">
        <w:rPr>
          <w:rFonts w:ascii="Times New Roman" w:cs="Times New Roman" w:eastAsia="Times New Roman" w:hAnsi="Times New Roman"/>
          <w:b w:val="1"/>
          <w:sz w:val="36"/>
          <w:szCs w:val="36"/>
          <w:rtl w:val="0"/>
        </w:rPr>
        <w:t xml:space="preserve">2. Dataset Description</w:t>
      </w:r>
    </w:p>
    <w:p w:rsidR="00000000" w:rsidDel="00000000" w:rsidP="00000000" w:rsidRDefault="00000000" w:rsidRPr="00000000" w14:paraId="00000015">
      <w:pPr>
        <w:pStyle w:val="Heading2"/>
        <w:rPr>
          <w:rFonts w:ascii="Times New Roman" w:cs="Times New Roman" w:eastAsia="Times New Roman" w:hAnsi="Times New Roman"/>
          <w:b w:val="1"/>
          <w:sz w:val="28"/>
          <w:szCs w:val="28"/>
        </w:rPr>
      </w:pPr>
      <w:bookmarkStart w:colFirst="0" w:colLast="0" w:name="_gde1odxbhfhu" w:id="13"/>
      <w:bookmarkEnd w:id="13"/>
      <w:r w:rsidDel="00000000" w:rsidR="00000000" w:rsidRPr="00000000">
        <w:rPr>
          <w:rFonts w:ascii="Times New Roman" w:cs="Times New Roman" w:eastAsia="Times New Roman" w:hAnsi="Times New Roman"/>
          <w:b w:val="1"/>
          <w:sz w:val="28"/>
          <w:szCs w:val="28"/>
          <w:rtl w:val="0"/>
        </w:rPr>
        <w:t xml:space="preserve">Dataset Used:</w:t>
      </w:r>
    </w:p>
    <w:p w:rsidR="00000000" w:rsidDel="00000000" w:rsidP="00000000" w:rsidRDefault="00000000" w:rsidRPr="00000000" w14:paraId="0000001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Pima Indians Diabetes Dataset from the UCI Machine Learning Repository.</w:t>
      </w:r>
    </w:p>
    <w:p w:rsidR="00000000" w:rsidDel="00000000" w:rsidP="00000000" w:rsidRDefault="00000000" w:rsidRPr="00000000" w14:paraId="0000001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Size: 768 rows × 9 columns</w:t>
      </w:r>
    </w:p>
    <w:p w:rsidR="00000000" w:rsidDel="00000000" w:rsidP="00000000" w:rsidRDefault="00000000" w:rsidRPr="00000000" w14:paraId="00000018">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Target Variable: Outcome (0 = No Diabetes, 1 = Diabetes)</w:t>
      </w:r>
    </w:p>
    <w:p w:rsidR="00000000" w:rsidDel="00000000" w:rsidP="00000000" w:rsidRDefault="00000000" w:rsidRPr="00000000" w14:paraId="00000019">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Times New Roman" w:cs="Times New Roman" w:eastAsia="Times New Roman" w:hAnsi="Times New Roman"/>
          <w:b w:val="1"/>
          <w:sz w:val="24"/>
          <w:szCs w:val="24"/>
        </w:rPr>
      </w:pPr>
      <w:bookmarkStart w:colFirst="0" w:colLast="0" w:name="_ms3stniyqycx" w:id="14"/>
      <w:bookmarkEnd w:id="14"/>
      <w:r w:rsidDel="00000000" w:rsidR="00000000" w:rsidRPr="00000000">
        <w:rPr>
          <w:rFonts w:ascii="Times New Roman" w:cs="Times New Roman" w:eastAsia="Times New Roman" w:hAnsi="Times New Roman"/>
          <w:b w:val="1"/>
          <w:sz w:val="28"/>
          <w:szCs w:val="28"/>
          <w:rtl w:val="0"/>
        </w:rPr>
        <w:t xml:space="preserve">Features:</w:t>
      </w:r>
      <w:r w:rsidDel="00000000" w:rsidR="00000000" w:rsidRPr="00000000">
        <w:rPr>
          <w:rtl w:val="0"/>
        </w:rPr>
      </w:r>
    </w:p>
    <w:tbl>
      <w:tblPr>
        <w:tblStyle w:val="Table1"/>
        <w:tblW w:w="91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50"/>
        <w:gridCol w:w="5130"/>
        <w:tblGridChange w:id="0">
          <w:tblGrid>
            <w:gridCol w:w="4050"/>
            <w:gridCol w:w="513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Pregnancies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times pregnant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Glucose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Plasma glucose concentration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BloodPressure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Diastolic blood pressure (mm Hg)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SkinThickness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Triceps skin fold thickness (mm)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Insulin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2-Hour serum insulin (mu U/ml)</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BMI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Body mass index (weight in kg/(height in m)^2)</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DiabetesPedigreeFunction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Diabetes pedigree function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in years</w:t>
            </w:r>
          </w:p>
        </w:tc>
      </w:tr>
    </w:tbl>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Times New Roman" w:cs="Times New Roman" w:eastAsia="Times New Roman" w:hAnsi="Times New Roman"/>
          <w:b w:val="1"/>
          <w:sz w:val="28"/>
          <w:szCs w:val="28"/>
        </w:rPr>
      </w:pPr>
      <w:bookmarkStart w:colFirst="0" w:colLast="0" w:name="_d2s3ykmz1efp" w:id="15"/>
      <w:bookmarkEnd w:id="15"/>
      <w:r w:rsidDel="00000000" w:rsidR="00000000" w:rsidRPr="00000000">
        <w:rPr>
          <w:rFonts w:ascii="Times New Roman" w:cs="Times New Roman" w:eastAsia="Times New Roman" w:hAnsi="Times New Roman"/>
          <w:b w:val="1"/>
          <w:sz w:val="28"/>
          <w:szCs w:val="28"/>
          <w:rtl w:val="0"/>
        </w:rPr>
        <w:t xml:space="preserve">Why This Dataset?</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Relevant for real-world health applications.</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Clean and well-structured.</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Offers numeric and categorical insights useful for supervised and unsupervised learning.</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a balanced challenge for applying a wide variety of data science techniques.</w:t>
      </w:r>
    </w:p>
    <w:p w:rsidR="00000000" w:rsidDel="00000000" w:rsidP="00000000" w:rsidRDefault="00000000" w:rsidRPr="00000000" w14:paraId="00000032">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Times New Roman" w:cs="Times New Roman" w:eastAsia="Times New Roman" w:hAnsi="Times New Roman"/>
          <w:b w:val="1"/>
          <w:sz w:val="36"/>
          <w:szCs w:val="36"/>
        </w:rPr>
      </w:pPr>
      <w:bookmarkStart w:colFirst="0" w:colLast="0" w:name="_4rvhxmdgak3v" w:id="16"/>
      <w:bookmarkEnd w:id="16"/>
      <w:r w:rsidDel="00000000" w:rsidR="00000000" w:rsidRPr="00000000">
        <w:rPr>
          <w:rFonts w:ascii="Times New Roman" w:cs="Times New Roman" w:eastAsia="Times New Roman" w:hAnsi="Times New Roman"/>
          <w:b w:val="1"/>
          <w:sz w:val="36"/>
          <w:szCs w:val="36"/>
          <w:rtl w:val="0"/>
        </w:rPr>
        <w:t xml:space="preserve">3. Data Preprocessing and Feature Engineering</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Missing Values Handling:</w:t>
      </w:r>
      <w:r w:rsidDel="00000000" w:rsidR="00000000" w:rsidRPr="00000000">
        <w:rPr>
          <w:rtl w:val="0"/>
        </w:rPr>
      </w:r>
    </w:p>
    <w:p w:rsidR="00000000" w:rsidDel="00000000" w:rsidP="00000000" w:rsidRDefault="00000000" w:rsidRPr="00000000" w14:paraId="00000034">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Features like Glucose, BMI, Blood Pressure, Insulin, and Skin Thickness contained 0s, which are physiologically impossible.</w:t>
      </w:r>
    </w:p>
    <w:p w:rsidR="00000000" w:rsidDel="00000000" w:rsidP="00000000" w:rsidRDefault="00000000" w:rsidRPr="00000000" w14:paraId="00000035">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Treated 0s as missing values and imputed using median values, considering skewed distributions.</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Outlier Detection:</w:t>
      </w:r>
      <w:r w:rsidDel="00000000" w:rsidR="00000000" w:rsidRPr="00000000">
        <w:rPr>
          <w:rtl w:val="0"/>
        </w:rPr>
      </w:r>
    </w:p>
    <w:p w:rsidR="00000000" w:rsidDel="00000000" w:rsidP="00000000" w:rsidRDefault="00000000" w:rsidRPr="00000000" w14:paraId="00000038">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Visualized using boxplots.</w:t>
      </w:r>
    </w:p>
    <w:p w:rsidR="00000000" w:rsidDel="00000000" w:rsidP="00000000" w:rsidRDefault="00000000" w:rsidRPr="00000000" w14:paraId="00000039">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 apparent outliers (high insulin values) were retained due to medical plausibility.</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Feature Scaling:</w:t>
      </w:r>
    </w:p>
    <w:p w:rsidR="00000000" w:rsidDel="00000000" w:rsidP="00000000" w:rsidRDefault="00000000" w:rsidRPr="00000000" w14:paraId="0000003C">
      <w:pPr>
        <w:numPr>
          <w:ilvl w:val="0"/>
          <w:numId w:val="1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Applied StandardScaler to normalize data for algorithms sensitive to scale (k-NN, clustering).</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Feature Engineering:</w:t>
      </w:r>
      <w:r w:rsidDel="00000000" w:rsidR="00000000" w:rsidRPr="00000000">
        <w:rPr>
          <w:rtl w:val="0"/>
        </w:rPr>
      </w:r>
    </w:p>
    <w:p w:rsidR="00000000" w:rsidDel="00000000" w:rsidP="00000000" w:rsidRDefault="00000000" w:rsidRPr="00000000" w14:paraId="0000003F">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Created Age groups for mining patterns: {Young, Middle-aged, Senior}.</w:t>
      </w:r>
    </w:p>
    <w:p w:rsidR="00000000" w:rsidDel="00000000" w:rsidP="00000000" w:rsidRDefault="00000000" w:rsidRPr="00000000" w14:paraId="00000040">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Binned Glucose and BMI for association rule mining.</w:t>
      </w:r>
    </w:p>
    <w:p w:rsidR="00000000" w:rsidDel="00000000" w:rsidP="00000000" w:rsidRDefault="00000000" w:rsidRPr="00000000" w14:paraId="00000041">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Verified class distribution for the target variable — 35% positive class, 65% negative class.</w:t>
      </w:r>
    </w:p>
    <w:p w:rsidR="00000000" w:rsidDel="00000000" w:rsidP="00000000" w:rsidRDefault="00000000" w:rsidRPr="00000000" w14:paraId="00000042">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Times New Roman" w:cs="Times New Roman" w:eastAsia="Times New Roman" w:hAnsi="Times New Roman"/>
          <w:b w:val="1"/>
          <w:sz w:val="36"/>
          <w:szCs w:val="36"/>
        </w:rPr>
      </w:pPr>
      <w:bookmarkStart w:colFirst="0" w:colLast="0" w:name="_y2qc3mbk0f1l" w:id="17"/>
      <w:bookmarkEnd w:id="17"/>
      <w:r w:rsidDel="00000000" w:rsidR="00000000" w:rsidRPr="00000000">
        <w:rPr>
          <w:rFonts w:ascii="Times New Roman" w:cs="Times New Roman" w:eastAsia="Times New Roman" w:hAnsi="Times New Roman"/>
          <w:b w:val="1"/>
          <w:sz w:val="36"/>
          <w:szCs w:val="36"/>
          <w:rtl w:val="0"/>
        </w:rPr>
        <w:t xml:space="preserve">4. Exploratory Data Analysis (EDA)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Key Observations:</w:t>
      </w:r>
    </w:p>
    <w:p w:rsidR="00000000" w:rsidDel="00000000" w:rsidP="00000000" w:rsidRDefault="00000000" w:rsidRPr="00000000" w14:paraId="00000044">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Glucose and BMI are highly influential features in diabetes prediction.</w:t>
      </w:r>
    </w:p>
    <w:p w:rsidR="00000000" w:rsidDel="00000000" w:rsidP="00000000" w:rsidRDefault="00000000" w:rsidRPr="00000000" w14:paraId="00000045">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Correlation Matrix: Glucose and Insulin have a moderate positive correlation.</w:t>
      </w:r>
    </w:p>
    <w:p w:rsidR="00000000" w:rsidDel="00000000" w:rsidP="00000000" w:rsidRDefault="00000000" w:rsidRPr="00000000" w14:paraId="00000046">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Outcome Distribution: Slight imbalance; addressed in evaluation using F1-score and ROC-AUC.</w:t>
      </w:r>
    </w:p>
    <w:p w:rsidR="00000000" w:rsidDel="00000000" w:rsidP="00000000" w:rsidRDefault="00000000" w:rsidRPr="00000000" w14:paraId="00000047">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Visualized relationships via histograms, boxplots, and pair plots.</w:t>
      </w:r>
    </w:p>
    <w:p w:rsidR="00000000" w:rsidDel="00000000" w:rsidP="00000000" w:rsidRDefault="00000000" w:rsidRPr="00000000" w14:paraId="00000048">
      <w:pPr>
        <w:pStyle w:val="Heading1"/>
        <w:keepNext w:val="0"/>
        <w:keepLines w:val="0"/>
        <w:spacing w:after="80" w:lineRule="auto"/>
        <w:rPr>
          <w:rFonts w:ascii="Times New Roman" w:cs="Times New Roman" w:eastAsia="Times New Roman" w:hAnsi="Times New Roman"/>
          <w:b w:val="1"/>
          <w:sz w:val="36"/>
          <w:szCs w:val="36"/>
        </w:rPr>
      </w:pPr>
      <w:bookmarkStart w:colFirst="0" w:colLast="0" w:name="_9lzwhbg4byw9" w:id="18"/>
      <w:bookmarkEnd w:id="18"/>
      <w:r w:rsidDel="00000000" w:rsidR="00000000" w:rsidRPr="00000000">
        <w:rPr>
          <w:rFonts w:ascii="Times New Roman" w:cs="Times New Roman" w:eastAsia="Times New Roman" w:hAnsi="Times New Roman"/>
          <w:b w:val="1"/>
          <w:sz w:val="36"/>
          <w:szCs w:val="36"/>
          <w:rtl w:val="0"/>
        </w:rPr>
        <w:t xml:space="preserve">5. Model Development and Evaluation</w:t>
      </w:r>
    </w:p>
    <w:p w:rsidR="00000000" w:rsidDel="00000000" w:rsidP="00000000" w:rsidRDefault="00000000" w:rsidRPr="00000000" w14:paraId="00000049">
      <w:pPr>
        <w:pStyle w:val="Heading3"/>
        <w:keepNext w:val="0"/>
        <w:keepLines w:val="0"/>
        <w:spacing w:before="280" w:lineRule="auto"/>
        <w:rPr>
          <w:rFonts w:ascii="Times New Roman" w:cs="Times New Roman" w:eastAsia="Times New Roman" w:hAnsi="Times New Roman"/>
          <w:b w:val="1"/>
          <w:color w:val="000000"/>
        </w:rPr>
      </w:pPr>
      <w:bookmarkStart w:colFirst="0" w:colLast="0" w:name="_sgp5rcnpoc1y" w:id="19"/>
      <w:bookmarkEnd w:id="19"/>
      <w:r w:rsidDel="00000000" w:rsidR="00000000" w:rsidRPr="00000000">
        <w:rPr>
          <w:rFonts w:ascii="Times New Roman" w:cs="Times New Roman" w:eastAsia="Times New Roman" w:hAnsi="Times New Roman"/>
          <w:b w:val="1"/>
          <w:color w:val="000000"/>
          <w:rtl w:val="0"/>
        </w:rPr>
        <w:t xml:space="preserve">Regression Analysis (Predicting Glucose Levels)</w:t>
      </w:r>
    </w:p>
    <w:p w:rsidR="00000000" w:rsidDel="00000000" w:rsidP="00000000" w:rsidRDefault="00000000" w:rsidRPr="00000000" w14:paraId="0000004A">
      <w:pPr>
        <w:numPr>
          <w:ilvl w:val="0"/>
          <w:numId w:val="17"/>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Glucose as a continuous variable to predict using other features.</w:t>
      </w:r>
    </w:p>
    <w:p w:rsidR="00000000" w:rsidDel="00000000" w:rsidP="00000000" w:rsidRDefault="00000000" w:rsidRPr="00000000" w14:paraId="0000004B">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u6yghkdfo8r1" w:id="20"/>
      <w:bookmarkEnd w:id="20"/>
      <w:r w:rsidDel="00000000" w:rsidR="00000000" w:rsidRPr="00000000">
        <w:rPr>
          <w:rFonts w:ascii="Times New Roman" w:cs="Times New Roman" w:eastAsia="Times New Roman" w:hAnsi="Times New Roman"/>
          <w:b w:val="1"/>
          <w:color w:val="000000"/>
          <w:sz w:val="28"/>
          <w:szCs w:val="28"/>
          <w:rtl w:val="0"/>
        </w:rPr>
        <w:t xml:space="preserve">Models Used:</w:t>
      </w:r>
    </w:p>
    <w:p w:rsidR="00000000" w:rsidDel="00000000" w:rsidP="00000000" w:rsidRDefault="00000000" w:rsidRPr="00000000" w14:paraId="0000004C">
      <w:pPr>
        <w:numPr>
          <w:ilvl w:val="0"/>
          <w:numId w:val="1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Linear Regression</w:t>
      </w:r>
      <w:r w:rsidDel="00000000" w:rsidR="00000000" w:rsidRPr="00000000">
        <w:rPr>
          <w:rFonts w:ascii="Times New Roman" w:cs="Times New Roman" w:eastAsia="Times New Roman" w:hAnsi="Times New Roman"/>
          <w:sz w:val="24"/>
          <w:szCs w:val="24"/>
          <w:rtl w:val="0"/>
        </w:rPr>
        <w:t xml:space="preserve">: RMSE: ~31.8, R²: 0.26</w:t>
        <w:br w:type="textWrapping"/>
      </w:r>
    </w:p>
    <w:p w:rsidR="00000000" w:rsidDel="00000000" w:rsidP="00000000" w:rsidRDefault="00000000" w:rsidRPr="00000000" w14:paraId="0000004D">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Ridge Regression</w:t>
      </w:r>
      <w:r w:rsidDel="00000000" w:rsidR="00000000" w:rsidRPr="00000000">
        <w:rPr>
          <w:rFonts w:ascii="Times New Roman" w:cs="Times New Roman" w:eastAsia="Times New Roman" w:hAnsi="Times New Roman"/>
          <w:sz w:val="24"/>
          <w:szCs w:val="24"/>
          <w:rtl w:val="0"/>
        </w:rPr>
        <w:t xml:space="preserve">: RMSE: ~31.6, R²: 0.27</w:t>
        <w:br w:type="textWrapping"/>
      </w:r>
    </w:p>
    <w:p w:rsidR="00000000" w:rsidDel="00000000" w:rsidP="00000000" w:rsidRDefault="00000000" w:rsidRPr="00000000" w14:paraId="0000004E">
      <w:pPr>
        <w:numPr>
          <w:ilvl w:val="0"/>
          <w:numId w:val="1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Lasso Regression</w:t>
      </w:r>
      <w:r w:rsidDel="00000000" w:rsidR="00000000" w:rsidRPr="00000000">
        <w:rPr>
          <w:rFonts w:ascii="Times New Roman" w:cs="Times New Roman" w:eastAsia="Times New Roman" w:hAnsi="Times New Roman"/>
          <w:sz w:val="24"/>
          <w:szCs w:val="24"/>
          <w:rtl w:val="0"/>
        </w:rPr>
        <w:t xml:space="preserve">: RMSE: ~31.9, R²: 0.25</w:t>
      </w:r>
    </w:p>
    <w:p w:rsidR="00000000" w:rsidDel="00000000" w:rsidP="00000000" w:rsidRDefault="00000000" w:rsidRPr="00000000" w14:paraId="0000004F">
      <w:pPr>
        <w:spacing w:after="240" w:before="240" w:lineRule="auto"/>
        <w:ind w:left="0" w:righ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Insight</w:t>
      </w:r>
      <w:r w:rsidDel="00000000" w:rsidR="00000000" w:rsidRPr="00000000">
        <w:rPr>
          <w:rFonts w:ascii="Times New Roman" w:cs="Times New Roman" w:eastAsia="Times New Roman" w:hAnsi="Times New Roman"/>
          <w:sz w:val="24"/>
          <w:szCs w:val="24"/>
          <w:rtl w:val="0"/>
        </w:rPr>
        <w:t xml:space="preserve">: Ridge performed slightly better, indicating regularization helped mitigate minor multicollinearity.</w:t>
      </w:r>
    </w:p>
    <w:p w:rsidR="00000000" w:rsidDel="00000000" w:rsidP="00000000" w:rsidRDefault="00000000" w:rsidRPr="00000000" w14:paraId="00000050">
      <w:pPr>
        <w:pStyle w:val="Heading3"/>
        <w:keepNext w:val="0"/>
        <w:keepLines w:val="0"/>
        <w:spacing w:before="280" w:lineRule="auto"/>
        <w:ind w:right="600"/>
        <w:rPr>
          <w:rFonts w:ascii="Times New Roman" w:cs="Times New Roman" w:eastAsia="Times New Roman" w:hAnsi="Times New Roman"/>
          <w:b w:val="1"/>
          <w:color w:val="000000"/>
          <w:sz w:val="26"/>
          <w:szCs w:val="26"/>
        </w:rPr>
      </w:pPr>
      <w:bookmarkStart w:colFirst="0" w:colLast="0" w:name="_l3gz8ktuied" w:id="21"/>
      <w:bookmarkEnd w:id="21"/>
      <w:r w:rsidDel="00000000" w:rsidR="00000000" w:rsidRPr="00000000">
        <w:rPr>
          <w:rFonts w:ascii="Times New Roman" w:cs="Times New Roman" w:eastAsia="Times New Roman" w:hAnsi="Times New Roman"/>
          <w:b w:val="1"/>
          <w:color w:val="000000"/>
          <w:rtl w:val="0"/>
        </w:rPr>
        <w:t xml:space="preserve">Classification Models (Predicting Outcome)</w:t>
      </w:r>
      <w:r w:rsidDel="00000000" w:rsidR="00000000" w:rsidRPr="00000000">
        <w:rPr>
          <w:rtl w:val="0"/>
        </w:rPr>
      </w:r>
    </w:p>
    <w:p w:rsidR="00000000" w:rsidDel="00000000" w:rsidP="00000000" w:rsidRDefault="00000000" w:rsidRPr="00000000" w14:paraId="00000051">
      <w:pPr>
        <w:keepNext w:val="0"/>
        <w:keepLines w:val="0"/>
        <w:spacing w:after="40" w:before="240" w:lineRule="auto"/>
        <w:ind w:right="60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Decision Tree Classifier</w:t>
      </w:r>
    </w:p>
    <w:p w:rsidR="00000000" w:rsidDel="00000000" w:rsidP="00000000" w:rsidRDefault="00000000" w:rsidRPr="00000000" w14:paraId="00000052">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~72%</w:t>
      </w:r>
    </w:p>
    <w:p w:rsidR="00000000" w:rsidDel="00000000" w:rsidP="00000000" w:rsidRDefault="00000000" w:rsidRPr="00000000" w14:paraId="00000053">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 Score: 0.71</w:t>
      </w:r>
    </w:p>
    <w:p w:rsidR="00000000" w:rsidDel="00000000" w:rsidP="00000000" w:rsidRDefault="00000000" w:rsidRPr="00000000" w14:paraId="00000054">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Visualized using a decision tree diagram.</w:t>
      </w:r>
    </w:p>
    <w:p w:rsidR="00000000" w:rsidDel="00000000" w:rsidP="00000000" w:rsidRDefault="00000000" w:rsidRPr="00000000" w14:paraId="00000055">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Overfitting was mitigated using max_depth.</w:t>
      </w:r>
    </w:p>
    <w:p w:rsidR="00000000" w:rsidDel="00000000" w:rsidP="00000000" w:rsidRDefault="00000000" w:rsidRPr="00000000" w14:paraId="00000056">
      <w:pPr>
        <w:keepNext w:val="0"/>
        <w:keepLines w:val="0"/>
        <w:spacing w:after="40" w:before="240" w:lineRule="auto"/>
        <w:ind w:right="60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k-Nearest Neighbors (k-NN)</w:t>
      </w:r>
    </w:p>
    <w:p w:rsidR="00000000" w:rsidDel="00000000" w:rsidP="00000000" w:rsidRDefault="00000000" w:rsidRPr="00000000" w14:paraId="00000057">
      <w:pPr>
        <w:numPr>
          <w:ilvl w:val="0"/>
          <w:numId w:val="1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Tuned using GridSearchCV; optimal </w:t>
      </w:r>
      <w:r w:rsidDel="00000000" w:rsidR="00000000" w:rsidRPr="00000000">
        <w:rPr>
          <w:rFonts w:ascii="Times New Roman" w:cs="Times New Roman" w:eastAsia="Times New Roman" w:hAnsi="Times New Roman"/>
          <w:color w:val="188038"/>
          <w:sz w:val="24"/>
          <w:szCs w:val="24"/>
          <w:rtl w:val="0"/>
        </w:rPr>
        <w:t xml:space="preserve">k=5</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8">
      <w:pPr>
        <w:numPr>
          <w:ilvl w:val="0"/>
          <w:numId w:val="1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~75%, F1 Score: 0.73</w:t>
      </w:r>
    </w:p>
    <w:p w:rsidR="00000000" w:rsidDel="00000000" w:rsidP="00000000" w:rsidRDefault="00000000" w:rsidRPr="00000000" w14:paraId="00000059">
      <w:pPr>
        <w:numPr>
          <w:ilvl w:val="0"/>
          <w:numId w:val="10"/>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Balanced results and good generalization.</w:t>
      </w:r>
    </w:p>
    <w:p w:rsidR="00000000" w:rsidDel="00000000" w:rsidP="00000000" w:rsidRDefault="00000000" w:rsidRPr="00000000" w14:paraId="0000005A">
      <w:pPr>
        <w:keepNext w:val="0"/>
        <w:keepLines w:val="0"/>
        <w:spacing w:after="40" w:before="240" w:lineRule="auto"/>
        <w:ind w:right="60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Naïve Bayes</w:t>
      </w:r>
    </w:p>
    <w:p w:rsidR="00000000" w:rsidDel="00000000" w:rsidP="00000000" w:rsidRDefault="00000000" w:rsidRPr="00000000" w14:paraId="0000005B">
      <w:pPr>
        <w:numPr>
          <w:ilvl w:val="0"/>
          <w:numId w:val="1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~76%</w:t>
      </w:r>
    </w:p>
    <w:p w:rsidR="00000000" w:rsidDel="00000000" w:rsidP="00000000" w:rsidRDefault="00000000" w:rsidRPr="00000000" w14:paraId="0000005C">
      <w:pPr>
        <w:numPr>
          <w:ilvl w:val="0"/>
          <w:numId w:val="1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precision and recall for positive class.</w:t>
      </w:r>
    </w:p>
    <w:p w:rsidR="00000000" w:rsidDel="00000000" w:rsidP="00000000" w:rsidRDefault="00000000" w:rsidRPr="00000000" w14:paraId="0000005D">
      <w:pPr>
        <w:numPr>
          <w:ilvl w:val="0"/>
          <w:numId w:val="1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Performs well on small datasets.</w:t>
      </w:r>
    </w:p>
    <w:p w:rsidR="00000000" w:rsidDel="00000000" w:rsidP="00000000" w:rsidRDefault="00000000" w:rsidRPr="00000000" w14:paraId="0000005E">
      <w:pPr>
        <w:keepNext w:val="0"/>
        <w:keepLines w:val="0"/>
        <w:spacing w:after="40" w:before="240" w:lineRule="auto"/>
        <w:ind w:right="60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Evaluation Tools:</w:t>
      </w:r>
    </w:p>
    <w:p w:rsidR="00000000" w:rsidDel="00000000" w:rsidP="00000000" w:rsidRDefault="00000000" w:rsidRPr="00000000" w14:paraId="0000005F">
      <w:pPr>
        <w:numPr>
          <w:ilvl w:val="0"/>
          <w:numId w:val="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Confusion Matrix</w:t>
      </w:r>
      <w:r w:rsidDel="00000000" w:rsidR="00000000" w:rsidRPr="00000000">
        <w:rPr>
          <w:rFonts w:ascii="Times New Roman" w:cs="Times New Roman" w:eastAsia="Times New Roman" w:hAnsi="Times New Roman"/>
          <w:sz w:val="24"/>
          <w:szCs w:val="24"/>
          <w:rtl w:val="0"/>
        </w:rPr>
        <w:t xml:space="preserve">: Shows tradeoff between FP and FN.</w:t>
      </w:r>
    </w:p>
    <w:p w:rsidR="00000000" w:rsidDel="00000000" w:rsidP="00000000" w:rsidRDefault="00000000" w:rsidRPr="00000000" w14:paraId="00000060">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ROC-AUC Curves</w:t>
      </w:r>
      <w:r w:rsidDel="00000000" w:rsidR="00000000" w:rsidRPr="00000000">
        <w:rPr>
          <w:rFonts w:ascii="Times New Roman" w:cs="Times New Roman" w:eastAsia="Times New Roman" w:hAnsi="Times New Roman"/>
          <w:sz w:val="24"/>
          <w:szCs w:val="24"/>
          <w:rtl w:val="0"/>
        </w:rPr>
        <w:t xml:space="preserve">: k-NN had highest AUC (~0.78).</w:t>
      </w:r>
    </w:p>
    <w:p w:rsidR="00000000" w:rsidDel="00000000" w:rsidP="00000000" w:rsidRDefault="00000000" w:rsidRPr="00000000" w14:paraId="00000061">
      <w:pPr>
        <w:numPr>
          <w:ilvl w:val="0"/>
          <w:numId w:val="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Precision-Recall Curves</w:t>
      </w:r>
      <w:r w:rsidDel="00000000" w:rsidR="00000000" w:rsidRPr="00000000">
        <w:rPr>
          <w:rFonts w:ascii="Times New Roman" w:cs="Times New Roman" w:eastAsia="Times New Roman" w:hAnsi="Times New Roman"/>
          <w:sz w:val="24"/>
          <w:szCs w:val="24"/>
          <w:rtl w:val="0"/>
        </w:rPr>
        <w:t xml:space="preserve">: Important due to class imbalance.</w:t>
      </w:r>
    </w:p>
    <w:p w:rsidR="00000000" w:rsidDel="00000000" w:rsidP="00000000" w:rsidRDefault="00000000" w:rsidRPr="00000000" w14:paraId="00000062">
      <w:pPr>
        <w:pStyle w:val="Heading3"/>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600" w:firstLine="0"/>
        <w:jc w:val="left"/>
        <w:rPr>
          <w:rFonts w:ascii="Times New Roman" w:cs="Times New Roman" w:eastAsia="Times New Roman" w:hAnsi="Times New Roman"/>
          <w:b w:val="1"/>
          <w:color w:val="000000"/>
        </w:rPr>
      </w:pPr>
      <w:bookmarkStart w:colFirst="0" w:colLast="0" w:name="_39xa88ica4q7" w:id="22"/>
      <w:bookmarkEnd w:id="22"/>
      <w:r w:rsidDel="00000000" w:rsidR="00000000" w:rsidRPr="00000000">
        <w:rPr>
          <w:rFonts w:ascii="Times New Roman" w:cs="Times New Roman" w:eastAsia="Times New Roman" w:hAnsi="Times New Roman"/>
          <w:b w:val="1"/>
          <w:color w:val="000000"/>
          <w:rtl w:val="0"/>
        </w:rPr>
        <w:t xml:space="preserve">Clustering: K-Means</w:t>
      </w:r>
    </w:p>
    <w:p w:rsidR="00000000" w:rsidDel="00000000" w:rsidP="00000000" w:rsidRDefault="00000000" w:rsidRPr="00000000" w14:paraId="00000063">
      <w:pPr>
        <w:numPr>
          <w:ilvl w:val="0"/>
          <w:numId w:val="1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Applied </w:t>
      </w:r>
      <w:r w:rsidDel="00000000" w:rsidR="00000000" w:rsidRPr="00000000">
        <w:rPr>
          <w:rFonts w:ascii="Times New Roman" w:cs="Times New Roman" w:eastAsia="Times New Roman" w:hAnsi="Times New Roman"/>
          <w:b w:val="1"/>
          <w:sz w:val="24"/>
          <w:szCs w:val="24"/>
          <w:rtl w:val="0"/>
        </w:rPr>
        <w:t xml:space="preserve">K-Means Clustering</w:t>
      </w:r>
      <w:r w:rsidDel="00000000" w:rsidR="00000000" w:rsidRPr="00000000">
        <w:rPr>
          <w:rFonts w:ascii="Times New Roman" w:cs="Times New Roman" w:eastAsia="Times New Roman" w:hAnsi="Times New Roman"/>
          <w:sz w:val="24"/>
          <w:szCs w:val="24"/>
          <w:rtl w:val="0"/>
        </w:rPr>
        <w:t xml:space="preserve"> with </w:t>
      </w:r>
      <w:r w:rsidDel="00000000" w:rsidR="00000000" w:rsidRPr="00000000">
        <w:rPr>
          <w:rFonts w:ascii="Times New Roman" w:cs="Times New Roman" w:eastAsia="Times New Roman" w:hAnsi="Times New Roman"/>
          <w:color w:val="188038"/>
          <w:sz w:val="24"/>
          <w:szCs w:val="24"/>
          <w:rtl w:val="0"/>
        </w:rPr>
        <w:t xml:space="preserve">k=2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4">
      <w:pPr>
        <w:numPr>
          <w:ilvl w:val="0"/>
          <w:numId w:val="1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w:t>
      </w:r>
      <w:r w:rsidDel="00000000" w:rsidR="00000000" w:rsidRPr="00000000">
        <w:rPr>
          <w:rFonts w:ascii="Times New Roman" w:cs="Times New Roman" w:eastAsia="Times New Roman" w:hAnsi="Times New Roman"/>
          <w:b w:val="1"/>
          <w:sz w:val="24"/>
          <w:szCs w:val="24"/>
          <w:rtl w:val="0"/>
        </w:rPr>
        <w:t xml:space="preserve">PCA</w:t>
      </w:r>
      <w:r w:rsidDel="00000000" w:rsidR="00000000" w:rsidRPr="00000000">
        <w:rPr>
          <w:rFonts w:ascii="Times New Roman" w:cs="Times New Roman" w:eastAsia="Times New Roman" w:hAnsi="Times New Roman"/>
          <w:sz w:val="24"/>
          <w:szCs w:val="24"/>
          <w:rtl w:val="0"/>
        </w:rPr>
        <w:t xml:space="preserve"> to reduce dimensionality and plot clusters.</w:t>
      </w:r>
    </w:p>
    <w:p w:rsidR="00000000" w:rsidDel="00000000" w:rsidP="00000000" w:rsidRDefault="00000000" w:rsidRPr="00000000" w14:paraId="00000065">
      <w:pPr>
        <w:numPr>
          <w:ilvl w:val="0"/>
          <w:numId w:val="1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 0 and Cluster 1 closely matched non-diabetic and diabetic groups.</w:t>
      </w:r>
    </w:p>
    <w:p w:rsidR="00000000" w:rsidDel="00000000" w:rsidP="00000000" w:rsidRDefault="00000000" w:rsidRPr="00000000" w14:paraId="00000066">
      <w:pPr>
        <w:numPr>
          <w:ilvl w:val="0"/>
          <w:numId w:val="1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 centers differed significantly in Glucose, BMI, and Age.</w:t>
      </w:r>
    </w:p>
    <w:p w:rsidR="00000000" w:rsidDel="00000000" w:rsidP="00000000" w:rsidRDefault="00000000" w:rsidRPr="00000000" w14:paraId="00000067">
      <w:pPr>
        <w:spacing w:after="240" w:before="240" w:lineRule="auto"/>
        <w:ind w:left="600" w:righ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Insight</w:t>
      </w:r>
      <w:r w:rsidDel="00000000" w:rsidR="00000000" w:rsidRPr="00000000">
        <w:rPr>
          <w:rFonts w:ascii="Times New Roman" w:cs="Times New Roman" w:eastAsia="Times New Roman" w:hAnsi="Times New Roman"/>
          <w:sz w:val="24"/>
          <w:szCs w:val="24"/>
          <w:rtl w:val="0"/>
        </w:rPr>
        <w:t xml:space="preserve">: K-Means clustering successfully grouped individuals based on diabetic risk factors even without labels.</w:t>
      </w:r>
    </w:p>
    <w:p w:rsidR="00000000" w:rsidDel="00000000" w:rsidP="00000000" w:rsidRDefault="00000000" w:rsidRPr="00000000" w14:paraId="00000068">
      <w:pPr>
        <w:pStyle w:val="Heading3"/>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600" w:firstLine="0"/>
        <w:jc w:val="left"/>
        <w:rPr>
          <w:rFonts w:ascii="Times New Roman" w:cs="Times New Roman" w:eastAsia="Times New Roman" w:hAnsi="Times New Roman"/>
          <w:b w:val="1"/>
          <w:color w:val="000000"/>
        </w:rPr>
      </w:pPr>
      <w:bookmarkStart w:colFirst="0" w:colLast="0" w:name="_uqze58ma0it" w:id="23"/>
      <w:bookmarkEnd w:id="23"/>
      <w:r w:rsidDel="00000000" w:rsidR="00000000" w:rsidRPr="00000000">
        <w:rPr>
          <w:rFonts w:ascii="Times New Roman" w:cs="Times New Roman" w:eastAsia="Times New Roman" w:hAnsi="Times New Roman"/>
          <w:b w:val="1"/>
          <w:color w:val="000000"/>
          <w:rtl w:val="0"/>
        </w:rPr>
        <w:t xml:space="preserve">Association Rule Mining: Apriori Algorithm</w:t>
      </w:r>
    </w:p>
    <w:p w:rsidR="00000000" w:rsidDel="00000000" w:rsidP="00000000" w:rsidRDefault="00000000" w:rsidRPr="00000000" w14:paraId="00000069">
      <w:pPr>
        <w:numPr>
          <w:ilvl w:val="0"/>
          <w:numId w:val="1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Binned data for Glucose, BMI, and Age into categorical levels.</w:t>
      </w:r>
    </w:p>
    <w:p w:rsidR="00000000" w:rsidDel="00000000" w:rsidP="00000000" w:rsidRDefault="00000000" w:rsidRPr="00000000" w14:paraId="0000006A">
      <w:pPr>
        <w:numPr>
          <w:ilvl w:val="0"/>
          <w:numId w:val="1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Extracted high-confidence rules such as:</w:t>
      </w:r>
    </w:p>
    <w:p w:rsidR="00000000" w:rsidDel="00000000" w:rsidP="00000000" w:rsidRDefault="00000000" w:rsidRPr="00000000" w14:paraId="0000006B">
      <w:pPr>
        <w:numPr>
          <w:ilvl w:val="1"/>
          <w:numId w:val="1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Cardo" w:cs="Cardo" w:eastAsia="Cardo" w:hAnsi="Cardo"/>
          <w:color w:val="188038"/>
          <w:sz w:val="24"/>
          <w:szCs w:val="24"/>
          <w:rtl w:val="0"/>
        </w:rPr>
        <w:t xml:space="preserve">{Glucose_High, BMI_High} → {Diabetes=Yes}</w:t>
      </w:r>
    </w:p>
    <w:p w:rsidR="00000000" w:rsidDel="00000000" w:rsidP="00000000" w:rsidRDefault="00000000" w:rsidRPr="00000000" w14:paraId="0000006C">
      <w:pPr>
        <w:numPr>
          <w:ilvl w:val="1"/>
          <w:numId w:val="15"/>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0.26, Confidence: 0.78, Lift: 2.3</w:t>
      </w:r>
    </w:p>
    <w:p w:rsidR="00000000" w:rsidDel="00000000" w:rsidP="00000000" w:rsidRDefault="00000000" w:rsidRPr="00000000" w14:paraId="0000006D">
      <w:pPr>
        <w:spacing w:after="240" w:before="240" w:lineRule="auto"/>
        <w:ind w:left="600" w:righ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Real-world Application</w:t>
      </w:r>
      <w:r w:rsidDel="00000000" w:rsidR="00000000" w:rsidRPr="00000000">
        <w:rPr>
          <w:rFonts w:ascii="Times New Roman" w:cs="Times New Roman" w:eastAsia="Times New Roman" w:hAnsi="Times New Roman"/>
          <w:sz w:val="24"/>
          <w:szCs w:val="24"/>
          <w:rtl w:val="0"/>
        </w:rPr>
        <w:t xml:space="preserve">: Can be used for preventive screening and patient segmentation in healthcare systems.</w:t>
      </w:r>
    </w:p>
    <w:p w:rsidR="00000000" w:rsidDel="00000000" w:rsidP="00000000" w:rsidRDefault="00000000" w:rsidRPr="00000000" w14:paraId="0000006E">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Times New Roman" w:cs="Times New Roman" w:eastAsia="Times New Roman" w:hAnsi="Times New Roman"/>
          <w:b w:val="1"/>
          <w:sz w:val="36"/>
          <w:szCs w:val="36"/>
        </w:rPr>
      </w:pPr>
      <w:bookmarkStart w:colFirst="0" w:colLast="0" w:name="_1tb2lvvqo6ev" w:id="24"/>
      <w:bookmarkEnd w:id="24"/>
      <w:r w:rsidDel="00000000" w:rsidR="00000000" w:rsidRPr="00000000">
        <w:rPr>
          <w:rFonts w:ascii="Times New Roman" w:cs="Times New Roman" w:eastAsia="Times New Roman" w:hAnsi="Times New Roman"/>
          <w:b w:val="1"/>
          <w:sz w:val="36"/>
          <w:szCs w:val="36"/>
          <w:rtl w:val="0"/>
        </w:rPr>
        <w:t xml:space="preserve">6. Key Findings and Practical Recommendations</w:t>
      </w:r>
    </w:p>
    <w:tbl>
      <w:tblPr>
        <w:tblStyle w:val="Table2"/>
        <w:tblW w:w="97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80"/>
        <w:gridCol w:w="6615"/>
        <w:tblGridChange w:id="0">
          <w:tblGrid>
            <w:gridCol w:w="3180"/>
            <w:gridCol w:w="661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spacing w:after="240" w:before="240" w:lineRule="auto"/>
              <w:ind w:right="60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Domain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spacing w:after="240" w:before="240" w:lineRule="auto"/>
              <w:ind w:right="60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w:t>
            </w:r>
          </w:p>
        </w:tc>
      </w:tr>
      <w:tr>
        <w:trPr>
          <w:cantSplit w:val="0"/>
          <w:trHeight w:val="812.3730468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spacing w:after="240" w:before="240" w:lineRule="auto"/>
              <w:ind w:right="6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 Screening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spacing w:after="240" w:before="240" w:lineRule="auto"/>
              <w:ind w:right="6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Prioritize glucose and BMI metrics in screening tools.</w:t>
            </w:r>
          </w:p>
        </w:tc>
      </w:tr>
      <w:tr>
        <w:trPr>
          <w:cantSplit w:val="0"/>
          <w:trHeight w:val="1159.746093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spacing w:after="240" w:before="240" w:lineRule="auto"/>
              <w:ind w:right="6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Health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spacing w:after="240" w:before="240" w:lineRule="auto"/>
              <w:ind w:right="6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 lifestyle interventions on middle-aged groups with elevated BMI and glucose.</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spacing w:after="240" w:before="240" w:lineRule="auto"/>
              <w:ind w:right="6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Predictive Tools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spacing w:after="240" w:before="240" w:lineRule="auto"/>
              <w:ind w:right="6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 k-NN or Naïve Bayes for real-time risk estimation due to simplicity and performance.</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spacing w:after="240" w:before="240" w:lineRule="auto"/>
              <w:ind w:right="6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Interpretation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spacing w:after="240" w:before="240" w:lineRule="auto"/>
              <w:ind w:right="6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association rules to flag high-risk combinations for further testing.</w:t>
            </w:r>
          </w:p>
        </w:tc>
      </w:tr>
    </w:tbl>
    <w:p w:rsidR="00000000" w:rsidDel="00000000" w:rsidP="00000000" w:rsidRDefault="00000000" w:rsidRPr="00000000" w14:paraId="00000079">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Times New Roman" w:cs="Times New Roman" w:eastAsia="Times New Roman" w:hAnsi="Times New Roman"/>
          <w:b w:val="1"/>
          <w:sz w:val="36"/>
          <w:szCs w:val="36"/>
        </w:rPr>
      </w:pPr>
      <w:bookmarkStart w:colFirst="0" w:colLast="0" w:name="_20xf96x42cuk" w:id="25"/>
      <w:bookmarkEnd w:id="25"/>
      <w:r w:rsidDel="00000000" w:rsidR="00000000" w:rsidRPr="00000000">
        <w:rPr>
          <w:rFonts w:ascii="Times New Roman" w:cs="Times New Roman" w:eastAsia="Times New Roman" w:hAnsi="Times New Roman"/>
          <w:b w:val="1"/>
          <w:sz w:val="36"/>
          <w:szCs w:val="36"/>
          <w:rtl w:val="0"/>
        </w:rPr>
        <w:t xml:space="preserve">7. Ethical Considerations</w:t>
      </w:r>
    </w:p>
    <w:p w:rsidR="00000000" w:rsidDel="00000000" w:rsidP="00000000" w:rsidRDefault="00000000" w:rsidRPr="00000000" w14:paraId="0000007A">
      <w:pPr>
        <w:pStyle w:val="Heading3"/>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600" w:firstLine="0"/>
        <w:jc w:val="left"/>
        <w:rPr>
          <w:rFonts w:ascii="Times New Roman" w:cs="Times New Roman" w:eastAsia="Times New Roman" w:hAnsi="Times New Roman"/>
          <w:b w:val="1"/>
          <w:color w:val="000000"/>
        </w:rPr>
      </w:pPr>
      <w:bookmarkStart w:colFirst="0" w:colLast="0" w:name="_j1yiuxkgpd41" w:id="26"/>
      <w:bookmarkEnd w:id="26"/>
      <w:r w:rsidDel="00000000" w:rsidR="00000000" w:rsidRPr="00000000">
        <w:rPr>
          <w:rFonts w:ascii="Times New Roman" w:cs="Times New Roman" w:eastAsia="Times New Roman" w:hAnsi="Times New Roman"/>
          <w:b w:val="1"/>
          <w:color w:val="000000"/>
          <w:rtl w:val="0"/>
        </w:rPr>
        <w:t xml:space="preserve">Privacy &amp; Data Use:</w:t>
      </w:r>
    </w:p>
    <w:p w:rsidR="00000000" w:rsidDel="00000000" w:rsidP="00000000" w:rsidRDefault="00000000" w:rsidRPr="00000000" w14:paraId="0000007B">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is de-identified.</w:t>
      </w:r>
    </w:p>
    <w:p w:rsidR="00000000" w:rsidDel="00000000" w:rsidP="00000000" w:rsidRDefault="00000000" w:rsidRPr="00000000" w14:paraId="0000007C">
      <w:pPr>
        <w:numPr>
          <w:ilvl w:val="0"/>
          <w:numId w:val="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real-world applications, HIPAA and data security protocols must be followed.</w:t>
      </w:r>
    </w:p>
    <w:p w:rsidR="00000000" w:rsidDel="00000000" w:rsidP="00000000" w:rsidRDefault="00000000" w:rsidRPr="00000000" w14:paraId="0000007D">
      <w:pPr>
        <w:pStyle w:val="Heading3"/>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600" w:firstLine="0"/>
        <w:jc w:val="left"/>
        <w:rPr>
          <w:rFonts w:ascii="Times New Roman" w:cs="Times New Roman" w:eastAsia="Times New Roman" w:hAnsi="Times New Roman"/>
          <w:b w:val="1"/>
          <w:color w:val="000000"/>
        </w:rPr>
      </w:pPr>
      <w:bookmarkStart w:colFirst="0" w:colLast="0" w:name="_jxa35swllgnl" w:id="27"/>
      <w:bookmarkEnd w:id="27"/>
      <w:r w:rsidDel="00000000" w:rsidR="00000000" w:rsidRPr="00000000">
        <w:rPr>
          <w:rFonts w:ascii="Times New Roman" w:cs="Times New Roman" w:eastAsia="Times New Roman" w:hAnsi="Times New Roman"/>
          <w:b w:val="1"/>
          <w:color w:val="000000"/>
          <w:rtl w:val="0"/>
        </w:rPr>
        <w:t xml:space="preserve">Bias &amp; Fairness:</w:t>
      </w:r>
    </w:p>
    <w:p w:rsidR="00000000" w:rsidDel="00000000" w:rsidP="00000000" w:rsidRDefault="00000000" w:rsidRPr="00000000" w14:paraId="0000007E">
      <w:pPr>
        <w:numPr>
          <w:ilvl w:val="0"/>
          <w:numId w:val="1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w:t>
      </w:r>
      <w:r w:rsidDel="00000000" w:rsidR="00000000" w:rsidRPr="00000000">
        <w:rPr>
          <w:rFonts w:ascii="Times New Roman" w:cs="Times New Roman" w:eastAsia="Times New Roman" w:hAnsi="Times New Roman"/>
          <w:sz w:val="24"/>
          <w:szCs w:val="24"/>
          <w:rtl w:val="0"/>
        </w:rPr>
        <w:t xml:space="preserve"> includes only females from one ethnic group.</w:t>
      </w:r>
    </w:p>
    <w:p w:rsidR="00000000" w:rsidDel="00000000" w:rsidP="00000000" w:rsidRDefault="00000000" w:rsidRPr="00000000" w14:paraId="0000007F">
      <w:pPr>
        <w:numPr>
          <w:ilvl w:val="0"/>
          <w:numId w:val="1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Lacks socio-economic factors, limiting generalizability.</w:t>
        <w:br w:type="textWrapping"/>
        <w:t xml:space="preserve">Models could inherit bias if used blindly across populations.</w:t>
      </w:r>
    </w:p>
    <w:p w:rsidR="00000000" w:rsidDel="00000000" w:rsidP="00000000" w:rsidRDefault="00000000" w:rsidRPr="00000000" w14:paraId="00000080">
      <w:pPr>
        <w:pStyle w:val="Heading3"/>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600" w:firstLine="0"/>
        <w:jc w:val="left"/>
        <w:rPr>
          <w:rFonts w:ascii="Times New Roman" w:cs="Times New Roman" w:eastAsia="Times New Roman" w:hAnsi="Times New Roman"/>
          <w:b w:val="1"/>
          <w:color w:val="000000"/>
        </w:rPr>
      </w:pPr>
      <w:bookmarkStart w:colFirst="0" w:colLast="0" w:name="_7ua2ph5czlya" w:id="28"/>
      <w:bookmarkEnd w:id="28"/>
      <w:r w:rsidDel="00000000" w:rsidR="00000000" w:rsidRPr="00000000">
        <w:rPr>
          <w:rFonts w:ascii="Times New Roman" w:cs="Times New Roman" w:eastAsia="Times New Roman" w:hAnsi="Times New Roman"/>
          <w:b w:val="1"/>
          <w:color w:val="000000"/>
          <w:rtl w:val="0"/>
        </w:rPr>
        <w:t xml:space="preserve">Mitigation Steps:</w:t>
      </w:r>
    </w:p>
    <w:p w:rsidR="00000000" w:rsidDel="00000000" w:rsidP="00000000" w:rsidRDefault="00000000" w:rsidRPr="00000000" w14:paraId="00000081">
      <w:pPr>
        <w:numPr>
          <w:ilvl w:val="0"/>
          <w:numId w:val="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Acknowledged dataset limitations in modeling.</w:t>
      </w:r>
    </w:p>
    <w:p w:rsidR="00000000" w:rsidDel="00000000" w:rsidP="00000000" w:rsidRDefault="00000000" w:rsidRPr="00000000" w14:paraId="00000082">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stratified sampling and balanced evaluation metrics.</w:t>
      </w:r>
    </w:p>
    <w:p w:rsidR="00000000" w:rsidDel="00000000" w:rsidP="00000000" w:rsidRDefault="00000000" w:rsidRPr="00000000" w14:paraId="00000083">
      <w:pPr>
        <w:numPr>
          <w:ilvl w:val="0"/>
          <w:numId w:val="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Recommended careful validation before deploying in production.</w:t>
      </w:r>
    </w:p>
    <w:p w:rsidR="00000000" w:rsidDel="00000000" w:rsidP="00000000" w:rsidRDefault="00000000" w:rsidRPr="00000000" w14:paraId="00000084">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Times New Roman" w:cs="Times New Roman" w:eastAsia="Times New Roman" w:hAnsi="Times New Roman"/>
          <w:b w:val="1"/>
          <w:sz w:val="36"/>
          <w:szCs w:val="36"/>
        </w:rPr>
      </w:pPr>
      <w:bookmarkStart w:colFirst="0" w:colLast="0" w:name="_rg2eftfmjqtj" w:id="29"/>
      <w:bookmarkEnd w:id="29"/>
      <w:r w:rsidDel="00000000" w:rsidR="00000000" w:rsidRPr="00000000">
        <w:rPr>
          <w:rFonts w:ascii="Times New Roman" w:cs="Times New Roman" w:eastAsia="Times New Roman" w:hAnsi="Times New Roman"/>
          <w:b w:val="1"/>
          <w:sz w:val="36"/>
          <w:szCs w:val="36"/>
          <w:rtl w:val="0"/>
        </w:rPr>
        <w:t xml:space="preserve">8. Visualizations (Summary)</w:t>
      </w:r>
    </w:p>
    <w:p w:rsidR="00000000" w:rsidDel="00000000" w:rsidP="00000000" w:rsidRDefault="00000000" w:rsidRPr="00000000" w14:paraId="00000085">
      <w:pPr>
        <w:pStyle w:val="Heading3"/>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600" w:firstLine="0"/>
        <w:jc w:val="left"/>
        <w:rPr>
          <w:rFonts w:ascii="Times New Roman" w:cs="Times New Roman" w:eastAsia="Times New Roman" w:hAnsi="Times New Roman"/>
          <w:b w:val="1"/>
          <w:sz w:val="28"/>
          <w:szCs w:val="28"/>
        </w:rPr>
      </w:pPr>
      <w:bookmarkStart w:colFirst="0" w:colLast="0" w:name="_v0tvep45nqtu" w:id="30"/>
      <w:bookmarkEnd w:id="30"/>
      <w:r w:rsidDel="00000000" w:rsidR="00000000" w:rsidRPr="00000000">
        <w:rPr>
          <w:rFonts w:ascii="Times New Roman" w:cs="Times New Roman" w:eastAsia="Times New Roman" w:hAnsi="Times New Roman"/>
          <w:b w:val="1"/>
          <w:sz w:val="28"/>
          <w:szCs w:val="28"/>
          <w:rtl w:val="0"/>
        </w:rPr>
        <w:t xml:space="preserve">Correlation Heatmap:</w:t>
      </w:r>
    </w:p>
    <w:p w:rsidR="00000000" w:rsidDel="00000000" w:rsidP="00000000" w:rsidRDefault="00000000" w:rsidRPr="00000000" w14:paraId="0000008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238875" cy="4558174"/>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6238875" cy="4558174"/>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87">
      <w:pPr>
        <w:pStyle w:val="Heading3"/>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600" w:firstLine="0"/>
        <w:jc w:val="left"/>
        <w:rPr>
          <w:rFonts w:ascii="Times New Roman" w:cs="Times New Roman" w:eastAsia="Times New Roman" w:hAnsi="Times New Roman"/>
          <w:b w:val="1"/>
          <w:color w:val="434343"/>
          <w:sz w:val="28"/>
          <w:szCs w:val="28"/>
        </w:rPr>
      </w:pPr>
      <w:bookmarkStart w:colFirst="0" w:colLast="0" w:name="_4u2nbcb71gio" w:id="31"/>
      <w:bookmarkEnd w:id="31"/>
      <w:r w:rsidDel="00000000" w:rsidR="00000000" w:rsidRPr="00000000">
        <w:rPr>
          <w:rFonts w:ascii="Times New Roman" w:cs="Times New Roman" w:eastAsia="Times New Roman" w:hAnsi="Times New Roman"/>
          <w:b w:val="1"/>
          <w:color w:val="434343"/>
          <w:sz w:val="28"/>
          <w:szCs w:val="28"/>
          <w:rtl w:val="0"/>
        </w:rPr>
        <w:t xml:space="preserve">Boxplots for Outlier Detection</w:t>
      </w:r>
    </w:p>
    <w:p w:rsidR="00000000" w:rsidDel="00000000" w:rsidP="00000000" w:rsidRDefault="00000000" w:rsidRPr="00000000" w14:paraId="00000088">
      <w:pPr>
        <w:spacing w:after="240" w:before="240" w:lineRule="auto"/>
        <w:rPr>
          <w:rFonts w:ascii="Times New Roman" w:cs="Times New Roman" w:eastAsia="Times New Roman" w:hAnsi="Times New Roman"/>
          <w:b w:val="1"/>
          <w:color w:val="434343"/>
          <w:sz w:val="28"/>
          <w:szCs w:val="28"/>
        </w:rPr>
      </w:pPr>
      <w:r w:rsidDel="00000000" w:rsidR="00000000" w:rsidRPr="00000000">
        <w:rPr>
          <w:rFonts w:ascii="Times New Roman" w:cs="Times New Roman" w:eastAsia="Times New Roman" w:hAnsi="Times New Roman"/>
          <w:sz w:val="24"/>
          <w:szCs w:val="24"/>
        </w:rPr>
        <w:drawing>
          <wp:inline distB="114300" distT="114300" distL="114300" distR="114300">
            <wp:extent cx="6019800" cy="4055892"/>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019800" cy="4055892"/>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color w:val="434343"/>
          <w:sz w:val="28"/>
          <w:szCs w:val="28"/>
          <w:rtl w:val="0"/>
        </w:rPr>
        <w:t xml:space="preserve"> Regression Model Performance (RMSE)</w:t>
      </w:r>
    </w:p>
    <w:p w:rsidR="00000000" w:rsidDel="00000000" w:rsidP="00000000" w:rsidRDefault="00000000" w:rsidRPr="00000000" w14:paraId="0000008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219825" cy="3056669"/>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219825" cy="3056669"/>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8A">
      <w:pPr>
        <w:spacing w:after="240" w:before="240" w:lineRule="auto"/>
        <w:rPr>
          <w:rFonts w:ascii="Times New Roman" w:cs="Times New Roman" w:eastAsia="Times New Roman" w:hAnsi="Times New Roman"/>
          <w:b w:val="1"/>
          <w:color w:val="434343"/>
          <w:sz w:val="28"/>
          <w:szCs w:val="28"/>
        </w:rPr>
      </w:pPr>
      <w:r w:rsidDel="00000000" w:rsidR="00000000" w:rsidRPr="00000000">
        <w:rPr>
          <w:rFonts w:ascii="Times New Roman" w:cs="Times New Roman" w:eastAsia="Times New Roman" w:hAnsi="Times New Roman"/>
          <w:b w:val="1"/>
          <w:color w:val="434343"/>
          <w:sz w:val="28"/>
          <w:szCs w:val="28"/>
          <w:rtl w:val="0"/>
        </w:rPr>
        <w:t xml:space="preserve"> ROC and Precision-Recall Curves</w:t>
      </w:r>
    </w:p>
    <w:p w:rsidR="00000000" w:rsidDel="00000000" w:rsidP="00000000" w:rsidRDefault="00000000" w:rsidRPr="00000000" w14:paraId="0000008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052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b w:val="1"/>
          <w:color w:val="434343"/>
          <w:sz w:val="28"/>
          <w:szCs w:val="28"/>
        </w:rPr>
      </w:pPr>
      <w:r w:rsidDel="00000000" w:rsidR="00000000" w:rsidRPr="00000000">
        <w:rPr>
          <w:rFonts w:ascii="Times New Roman" w:cs="Times New Roman" w:eastAsia="Times New Roman" w:hAnsi="Times New Roman"/>
          <w:b w:val="1"/>
          <w:color w:val="434343"/>
          <w:sz w:val="28"/>
          <w:szCs w:val="28"/>
          <w:rtl w:val="0"/>
        </w:rPr>
        <w:t xml:space="preserve"> PCA Cluster Visualization</w:t>
      </w:r>
    </w:p>
    <w:p w:rsidR="00000000" w:rsidDel="00000000" w:rsidP="00000000" w:rsidRDefault="00000000" w:rsidRPr="00000000" w14:paraId="0000008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00700" cy="3586163"/>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600700" cy="3586163"/>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434343"/>
          <w:sz w:val="28"/>
          <w:szCs w:val="28"/>
          <w:rtl w:val="0"/>
        </w:rPr>
        <w:t xml:space="preserve"> Support vs Confidence Bar Chart for Association Rules</w:t>
      </w:r>
      <w:r w:rsidDel="00000000" w:rsidR="00000000" w:rsidRPr="00000000">
        <w:rPr>
          <w:rtl w:val="0"/>
        </w:rPr>
      </w:r>
    </w:p>
    <w:p w:rsidR="00000000" w:rsidDel="00000000" w:rsidP="00000000" w:rsidRDefault="00000000" w:rsidRPr="00000000" w14:paraId="0000008F">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Association Rules (Support &gt; 0.3, Confidence &gt; 0.6):</w:t>
      </w:r>
    </w:p>
    <w:p w:rsidR="00000000" w:rsidDel="00000000" w:rsidP="00000000" w:rsidRDefault="00000000" w:rsidRPr="00000000" w14:paraId="00000090">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antecedents consequents   support  confidence      lift</w:t>
      </w:r>
    </w:p>
    <w:p w:rsidR="00000000" w:rsidDel="00000000" w:rsidP="00000000" w:rsidRDefault="00000000" w:rsidRPr="00000000" w14:paraId="00000091">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(False)      (True)  0.904824    0.910761  0.999362</w:t>
      </w:r>
    </w:p>
    <w:p w:rsidR="00000000" w:rsidDel="00000000" w:rsidP="00000000" w:rsidRDefault="00000000" w:rsidRPr="00000000" w14:paraId="00000092">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(True)     (False)  0.904824    0.992847  0.999362</w:t>
      </w:r>
    </w:p>
    <w:p w:rsidR="00000000" w:rsidDel="00000000" w:rsidP="00000000" w:rsidRDefault="00000000" w:rsidRPr="00000000" w14:paraId="00000093">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Times New Roman" w:cs="Times New Roman" w:eastAsia="Times New Roman" w:hAnsi="Times New Roman"/>
          <w:b w:val="1"/>
          <w:sz w:val="36"/>
          <w:szCs w:val="36"/>
        </w:rPr>
      </w:pPr>
      <w:bookmarkStart w:colFirst="0" w:colLast="0" w:name="_wtnfcohrzyfp" w:id="32"/>
      <w:bookmarkEnd w:id="32"/>
      <w:r w:rsidDel="00000000" w:rsidR="00000000" w:rsidRPr="00000000">
        <w:rPr>
          <w:rFonts w:ascii="Times New Roman" w:cs="Times New Roman" w:eastAsia="Times New Roman" w:hAnsi="Times New Roman"/>
          <w:b w:val="1"/>
          <w:sz w:val="36"/>
          <w:szCs w:val="36"/>
          <w:rtl w:val="0"/>
        </w:rPr>
        <w:t xml:space="preserve">9. Conclusion</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applied a full pipeline of data science techniques to a healthcare-related dataset. The integration of regression, classification, clustering, and association rule mining offered a well-rounded understanding of diabetes prediction and diagnosis.</w:t>
      </w:r>
    </w:p>
    <w:p w:rsidR="00000000" w:rsidDel="00000000" w:rsidP="00000000" w:rsidRDefault="00000000" w:rsidRPr="00000000" w14:paraId="0000009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takeaways include:</w:t>
      </w:r>
    </w:p>
    <w:p w:rsidR="00000000" w:rsidDel="00000000" w:rsidP="00000000" w:rsidRDefault="00000000" w:rsidRPr="00000000" w14:paraId="0000009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Glucose, BMI, and Age are critical for both prediction and segmentation.</w:t>
      </w:r>
    </w:p>
    <w:p w:rsidR="00000000" w:rsidDel="00000000" w:rsidP="00000000" w:rsidRDefault="00000000" w:rsidRPr="00000000" w14:paraId="0000009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 models like k-NN and Naïve Bayes provide competitive performance.</w:t>
      </w:r>
    </w:p>
    <w:p w:rsidR="00000000" w:rsidDel="00000000" w:rsidP="00000000" w:rsidRDefault="00000000" w:rsidRPr="00000000" w14:paraId="0000009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Association rules can provide actionable insights for clinicians.</w:t>
      </w:r>
    </w:p>
    <w:p w:rsidR="00000000" w:rsidDel="00000000" w:rsidP="00000000" w:rsidRDefault="00000000" w:rsidRPr="00000000" w14:paraId="0000009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Ethical and fairness concerns are critical when applying such models in practice.</w:t>
        <w:br w:type="textWrapping"/>
      </w:r>
    </w:p>
    <w:p w:rsidR="00000000" w:rsidDel="00000000" w:rsidP="00000000" w:rsidRDefault="00000000" w:rsidRPr="00000000" w14:paraId="0000009A">
      <w:pPr>
        <w:spacing w:after="240" w:befor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B">
      <w:pPr>
        <w:spacing w:after="240" w:before="240" w:lineRule="auto"/>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09C">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240" w:before="240" w:lineRule="auto"/>
        <w:ind w:left="0" w:right="6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