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5E7FC" w14:textId="77777777" w:rsidR="00D60DA8" w:rsidRDefault="00D60DA8" w:rsidP="00D60DA8">
      <w:pPr>
        <w:jc w:val="right"/>
      </w:pPr>
    </w:p>
    <w:p w14:paraId="0745E7FD" w14:textId="77777777" w:rsidR="00AF12CE" w:rsidRDefault="00AF12CE" w:rsidP="00DB44D6">
      <w:pPr>
        <w:pStyle w:val="Title"/>
      </w:pPr>
    </w:p>
    <w:p w14:paraId="0745E7FE" w14:textId="77777777" w:rsidR="003D5953" w:rsidRDefault="003D5953" w:rsidP="003D5953">
      <w:pPr>
        <w:pStyle w:val="Title"/>
      </w:pPr>
    </w:p>
    <w:p w14:paraId="0745E7FF" w14:textId="77777777" w:rsidR="003D5953" w:rsidRPr="003D5953" w:rsidRDefault="003D5953" w:rsidP="003D5953">
      <w:pPr>
        <w:pStyle w:val="Title"/>
      </w:pPr>
      <w:r w:rsidRPr="003D5953">
        <w:t>PCI Subscription Setup Request</w:t>
      </w:r>
    </w:p>
    <w:p w14:paraId="0745E800" w14:textId="77777777" w:rsidR="003D5953" w:rsidRDefault="003D5953" w:rsidP="003D5953">
      <w:pPr>
        <w:pStyle w:val="Title"/>
      </w:pPr>
    </w:p>
    <w:p w14:paraId="0745E801" w14:textId="77777777" w:rsidR="00AF12CE" w:rsidRDefault="00AF12CE" w:rsidP="00AF12CE">
      <w:pPr>
        <w:pStyle w:val="Title"/>
      </w:pPr>
    </w:p>
    <w:p w14:paraId="0745E802" w14:textId="77777777" w:rsidR="00DB44D6" w:rsidRDefault="00DB44D6" w:rsidP="00D60DA8">
      <w:pPr>
        <w:jc w:val="right"/>
      </w:pPr>
    </w:p>
    <w:p w14:paraId="0745E803" w14:textId="77777777" w:rsidR="00D60DA8" w:rsidRDefault="00DE2C4E" w:rsidP="00D60DA8">
      <w:r>
        <w:rPr>
          <w:noProof/>
        </w:rPr>
        <w:drawing>
          <wp:inline distT="0" distB="0" distL="0" distR="0" wp14:anchorId="0745E8B9" wp14:editId="0745E8BA">
            <wp:extent cx="6858000" cy="87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_logo_color_1_pos.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871220"/>
                    </a:xfrm>
                    <a:prstGeom prst="rect">
                      <a:avLst/>
                    </a:prstGeom>
                  </pic:spPr>
                </pic:pic>
              </a:graphicData>
            </a:graphic>
          </wp:inline>
        </w:drawing>
      </w:r>
    </w:p>
    <w:p w14:paraId="0745E804" w14:textId="6B09A2CC" w:rsidR="00D60DA8" w:rsidRPr="00362DB2" w:rsidRDefault="00D60DA8" w:rsidP="00362DB2">
      <w:r>
        <w:br w:type="page"/>
      </w:r>
    </w:p>
    <w:p w14:paraId="0745E805" w14:textId="77777777" w:rsidR="00D60DA8" w:rsidRDefault="00D60DA8" w:rsidP="00D60DA8">
      <w:pPr>
        <w:pStyle w:val="TOCHeading"/>
      </w:pPr>
      <w:bookmarkStart w:id="0" w:name="_Toc465169997"/>
      <w:r>
        <w:lastRenderedPageBreak/>
        <w:t>Copyright</w:t>
      </w:r>
      <w:bookmarkEnd w:id="0"/>
    </w:p>
    <w:p w14:paraId="0745E806" w14:textId="19C34719" w:rsidR="00D60DA8" w:rsidRDefault="00362DB2" w:rsidP="00D60DA8">
      <w:r>
        <w:t>Copyright 2007-201</w:t>
      </w:r>
      <w:r w:rsidR="009C2007">
        <w:t>9</w:t>
      </w:r>
      <w:bookmarkStart w:id="1" w:name="_GoBack"/>
      <w:bookmarkEnd w:id="1"/>
      <w:r>
        <w:t>. Securew</w:t>
      </w:r>
      <w:r w:rsidR="00D60DA8">
        <w:t>orks®, Inc. All Rights Reserved.</w:t>
      </w:r>
    </w:p>
    <w:p w14:paraId="0745E807" w14:textId="77777777" w:rsidR="00D60DA8" w:rsidRDefault="00D60DA8" w:rsidP="00D60DA8">
      <w:r>
        <w:t>This publication contains information that is confidential and proprietary to Secure</w:t>
      </w:r>
      <w:r w:rsidR="00362DB2">
        <w:t>w</w:t>
      </w:r>
      <w:r>
        <w:t>orks and is subject to your confidentiality obligations set forth in your contract with Secure</w:t>
      </w:r>
      <w:r w:rsidR="00362DB2">
        <w:t>w</w:t>
      </w:r>
      <w:r>
        <w:t>orks or affiliates thereof. This publication and related hardware and software are provided under a license agreement containing restrictions on use and disclosure and are also protected by copyright law. Copying and/or reverse engineering of any Secure</w:t>
      </w:r>
      <w:r w:rsidR="00362DB2">
        <w:t>w</w:t>
      </w:r>
      <w:r>
        <w:t>orks hardware, software, documentation, or training materials is strictly prohibited.</w:t>
      </w:r>
    </w:p>
    <w:p w14:paraId="0745E808" w14:textId="77777777" w:rsidR="00D60DA8" w:rsidRDefault="00D60DA8" w:rsidP="00D60DA8">
      <w:r>
        <w:t>This publication and related Secure</w:t>
      </w:r>
      <w:r w:rsidR="00362DB2">
        <w:t>w</w:t>
      </w:r>
      <w:r>
        <w:t>orks software remain the exclusive property of Secure</w:t>
      </w:r>
      <w:r w:rsidR="00362DB2">
        <w:t>w</w:t>
      </w:r>
      <w:r>
        <w:t>orks. No part of this publication or related software may be reproduced, stored in a retrieval system, or transmitted in any form or any means, electronic or mechanical, photocopying, recording, or otherwise without the prior written permission from Secure</w:t>
      </w:r>
      <w:r w:rsidR="00362DB2">
        <w:t>w</w:t>
      </w:r>
      <w:r>
        <w:t>orks.</w:t>
      </w:r>
    </w:p>
    <w:p w14:paraId="0745E809" w14:textId="77777777" w:rsidR="00D60DA8" w:rsidRDefault="00D60DA8" w:rsidP="00D60DA8">
      <w:r>
        <w:t>Due to continued service development, the information in this publication and related software may change without notice. Please report any errors to Secure</w:t>
      </w:r>
      <w:r w:rsidR="00362DB2">
        <w:t>w</w:t>
      </w:r>
      <w:r>
        <w:t>orks in writing. Secure</w:t>
      </w:r>
      <w:r w:rsidR="00362DB2">
        <w:t>w</w:t>
      </w:r>
      <w:r>
        <w:t>orks does not warrant that this publication or related hardware or software is error-free. Please refer to your contract with Secure</w:t>
      </w:r>
      <w:r w:rsidR="00362DB2">
        <w:t>w</w:t>
      </w:r>
      <w:r>
        <w:t>orks for any provided warranty information.</w:t>
      </w:r>
    </w:p>
    <w:p w14:paraId="0745E80A" w14:textId="77777777" w:rsidR="00792129" w:rsidRDefault="00D60DA8" w:rsidP="00D60DA8">
      <w:r>
        <w:t>Secure</w:t>
      </w:r>
      <w:r w:rsidR="00362DB2">
        <w:t>w</w:t>
      </w:r>
      <w:r>
        <w:t>orks and iSensor are registered trademarks of Secure</w:t>
      </w:r>
      <w:r w:rsidR="00362DB2">
        <w:t>w</w:t>
      </w:r>
      <w:r>
        <w:t>orks. All other trademarks are the property of the respective owners.</w:t>
      </w:r>
    </w:p>
    <w:p w14:paraId="0745E80B" w14:textId="77777777" w:rsidR="00792129" w:rsidRDefault="00792129">
      <w:pPr>
        <w:spacing w:before="0" w:after="160" w:line="259" w:lineRule="auto"/>
      </w:pPr>
      <w:r>
        <w:br w:type="page"/>
      </w:r>
    </w:p>
    <w:p w14:paraId="0745E80C" w14:textId="77777777" w:rsidR="00621AFA" w:rsidRDefault="00621AFA" w:rsidP="00621AFA">
      <w:pPr>
        <w:pStyle w:val="Heading1"/>
      </w:pPr>
      <w:bookmarkStart w:id="2" w:name="_Toc524340368"/>
      <w:r>
        <w:lastRenderedPageBreak/>
        <w:t>Table of Contents</w:t>
      </w:r>
      <w:bookmarkEnd w:id="2"/>
    </w:p>
    <w:p w14:paraId="0745E80D" w14:textId="77777777" w:rsidR="00715CF7" w:rsidRPr="00715CF7" w:rsidRDefault="00DB44D6">
      <w:pPr>
        <w:pStyle w:val="TOC1"/>
        <w:rPr>
          <w:rFonts w:asciiTheme="minorHAnsi" w:eastAsiaTheme="minorEastAsia" w:hAnsiTheme="minorHAnsi"/>
          <w:b w:val="0"/>
          <w:bCs w:val="0"/>
          <w:noProof/>
          <w:sz w:val="22"/>
          <w:szCs w:val="22"/>
          <w:lang w:val="en-GB" w:eastAsia="en-GB"/>
        </w:rPr>
      </w:pPr>
      <w:r w:rsidRPr="00715CF7">
        <w:rPr>
          <w:sz w:val="22"/>
          <w:szCs w:val="22"/>
        </w:rPr>
        <w:fldChar w:fldCharType="begin"/>
      </w:r>
      <w:r w:rsidRPr="00715CF7">
        <w:rPr>
          <w:sz w:val="22"/>
          <w:szCs w:val="22"/>
        </w:rPr>
        <w:instrText xml:space="preserve"> TOC \o "1-2" \h \z \u </w:instrText>
      </w:r>
      <w:r w:rsidRPr="00715CF7">
        <w:rPr>
          <w:sz w:val="22"/>
          <w:szCs w:val="22"/>
        </w:rPr>
        <w:fldChar w:fldCharType="separate"/>
      </w:r>
      <w:hyperlink w:anchor="_Toc524340368" w:history="1">
        <w:r w:rsidR="00715CF7" w:rsidRPr="00715CF7">
          <w:rPr>
            <w:rStyle w:val="Hyperlink"/>
            <w:noProof/>
            <w:sz w:val="22"/>
            <w:szCs w:val="22"/>
          </w:rPr>
          <w:t>Table of Contents</w:t>
        </w:r>
        <w:r w:rsidR="00715CF7" w:rsidRPr="00715CF7">
          <w:rPr>
            <w:noProof/>
            <w:webHidden/>
            <w:sz w:val="22"/>
            <w:szCs w:val="22"/>
          </w:rPr>
          <w:tab/>
        </w:r>
        <w:r w:rsidR="00715CF7" w:rsidRPr="00715CF7">
          <w:rPr>
            <w:noProof/>
            <w:webHidden/>
            <w:sz w:val="22"/>
            <w:szCs w:val="22"/>
          </w:rPr>
          <w:fldChar w:fldCharType="begin"/>
        </w:r>
        <w:r w:rsidR="00715CF7" w:rsidRPr="00715CF7">
          <w:rPr>
            <w:noProof/>
            <w:webHidden/>
            <w:sz w:val="22"/>
            <w:szCs w:val="22"/>
          </w:rPr>
          <w:instrText xml:space="preserve"> PAGEREF _Toc524340368 \h </w:instrText>
        </w:r>
        <w:r w:rsidR="00715CF7" w:rsidRPr="00715CF7">
          <w:rPr>
            <w:noProof/>
            <w:webHidden/>
            <w:sz w:val="22"/>
            <w:szCs w:val="22"/>
          </w:rPr>
        </w:r>
        <w:r w:rsidR="00715CF7" w:rsidRPr="00715CF7">
          <w:rPr>
            <w:noProof/>
            <w:webHidden/>
            <w:sz w:val="22"/>
            <w:szCs w:val="22"/>
          </w:rPr>
          <w:fldChar w:fldCharType="separate"/>
        </w:r>
        <w:r w:rsidR="002E5653">
          <w:rPr>
            <w:noProof/>
            <w:webHidden/>
            <w:sz w:val="22"/>
            <w:szCs w:val="22"/>
          </w:rPr>
          <w:t>3</w:t>
        </w:r>
        <w:r w:rsidR="00715CF7" w:rsidRPr="00715CF7">
          <w:rPr>
            <w:noProof/>
            <w:webHidden/>
            <w:sz w:val="22"/>
            <w:szCs w:val="22"/>
          </w:rPr>
          <w:fldChar w:fldCharType="end"/>
        </w:r>
      </w:hyperlink>
    </w:p>
    <w:p w14:paraId="0745E80E" w14:textId="77777777" w:rsidR="00715CF7" w:rsidRPr="00715CF7" w:rsidRDefault="00B963DD">
      <w:pPr>
        <w:pStyle w:val="TOC1"/>
        <w:rPr>
          <w:rFonts w:asciiTheme="minorHAnsi" w:eastAsiaTheme="minorEastAsia" w:hAnsiTheme="minorHAnsi"/>
          <w:b w:val="0"/>
          <w:bCs w:val="0"/>
          <w:noProof/>
          <w:sz w:val="22"/>
          <w:szCs w:val="22"/>
          <w:lang w:val="en-GB" w:eastAsia="en-GB"/>
        </w:rPr>
      </w:pPr>
      <w:hyperlink w:anchor="_Toc524340369" w:history="1">
        <w:r w:rsidR="00715CF7" w:rsidRPr="00715CF7">
          <w:rPr>
            <w:rStyle w:val="Hyperlink"/>
            <w:noProof/>
            <w:sz w:val="22"/>
            <w:szCs w:val="22"/>
          </w:rPr>
          <w:t>Company and User Information</w:t>
        </w:r>
        <w:r w:rsidR="00715CF7" w:rsidRPr="00715CF7">
          <w:rPr>
            <w:noProof/>
            <w:webHidden/>
            <w:sz w:val="22"/>
            <w:szCs w:val="22"/>
          </w:rPr>
          <w:tab/>
        </w:r>
        <w:r w:rsidR="00715CF7" w:rsidRPr="00715CF7">
          <w:rPr>
            <w:noProof/>
            <w:webHidden/>
            <w:sz w:val="22"/>
            <w:szCs w:val="22"/>
          </w:rPr>
          <w:fldChar w:fldCharType="begin"/>
        </w:r>
        <w:r w:rsidR="00715CF7" w:rsidRPr="00715CF7">
          <w:rPr>
            <w:noProof/>
            <w:webHidden/>
            <w:sz w:val="22"/>
            <w:szCs w:val="22"/>
          </w:rPr>
          <w:instrText xml:space="preserve"> PAGEREF _Toc524340369 \h </w:instrText>
        </w:r>
        <w:r w:rsidR="00715CF7" w:rsidRPr="00715CF7">
          <w:rPr>
            <w:noProof/>
            <w:webHidden/>
            <w:sz w:val="22"/>
            <w:szCs w:val="22"/>
          </w:rPr>
        </w:r>
        <w:r w:rsidR="00715CF7" w:rsidRPr="00715CF7">
          <w:rPr>
            <w:noProof/>
            <w:webHidden/>
            <w:sz w:val="22"/>
            <w:szCs w:val="22"/>
          </w:rPr>
          <w:fldChar w:fldCharType="separate"/>
        </w:r>
        <w:r w:rsidR="002E5653">
          <w:rPr>
            <w:noProof/>
            <w:webHidden/>
            <w:sz w:val="22"/>
            <w:szCs w:val="22"/>
          </w:rPr>
          <w:t>4</w:t>
        </w:r>
        <w:r w:rsidR="00715CF7" w:rsidRPr="00715CF7">
          <w:rPr>
            <w:noProof/>
            <w:webHidden/>
            <w:sz w:val="22"/>
            <w:szCs w:val="22"/>
          </w:rPr>
          <w:fldChar w:fldCharType="end"/>
        </w:r>
      </w:hyperlink>
    </w:p>
    <w:p w14:paraId="0745E80F" w14:textId="77777777" w:rsidR="00715CF7" w:rsidRPr="00715CF7" w:rsidRDefault="00B963DD">
      <w:pPr>
        <w:pStyle w:val="TOC2"/>
        <w:rPr>
          <w:rFonts w:asciiTheme="minorHAnsi" w:eastAsiaTheme="minorEastAsia" w:hAnsiTheme="minorHAnsi" w:cstheme="minorBidi"/>
          <w:bCs w:val="0"/>
          <w:noProof/>
          <w:sz w:val="22"/>
          <w:szCs w:val="22"/>
          <w:lang w:val="en-GB" w:eastAsia="en-GB"/>
        </w:rPr>
      </w:pPr>
      <w:hyperlink w:anchor="_Toc524340370" w:history="1">
        <w:r w:rsidR="00715CF7" w:rsidRPr="00715CF7">
          <w:rPr>
            <w:rStyle w:val="Hyperlink"/>
            <w:rFonts w:eastAsia="Times New Roman"/>
            <w:noProof/>
            <w:sz w:val="22"/>
            <w:szCs w:val="22"/>
            <w:lang w:val="en"/>
          </w:rPr>
          <w:t>Subscription Information</w:t>
        </w:r>
        <w:r w:rsidR="00715CF7" w:rsidRPr="00715CF7">
          <w:rPr>
            <w:noProof/>
            <w:webHidden/>
            <w:sz w:val="22"/>
            <w:szCs w:val="22"/>
          </w:rPr>
          <w:tab/>
        </w:r>
        <w:r w:rsidR="00715CF7" w:rsidRPr="00715CF7">
          <w:rPr>
            <w:noProof/>
            <w:webHidden/>
            <w:sz w:val="22"/>
            <w:szCs w:val="22"/>
          </w:rPr>
          <w:fldChar w:fldCharType="begin"/>
        </w:r>
        <w:r w:rsidR="00715CF7" w:rsidRPr="00715CF7">
          <w:rPr>
            <w:noProof/>
            <w:webHidden/>
            <w:sz w:val="22"/>
            <w:szCs w:val="22"/>
          </w:rPr>
          <w:instrText xml:space="preserve"> PAGEREF _Toc524340370 \h </w:instrText>
        </w:r>
        <w:r w:rsidR="00715CF7" w:rsidRPr="00715CF7">
          <w:rPr>
            <w:noProof/>
            <w:webHidden/>
            <w:sz w:val="22"/>
            <w:szCs w:val="22"/>
          </w:rPr>
        </w:r>
        <w:r w:rsidR="00715CF7" w:rsidRPr="00715CF7">
          <w:rPr>
            <w:noProof/>
            <w:webHidden/>
            <w:sz w:val="22"/>
            <w:szCs w:val="22"/>
          </w:rPr>
          <w:fldChar w:fldCharType="separate"/>
        </w:r>
        <w:r w:rsidR="002E5653">
          <w:rPr>
            <w:noProof/>
            <w:webHidden/>
            <w:sz w:val="22"/>
            <w:szCs w:val="22"/>
          </w:rPr>
          <w:t>4</w:t>
        </w:r>
        <w:r w:rsidR="00715CF7" w:rsidRPr="00715CF7">
          <w:rPr>
            <w:noProof/>
            <w:webHidden/>
            <w:sz w:val="22"/>
            <w:szCs w:val="22"/>
          </w:rPr>
          <w:fldChar w:fldCharType="end"/>
        </w:r>
      </w:hyperlink>
    </w:p>
    <w:p w14:paraId="0745E810" w14:textId="77777777" w:rsidR="00715CF7" w:rsidRPr="00715CF7" w:rsidRDefault="00B963DD">
      <w:pPr>
        <w:pStyle w:val="TOC2"/>
        <w:rPr>
          <w:rFonts w:asciiTheme="minorHAnsi" w:eastAsiaTheme="minorEastAsia" w:hAnsiTheme="minorHAnsi" w:cstheme="minorBidi"/>
          <w:bCs w:val="0"/>
          <w:noProof/>
          <w:sz w:val="22"/>
          <w:szCs w:val="22"/>
          <w:lang w:val="en-GB" w:eastAsia="en-GB"/>
        </w:rPr>
      </w:pPr>
      <w:hyperlink w:anchor="_Toc524340371" w:history="1">
        <w:r w:rsidR="00715CF7" w:rsidRPr="00715CF7">
          <w:rPr>
            <w:rStyle w:val="Hyperlink"/>
            <w:rFonts w:eastAsia="Times New Roman"/>
            <w:noProof/>
            <w:sz w:val="22"/>
            <w:szCs w:val="22"/>
            <w:lang w:bidi="en-US"/>
          </w:rPr>
          <w:t>Point-of-Contact (POC) Information</w:t>
        </w:r>
        <w:r w:rsidR="00715CF7" w:rsidRPr="00715CF7">
          <w:rPr>
            <w:noProof/>
            <w:webHidden/>
            <w:sz w:val="22"/>
            <w:szCs w:val="22"/>
          </w:rPr>
          <w:tab/>
        </w:r>
        <w:r w:rsidR="00715CF7" w:rsidRPr="00715CF7">
          <w:rPr>
            <w:noProof/>
            <w:webHidden/>
            <w:sz w:val="22"/>
            <w:szCs w:val="22"/>
          </w:rPr>
          <w:fldChar w:fldCharType="begin"/>
        </w:r>
        <w:r w:rsidR="00715CF7" w:rsidRPr="00715CF7">
          <w:rPr>
            <w:noProof/>
            <w:webHidden/>
            <w:sz w:val="22"/>
            <w:szCs w:val="22"/>
          </w:rPr>
          <w:instrText xml:space="preserve"> PAGEREF _Toc524340371 \h </w:instrText>
        </w:r>
        <w:r w:rsidR="00715CF7" w:rsidRPr="00715CF7">
          <w:rPr>
            <w:noProof/>
            <w:webHidden/>
            <w:sz w:val="22"/>
            <w:szCs w:val="22"/>
          </w:rPr>
        </w:r>
        <w:r w:rsidR="00715CF7" w:rsidRPr="00715CF7">
          <w:rPr>
            <w:noProof/>
            <w:webHidden/>
            <w:sz w:val="22"/>
            <w:szCs w:val="22"/>
          </w:rPr>
          <w:fldChar w:fldCharType="separate"/>
        </w:r>
        <w:r w:rsidR="002E5653">
          <w:rPr>
            <w:noProof/>
            <w:webHidden/>
            <w:sz w:val="22"/>
            <w:szCs w:val="22"/>
          </w:rPr>
          <w:t>4</w:t>
        </w:r>
        <w:r w:rsidR="00715CF7" w:rsidRPr="00715CF7">
          <w:rPr>
            <w:noProof/>
            <w:webHidden/>
            <w:sz w:val="22"/>
            <w:szCs w:val="22"/>
          </w:rPr>
          <w:fldChar w:fldCharType="end"/>
        </w:r>
      </w:hyperlink>
    </w:p>
    <w:p w14:paraId="0745E811" w14:textId="77777777" w:rsidR="00715CF7" w:rsidRPr="00715CF7" w:rsidRDefault="00B963DD">
      <w:pPr>
        <w:pStyle w:val="TOC1"/>
        <w:rPr>
          <w:rFonts w:asciiTheme="minorHAnsi" w:eastAsiaTheme="minorEastAsia" w:hAnsiTheme="minorHAnsi"/>
          <w:b w:val="0"/>
          <w:bCs w:val="0"/>
          <w:noProof/>
          <w:sz w:val="22"/>
          <w:szCs w:val="22"/>
          <w:lang w:val="en-GB" w:eastAsia="en-GB"/>
        </w:rPr>
      </w:pPr>
      <w:hyperlink w:anchor="_Toc524340372" w:history="1">
        <w:r w:rsidR="00715CF7" w:rsidRPr="00715CF7">
          <w:rPr>
            <w:rStyle w:val="Hyperlink"/>
            <w:noProof/>
            <w:sz w:val="22"/>
            <w:szCs w:val="22"/>
          </w:rPr>
          <w:t>Scanning Information</w:t>
        </w:r>
        <w:r w:rsidR="00715CF7" w:rsidRPr="00715CF7">
          <w:rPr>
            <w:noProof/>
            <w:webHidden/>
            <w:sz w:val="22"/>
            <w:szCs w:val="22"/>
          </w:rPr>
          <w:tab/>
        </w:r>
        <w:r w:rsidR="00715CF7" w:rsidRPr="00715CF7">
          <w:rPr>
            <w:noProof/>
            <w:webHidden/>
            <w:sz w:val="22"/>
            <w:szCs w:val="22"/>
          </w:rPr>
          <w:fldChar w:fldCharType="begin"/>
        </w:r>
        <w:r w:rsidR="00715CF7" w:rsidRPr="00715CF7">
          <w:rPr>
            <w:noProof/>
            <w:webHidden/>
            <w:sz w:val="22"/>
            <w:szCs w:val="22"/>
          </w:rPr>
          <w:instrText xml:space="preserve"> PAGEREF _Toc524340372 \h </w:instrText>
        </w:r>
        <w:r w:rsidR="00715CF7" w:rsidRPr="00715CF7">
          <w:rPr>
            <w:noProof/>
            <w:webHidden/>
            <w:sz w:val="22"/>
            <w:szCs w:val="22"/>
          </w:rPr>
        </w:r>
        <w:r w:rsidR="00715CF7" w:rsidRPr="00715CF7">
          <w:rPr>
            <w:noProof/>
            <w:webHidden/>
            <w:sz w:val="22"/>
            <w:szCs w:val="22"/>
          </w:rPr>
          <w:fldChar w:fldCharType="separate"/>
        </w:r>
        <w:r w:rsidR="002E5653">
          <w:rPr>
            <w:noProof/>
            <w:webHidden/>
            <w:sz w:val="22"/>
            <w:szCs w:val="22"/>
          </w:rPr>
          <w:t>5</w:t>
        </w:r>
        <w:r w:rsidR="00715CF7" w:rsidRPr="00715CF7">
          <w:rPr>
            <w:noProof/>
            <w:webHidden/>
            <w:sz w:val="22"/>
            <w:szCs w:val="22"/>
          </w:rPr>
          <w:fldChar w:fldCharType="end"/>
        </w:r>
      </w:hyperlink>
    </w:p>
    <w:p w14:paraId="0745E812" w14:textId="77777777" w:rsidR="00715CF7" w:rsidRPr="00715CF7" w:rsidRDefault="00B963DD">
      <w:pPr>
        <w:pStyle w:val="TOC2"/>
        <w:rPr>
          <w:rFonts w:asciiTheme="minorHAnsi" w:eastAsiaTheme="minorEastAsia" w:hAnsiTheme="minorHAnsi" w:cstheme="minorBidi"/>
          <w:bCs w:val="0"/>
          <w:noProof/>
          <w:sz w:val="22"/>
          <w:szCs w:val="22"/>
          <w:lang w:val="en-GB" w:eastAsia="en-GB"/>
        </w:rPr>
      </w:pPr>
      <w:hyperlink w:anchor="_Toc524340373" w:history="1">
        <w:r w:rsidR="00715CF7" w:rsidRPr="00715CF7">
          <w:rPr>
            <w:rStyle w:val="Hyperlink"/>
            <w:rFonts w:eastAsia="Times New Roman"/>
            <w:noProof/>
            <w:sz w:val="22"/>
            <w:szCs w:val="22"/>
            <w:lang w:bidi="en-US"/>
          </w:rPr>
          <w:t>IP Assets</w:t>
        </w:r>
        <w:r w:rsidR="00715CF7" w:rsidRPr="00715CF7">
          <w:rPr>
            <w:noProof/>
            <w:webHidden/>
            <w:sz w:val="22"/>
            <w:szCs w:val="22"/>
          </w:rPr>
          <w:tab/>
        </w:r>
        <w:r w:rsidR="00715CF7" w:rsidRPr="00715CF7">
          <w:rPr>
            <w:noProof/>
            <w:webHidden/>
            <w:sz w:val="22"/>
            <w:szCs w:val="22"/>
          </w:rPr>
          <w:fldChar w:fldCharType="begin"/>
        </w:r>
        <w:r w:rsidR="00715CF7" w:rsidRPr="00715CF7">
          <w:rPr>
            <w:noProof/>
            <w:webHidden/>
            <w:sz w:val="22"/>
            <w:szCs w:val="22"/>
          </w:rPr>
          <w:instrText xml:space="preserve"> PAGEREF _Toc524340373 \h </w:instrText>
        </w:r>
        <w:r w:rsidR="00715CF7" w:rsidRPr="00715CF7">
          <w:rPr>
            <w:noProof/>
            <w:webHidden/>
            <w:sz w:val="22"/>
            <w:szCs w:val="22"/>
          </w:rPr>
        </w:r>
        <w:r w:rsidR="00715CF7" w:rsidRPr="00715CF7">
          <w:rPr>
            <w:noProof/>
            <w:webHidden/>
            <w:sz w:val="22"/>
            <w:szCs w:val="22"/>
          </w:rPr>
          <w:fldChar w:fldCharType="separate"/>
        </w:r>
        <w:r w:rsidR="002E5653">
          <w:rPr>
            <w:noProof/>
            <w:webHidden/>
            <w:sz w:val="22"/>
            <w:szCs w:val="22"/>
          </w:rPr>
          <w:t>5</w:t>
        </w:r>
        <w:r w:rsidR="00715CF7" w:rsidRPr="00715CF7">
          <w:rPr>
            <w:noProof/>
            <w:webHidden/>
            <w:sz w:val="22"/>
            <w:szCs w:val="22"/>
          </w:rPr>
          <w:fldChar w:fldCharType="end"/>
        </w:r>
      </w:hyperlink>
    </w:p>
    <w:p w14:paraId="0745E813" w14:textId="77777777" w:rsidR="00715CF7" w:rsidRPr="00715CF7" w:rsidRDefault="00B963DD">
      <w:pPr>
        <w:pStyle w:val="TOC1"/>
        <w:rPr>
          <w:rFonts w:asciiTheme="minorHAnsi" w:eastAsiaTheme="minorEastAsia" w:hAnsiTheme="minorHAnsi"/>
          <w:b w:val="0"/>
          <w:bCs w:val="0"/>
          <w:noProof/>
          <w:sz w:val="22"/>
          <w:szCs w:val="22"/>
          <w:lang w:val="en-GB" w:eastAsia="en-GB"/>
        </w:rPr>
      </w:pPr>
      <w:hyperlink w:anchor="_Toc524340374" w:history="1">
        <w:r w:rsidR="00715CF7" w:rsidRPr="00715CF7">
          <w:rPr>
            <w:rStyle w:val="Hyperlink"/>
            <w:rFonts w:eastAsia="Calibri"/>
            <w:noProof/>
            <w:sz w:val="22"/>
            <w:szCs w:val="22"/>
          </w:rPr>
          <w:t>Scanning Configuration</w:t>
        </w:r>
        <w:r w:rsidR="00715CF7" w:rsidRPr="00715CF7">
          <w:rPr>
            <w:noProof/>
            <w:webHidden/>
            <w:sz w:val="22"/>
            <w:szCs w:val="22"/>
          </w:rPr>
          <w:tab/>
        </w:r>
        <w:r w:rsidR="00715CF7" w:rsidRPr="00715CF7">
          <w:rPr>
            <w:noProof/>
            <w:webHidden/>
            <w:sz w:val="22"/>
            <w:szCs w:val="22"/>
          </w:rPr>
          <w:fldChar w:fldCharType="begin"/>
        </w:r>
        <w:r w:rsidR="00715CF7" w:rsidRPr="00715CF7">
          <w:rPr>
            <w:noProof/>
            <w:webHidden/>
            <w:sz w:val="22"/>
            <w:szCs w:val="22"/>
          </w:rPr>
          <w:instrText xml:space="preserve"> PAGEREF _Toc524340374 \h </w:instrText>
        </w:r>
        <w:r w:rsidR="00715CF7" w:rsidRPr="00715CF7">
          <w:rPr>
            <w:noProof/>
            <w:webHidden/>
            <w:sz w:val="22"/>
            <w:szCs w:val="22"/>
          </w:rPr>
        </w:r>
        <w:r w:rsidR="00715CF7" w:rsidRPr="00715CF7">
          <w:rPr>
            <w:noProof/>
            <w:webHidden/>
            <w:sz w:val="22"/>
            <w:szCs w:val="22"/>
          </w:rPr>
          <w:fldChar w:fldCharType="separate"/>
        </w:r>
        <w:r w:rsidR="002E5653">
          <w:rPr>
            <w:noProof/>
            <w:webHidden/>
            <w:sz w:val="22"/>
            <w:szCs w:val="22"/>
          </w:rPr>
          <w:t>6</w:t>
        </w:r>
        <w:r w:rsidR="00715CF7" w:rsidRPr="00715CF7">
          <w:rPr>
            <w:noProof/>
            <w:webHidden/>
            <w:sz w:val="22"/>
            <w:szCs w:val="22"/>
          </w:rPr>
          <w:fldChar w:fldCharType="end"/>
        </w:r>
      </w:hyperlink>
    </w:p>
    <w:p w14:paraId="0745E814" w14:textId="77777777" w:rsidR="00715CF7" w:rsidRPr="00715CF7" w:rsidRDefault="00B963DD">
      <w:pPr>
        <w:pStyle w:val="TOC2"/>
        <w:rPr>
          <w:rFonts w:asciiTheme="minorHAnsi" w:eastAsiaTheme="minorEastAsia" w:hAnsiTheme="minorHAnsi" w:cstheme="minorBidi"/>
          <w:bCs w:val="0"/>
          <w:noProof/>
          <w:sz w:val="22"/>
          <w:szCs w:val="22"/>
          <w:lang w:val="en-GB" w:eastAsia="en-GB"/>
        </w:rPr>
      </w:pPr>
      <w:hyperlink w:anchor="_Toc524340375" w:history="1">
        <w:r w:rsidR="00715CF7" w:rsidRPr="00715CF7">
          <w:rPr>
            <w:rStyle w:val="Hyperlink"/>
            <w:rFonts w:eastAsia="Calibri"/>
            <w:noProof/>
            <w:sz w:val="22"/>
            <w:szCs w:val="22"/>
          </w:rPr>
          <w:t>Use of Load Balancers</w:t>
        </w:r>
        <w:r w:rsidR="00715CF7" w:rsidRPr="00715CF7">
          <w:rPr>
            <w:noProof/>
            <w:webHidden/>
            <w:sz w:val="22"/>
            <w:szCs w:val="22"/>
          </w:rPr>
          <w:tab/>
        </w:r>
        <w:r w:rsidR="00715CF7" w:rsidRPr="00715CF7">
          <w:rPr>
            <w:noProof/>
            <w:webHidden/>
            <w:sz w:val="22"/>
            <w:szCs w:val="22"/>
          </w:rPr>
          <w:fldChar w:fldCharType="begin"/>
        </w:r>
        <w:r w:rsidR="00715CF7" w:rsidRPr="00715CF7">
          <w:rPr>
            <w:noProof/>
            <w:webHidden/>
            <w:sz w:val="22"/>
            <w:szCs w:val="22"/>
          </w:rPr>
          <w:instrText xml:space="preserve"> PAGEREF _Toc524340375 \h </w:instrText>
        </w:r>
        <w:r w:rsidR="00715CF7" w:rsidRPr="00715CF7">
          <w:rPr>
            <w:noProof/>
            <w:webHidden/>
            <w:sz w:val="22"/>
            <w:szCs w:val="22"/>
          </w:rPr>
        </w:r>
        <w:r w:rsidR="00715CF7" w:rsidRPr="00715CF7">
          <w:rPr>
            <w:noProof/>
            <w:webHidden/>
            <w:sz w:val="22"/>
            <w:szCs w:val="22"/>
          </w:rPr>
          <w:fldChar w:fldCharType="separate"/>
        </w:r>
        <w:r w:rsidR="002E5653">
          <w:rPr>
            <w:noProof/>
            <w:webHidden/>
            <w:sz w:val="22"/>
            <w:szCs w:val="22"/>
          </w:rPr>
          <w:t>6</w:t>
        </w:r>
        <w:r w:rsidR="00715CF7" w:rsidRPr="00715CF7">
          <w:rPr>
            <w:noProof/>
            <w:webHidden/>
            <w:sz w:val="22"/>
            <w:szCs w:val="22"/>
          </w:rPr>
          <w:fldChar w:fldCharType="end"/>
        </w:r>
      </w:hyperlink>
    </w:p>
    <w:p w14:paraId="0745E815" w14:textId="77777777" w:rsidR="00715CF7" w:rsidRPr="00715CF7" w:rsidRDefault="00B963DD">
      <w:pPr>
        <w:pStyle w:val="TOC1"/>
        <w:rPr>
          <w:rFonts w:asciiTheme="minorHAnsi" w:eastAsiaTheme="minorEastAsia" w:hAnsiTheme="minorHAnsi"/>
          <w:b w:val="0"/>
          <w:bCs w:val="0"/>
          <w:noProof/>
          <w:sz w:val="22"/>
          <w:szCs w:val="22"/>
          <w:lang w:val="en-GB" w:eastAsia="en-GB"/>
        </w:rPr>
      </w:pPr>
      <w:hyperlink w:anchor="_Toc524340376" w:history="1">
        <w:r w:rsidR="00715CF7" w:rsidRPr="00715CF7">
          <w:rPr>
            <w:rStyle w:val="Hyperlink"/>
            <w:rFonts w:eastAsia="Times New Roman"/>
            <w:noProof/>
            <w:sz w:val="22"/>
            <w:szCs w:val="22"/>
            <w:lang w:bidi="en-US"/>
          </w:rPr>
          <w:t>Scan Requirements – FOR GOLD CLIENTS ONLY</w:t>
        </w:r>
        <w:r w:rsidR="00715CF7" w:rsidRPr="00715CF7">
          <w:rPr>
            <w:noProof/>
            <w:webHidden/>
            <w:sz w:val="22"/>
            <w:szCs w:val="22"/>
          </w:rPr>
          <w:tab/>
        </w:r>
        <w:r w:rsidR="00715CF7" w:rsidRPr="00715CF7">
          <w:rPr>
            <w:noProof/>
            <w:webHidden/>
            <w:sz w:val="22"/>
            <w:szCs w:val="22"/>
          </w:rPr>
          <w:fldChar w:fldCharType="begin"/>
        </w:r>
        <w:r w:rsidR="00715CF7" w:rsidRPr="00715CF7">
          <w:rPr>
            <w:noProof/>
            <w:webHidden/>
            <w:sz w:val="22"/>
            <w:szCs w:val="22"/>
          </w:rPr>
          <w:instrText xml:space="preserve"> PAGEREF _Toc524340376 \h </w:instrText>
        </w:r>
        <w:r w:rsidR="00715CF7" w:rsidRPr="00715CF7">
          <w:rPr>
            <w:noProof/>
            <w:webHidden/>
            <w:sz w:val="22"/>
            <w:szCs w:val="22"/>
          </w:rPr>
        </w:r>
        <w:r w:rsidR="00715CF7" w:rsidRPr="00715CF7">
          <w:rPr>
            <w:noProof/>
            <w:webHidden/>
            <w:sz w:val="22"/>
            <w:szCs w:val="22"/>
          </w:rPr>
          <w:fldChar w:fldCharType="separate"/>
        </w:r>
        <w:r w:rsidR="002E5653">
          <w:rPr>
            <w:noProof/>
            <w:webHidden/>
            <w:sz w:val="22"/>
            <w:szCs w:val="22"/>
          </w:rPr>
          <w:t>7</w:t>
        </w:r>
        <w:r w:rsidR="00715CF7" w:rsidRPr="00715CF7">
          <w:rPr>
            <w:noProof/>
            <w:webHidden/>
            <w:sz w:val="22"/>
            <w:szCs w:val="22"/>
          </w:rPr>
          <w:fldChar w:fldCharType="end"/>
        </w:r>
      </w:hyperlink>
    </w:p>
    <w:p w14:paraId="0745E816" w14:textId="77777777" w:rsidR="00621AFA" w:rsidRPr="00621AFA" w:rsidRDefault="00DB44D6" w:rsidP="00621AFA">
      <w:r w:rsidRPr="00715CF7">
        <w:rPr>
          <w:sz w:val="22"/>
        </w:rPr>
        <w:fldChar w:fldCharType="end"/>
      </w:r>
    </w:p>
    <w:p w14:paraId="0745E817" w14:textId="77777777" w:rsidR="00621AFA" w:rsidRDefault="003D5953" w:rsidP="00621AFA">
      <w:pPr>
        <w:pStyle w:val="Heading1"/>
      </w:pPr>
      <w:bookmarkStart w:id="3" w:name="_Toc524340369"/>
      <w:r>
        <w:lastRenderedPageBreak/>
        <w:t>Company and User Information</w:t>
      </w:r>
      <w:bookmarkEnd w:id="3"/>
    </w:p>
    <w:p w14:paraId="0745E818" w14:textId="77777777" w:rsidR="003D5953" w:rsidRPr="003D5953" w:rsidRDefault="003D5953" w:rsidP="003D5953">
      <w:pPr>
        <w:spacing w:before="0" w:after="225"/>
        <w:rPr>
          <w:rFonts w:eastAsia="Times New Roman" w:cs="Arial"/>
          <w:b/>
          <w:color w:val="181818"/>
          <w:sz w:val="22"/>
          <w:szCs w:val="32"/>
          <w:lang w:val="en"/>
        </w:rPr>
      </w:pPr>
      <w:r w:rsidRPr="003D5953">
        <w:rPr>
          <w:rFonts w:eastAsia="Times New Roman" w:cs="Arial"/>
          <w:b/>
          <w:color w:val="181818"/>
          <w:sz w:val="22"/>
          <w:szCs w:val="32"/>
          <w:lang w:val="en"/>
        </w:rPr>
        <w:t>Thank you for selecting SecureWorks Managed Security Services. This Service Activation Questionnaire is a tool used by SecureWorks to collect information for new PCI Scanning subscription requests.</w:t>
      </w:r>
    </w:p>
    <w:p w14:paraId="0745E819" w14:textId="77777777" w:rsidR="003D5953" w:rsidRPr="003D5953" w:rsidRDefault="003D5953" w:rsidP="003D5953">
      <w:pPr>
        <w:pStyle w:val="Heading2"/>
        <w:rPr>
          <w:rFonts w:eastAsia="Times New Roman"/>
          <w:lang w:val="en"/>
        </w:rPr>
      </w:pPr>
      <w:bookmarkStart w:id="4" w:name="_Toc524340370"/>
      <w:r w:rsidRPr="003D5953">
        <w:rPr>
          <w:rFonts w:eastAsia="Times New Roman"/>
          <w:lang w:val="en"/>
        </w:rPr>
        <w:t>Subscription Information</w:t>
      </w:r>
      <w:bookmarkEnd w:id="4"/>
    </w:p>
    <w:tbl>
      <w:tblPr>
        <w:tblStyle w:val="TableGrid"/>
        <w:tblW w:w="0" w:type="auto"/>
        <w:tblLook w:val="04A0" w:firstRow="1" w:lastRow="0" w:firstColumn="1" w:lastColumn="0" w:noHBand="0" w:noVBand="1"/>
      </w:tblPr>
      <w:tblGrid>
        <w:gridCol w:w="3775"/>
        <w:gridCol w:w="5801"/>
      </w:tblGrid>
      <w:tr w:rsidR="003D5953" w:rsidRPr="003D5953" w14:paraId="0745E81C" w14:textId="77777777" w:rsidTr="003D5953">
        <w:tc>
          <w:tcPr>
            <w:tcW w:w="3775" w:type="dxa"/>
            <w:shd w:val="clear" w:color="auto" w:fill="473EFF"/>
          </w:tcPr>
          <w:p w14:paraId="0745E81A"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Company/Business Unit Name</w:t>
            </w:r>
          </w:p>
        </w:tc>
        <w:tc>
          <w:tcPr>
            <w:tcW w:w="5801" w:type="dxa"/>
          </w:tcPr>
          <w:p w14:paraId="0745E81B" w14:textId="77777777" w:rsidR="003D5953" w:rsidRPr="003D5953" w:rsidRDefault="003D5953" w:rsidP="003D5953">
            <w:pPr>
              <w:spacing w:before="0" w:after="120" w:line="259" w:lineRule="auto"/>
              <w:rPr>
                <w:rFonts w:eastAsia="Calibri" w:cs="Times New Roman"/>
                <w:sz w:val="20"/>
                <w:szCs w:val="20"/>
              </w:rPr>
            </w:pPr>
          </w:p>
        </w:tc>
      </w:tr>
      <w:tr w:rsidR="003D5953" w:rsidRPr="003D5953" w14:paraId="0745E81F" w14:textId="77777777" w:rsidTr="003D5953">
        <w:tc>
          <w:tcPr>
            <w:tcW w:w="3775" w:type="dxa"/>
            <w:shd w:val="clear" w:color="auto" w:fill="473EFF"/>
          </w:tcPr>
          <w:p w14:paraId="0745E81D"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Address</w:t>
            </w:r>
          </w:p>
        </w:tc>
        <w:tc>
          <w:tcPr>
            <w:tcW w:w="5801" w:type="dxa"/>
          </w:tcPr>
          <w:p w14:paraId="0745E81E" w14:textId="77777777" w:rsidR="003D5953" w:rsidRPr="003D5953" w:rsidRDefault="003D5953" w:rsidP="003D5953">
            <w:pPr>
              <w:spacing w:before="0" w:after="120" w:line="259" w:lineRule="auto"/>
              <w:rPr>
                <w:rFonts w:eastAsia="Calibri" w:cs="Times New Roman"/>
                <w:sz w:val="20"/>
                <w:szCs w:val="20"/>
              </w:rPr>
            </w:pPr>
          </w:p>
        </w:tc>
      </w:tr>
      <w:tr w:rsidR="003D5953" w:rsidRPr="003D5953" w14:paraId="0745E822" w14:textId="77777777" w:rsidTr="003D5953">
        <w:tc>
          <w:tcPr>
            <w:tcW w:w="3775" w:type="dxa"/>
            <w:shd w:val="clear" w:color="auto" w:fill="473EFF"/>
          </w:tcPr>
          <w:p w14:paraId="0745E820"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City</w:t>
            </w:r>
          </w:p>
        </w:tc>
        <w:tc>
          <w:tcPr>
            <w:tcW w:w="5801" w:type="dxa"/>
          </w:tcPr>
          <w:p w14:paraId="0745E821" w14:textId="77777777" w:rsidR="003D5953" w:rsidRPr="003D5953" w:rsidRDefault="003D5953" w:rsidP="003D5953">
            <w:pPr>
              <w:spacing w:before="0" w:after="120" w:line="259" w:lineRule="auto"/>
              <w:rPr>
                <w:rFonts w:eastAsia="Calibri" w:cs="Times New Roman"/>
                <w:sz w:val="20"/>
                <w:szCs w:val="20"/>
              </w:rPr>
            </w:pPr>
          </w:p>
        </w:tc>
      </w:tr>
      <w:tr w:rsidR="003D5953" w:rsidRPr="003D5953" w14:paraId="0745E825" w14:textId="77777777" w:rsidTr="003D5953">
        <w:tc>
          <w:tcPr>
            <w:tcW w:w="3775" w:type="dxa"/>
            <w:shd w:val="clear" w:color="auto" w:fill="473EFF"/>
          </w:tcPr>
          <w:p w14:paraId="0745E823"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State/Province</w:t>
            </w:r>
          </w:p>
        </w:tc>
        <w:tc>
          <w:tcPr>
            <w:tcW w:w="5801" w:type="dxa"/>
          </w:tcPr>
          <w:p w14:paraId="0745E824" w14:textId="77777777" w:rsidR="003D5953" w:rsidRPr="003D5953" w:rsidRDefault="003D5953" w:rsidP="003D5953">
            <w:pPr>
              <w:spacing w:before="0" w:after="120" w:line="259" w:lineRule="auto"/>
              <w:rPr>
                <w:rFonts w:eastAsia="Calibri" w:cs="Times New Roman"/>
                <w:sz w:val="20"/>
                <w:szCs w:val="20"/>
              </w:rPr>
            </w:pPr>
          </w:p>
        </w:tc>
      </w:tr>
      <w:tr w:rsidR="003D5953" w:rsidRPr="003D5953" w14:paraId="0745E828" w14:textId="77777777" w:rsidTr="003D5953">
        <w:tc>
          <w:tcPr>
            <w:tcW w:w="3775" w:type="dxa"/>
            <w:shd w:val="clear" w:color="auto" w:fill="473EFF"/>
          </w:tcPr>
          <w:p w14:paraId="0745E826"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Zip/Postal Code</w:t>
            </w:r>
          </w:p>
        </w:tc>
        <w:tc>
          <w:tcPr>
            <w:tcW w:w="5801" w:type="dxa"/>
          </w:tcPr>
          <w:p w14:paraId="0745E827" w14:textId="77777777" w:rsidR="003D5953" w:rsidRPr="003D5953" w:rsidRDefault="003D5953" w:rsidP="003D5953">
            <w:pPr>
              <w:spacing w:before="0" w:after="120" w:line="259" w:lineRule="auto"/>
              <w:rPr>
                <w:rFonts w:eastAsia="Calibri" w:cs="Times New Roman"/>
                <w:sz w:val="20"/>
                <w:szCs w:val="20"/>
              </w:rPr>
            </w:pPr>
          </w:p>
        </w:tc>
      </w:tr>
      <w:tr w:rsidR="003D5953" w:rsidRPr="003D5953" w14:paraId="0745E82B" w14:textId="77777777" w:rsidTr="003D5953">
        <w:tc>
          <w:tcPr>
            <w:tcW w:w="3775" w:type="dxa"/>
            <w:shd w:val="clear" w:color="auto" w:fill="473EFF"/>
          </w:tcPr>
          <w:p w14:paraId="0745E829"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Country</w:t>
            </w:r>
          </w:p>
        </w:tc>
        <w:tc>
          <w:tcPr>
            <w:tcW w:w="5801" w:type="dxa"/>
          </w:tcPr>
          <w:p w14:paraId="0745E82A" w14:textId="77777777" w:rsidR="003D5953" w:rsidRPr="003D5953" w:rsidRDefault="003D5953" w:rsidP="003D5953">
            <w:pPr>
              <w:spacing w:before="0" w:after="120" w:line="259" w:lineRule="auto"/>
              <w:rPr>
                <w:rFonts w:eastAsia="Calibri" w:cs="Times New Roman"/>
                <w:sz w:val="20"/>
                <w:szCs w:val="20"/>
              </w:rPr>
            </w:pPr>
          </w:p>
        </w:tc>
      </w:tr>
    </w:tbl>
    <w:p w14:paraId="0745E82C" w14:textId="77777777" w:rsidR="003D5953" w:rsidRPr="003D5953" w:rsidRDefault="003D5953" w:rsidP="003D5953">
      <w:pPr>
        <w:spacing w:before="0" w:after="160" w:line="259" w:lineRule="auto"/>
        <w:rPr>
          <w:rFonts w:eastAsia="Calibri" w:cs="Times New Roman"/>
          <w:sz w:val="20"/>
        </w:rPr>
      </w:pPr>
    </w:p>
    <w:p w14:paraId="0745E82D" w14:textId="77777777" w:rsidR="003D5953" w:rsidRPr="003D5953" w:rsidRDefault="003D5953" w:rsidP="003D5953">
      <w:pPr>
        <w:pStyle w:val="Heading2"/>
        <w:rPr>
          <w:rFonts w:eastAsia="Times New Roman"/>
          <w:lang w:bidi="en-US"/>
        </w:rPr>
      </w:pPr>
      <w:bookmarkStart w:id="5" w:name="_Toc524340371"/>
      <w:r w:rsidRPr="003D5953">
        <w:rPr>
          <w:rFonts w:eastAsia="Times New Roman"/>
          <w:lang w:bidi="en-US"/>
        </w:rPr>
        <w:t>Point-of-Contact (POC) Information</w:t>
      </w:r>
      <w:bookmarkEnd w:id="5"/>
    </w:p>
    <w:p w14:paraId="0745E82E" w14:textId="77777777" w:rsidR="003D5953" w:rsidRPr="003D5953" w:rsidRDefault="003D5953" w:rsidP="003D5953">
      <w:pPr>
        <w:pStyle w:val="Heading3"/>
      </w:pPr>
      <w:r w:rsidRPr="003D5953">
        <w:t>Contact #1: The Primary contact is the minim</w:t>
      </w:r>
      <w:r>
        <w:t>um</w:t>
      </w:r>
      <w:r w:rsidRPr="003D5953">
        <w:t xml:space="preserve"> requirement.</w:t>
      </w:r>
    </w:p>
    <w:tbl>
      <w:tblPr>
        <w:tblStyle w:val="TableGrid"/>
        <w:tblW w:w="0" w:type="auto"/>
        <w:tblLook w:val="04A0" w:firstRow="1" w:lastRow="0" w:firstColumn="1" w:lastColumn="0" w:noHBand="0" w:noVBand="1"/>
      </w:tblPr>
      <w:tblGrid>
        <w:gridCol w:w="3775"/>
        <w:gridCol w:w="5801"/>
      </w:tblGrid>
      <w:tr w:rsidR="003D5953" w:rsidRPr="003D5953" w14:paraId="0745E831" w14:textId="77777777" w:rsidTr="003D5953">
        <w:tc>
          <w:tcPr>
            <w:tcW w:w="3775" w:type="dxa"/>
            <w:shd w:val="clear" w:color="auto" w:fill="473EFF"/>
          </w:tcPr>
          <w:p w14:paraId="0745E82F"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POC Name:</w:t>
            </w:r>
          </w:p>
        </w:tc>
        <w:tc>
          <w:tcPr>
            <w:tcW w:w="5801" w:type="dxa"/>
          </w:tcPr>
          <w:p w14:paraId="0745E830" w14:textId="77777777" w:rsidR="003D5953" w:rsidRPr="003D5953" w:rsidRDefault="003D5953" w:rsidP="003D5953">
            <w:pPr>
              <w:spacing w:before="0" w:after="120" w:line="259" w:lineRule="auto"/>
              <w:rPr>
                <w:rFonts w:eastAsia="Calibri" w:cs="Times New Roman"/>
                <w:sz w:val="20"/>
              </w:rPr>
            </w:pPr>
          </w:p>
        </w:tc>
      </w:tr>
      <w:tr w:rsidR="003D5953" w:rsidRPr="003D5953" w14:paraId="0745E834" w14:textId="77777777" w:rsidTr="003D5953">
        <w:tc>
          <w:tcPr>
            <w:tcW w:w="3775" w:type="dxa"/>
            <w:shd w:val="clear" w:color="auto" w:fill="473EFF"/>
          </w:tcPr>
          <w:p w14:paraId="0745E832"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Email Address:</w:t>
            </w:r>
          </w:p>
        </w:tc>
        <w:tc>
          <w:tcPr>
            <w:tcW w:w="5801" w:type="dxa"/>
          </w:tcPr>
          <w:p w14:paraId="0745E833" w14:textId="77777777" w:rsidR="003D5953" w:rsidRPr="003D5953" w:rsidRDefault="003D5953" w:rsidP="003D5953">
            <w:pPr>
              <w:spacing w:before="0" w:after="120" w:line="259" w:lineRule="auto"/>
              <w:rPr>
                <w:rFonts w:eastAsia="Calibri" w:cs="Times New Roman"/>
                <w:sz w:val="20"/>
              </w:rPr>
            </w:pPr>
          </w:p>
        </w:tc>
      </w:tr>
      <w:tr w:rsidR="003D5953" w:rsidRPr="003D5953" w14:paraId="0745E838" w14:textId="77777777" w:rsidTr="003D5953">
        <w:tc>
          <w:tcPr>
            <w:tcW w:w="3775" w:type="dxa"/>
            <w:shd w:val="clear" w:color="auto" w:fill="473EFF"/>
          </w:tcPr>
          <w:p w14:paraId="0745E835"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User Login:</w:t>
            </w:r>
          </w:p>
          <w:p w14:paraId="0745E836" w14:textId="77777777" w:rsidR="003D5953" w:rsidRPr="003D5953" w:rsidRDefault="003D5953" w:rsidP="003D5953">
            <w:pPr>
              <w:spacing w:before="0" w:after="120" w:line="259" w:lineRule="auto"/>
              <w:rPr>
                <w:rFonts w:eastAsia="Calibri" w:cs="Times New Roman"/>
                <w:color w:val="FFFFFF"/>
                <w:sz w:val="22"/>
                <w:szCs w:val="20"/>
              </w:rPr>
            </w:pPr>
            <w:r w:rsidRPr="003D5953">
              <w:rPr>
                <w:rFonts w:eastAsia="Calibri" w:cs="Times New Roman"/>
                <w:color w:val="FFFFFF"/>
                <w:sz w:val="22"/>
                <w:szCs w:val="20"/>
              </w:rPr>
              <w:t>User Login must include the @ character, like user@company</w:t>
            </w:r>
          </w:p>
        </w:tc>
        <w:tc>
          <w:tcPr>
            <w:tcW w:w="5801" w:type="dxa"/>
          </w:tcPr>
          <w:p w14:paraId="0745E837" w14:textId="77777777" w:rsidR="003D5953" w:rsidRPr="003D5953" w:rsidRDefault="003D5953" w:rsidP="003D5953">
            <w:pPr>
              <w:spacing w:before="0" w:after="120" w:line="259" w:lineRule="auto"/>
              <w:rPr>
                <w:rFonts w:eastAsia="Calibri" w:cs="Times New Roman"/>
                <w:sz w:val="20"/>
              </w:rPr>
            </w:pPr>
          </w:p>
        </w:tc>
      </w:tr>
      <w:tr w:rsidR="003D5953" w:rsidRPr="003D5953" w14:paraId="0745E83B" w14:textId="77777777" w:rsidTr="003D5953">
        <w:tc>
          <w:tcPr>
            <w:tcW w:w="3775" w:type="dxa"/>
            <w:shd w:val="clear" w:color="auto" w:fill="473EFF"/>
          </w:tcPr>
          <w:p w14:paraId="0745E839"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Title:</w:t>
            </w:r>
          </w:p>
        </w:tc>
        <w:tc>
          <w:tcPr>
            <w:tcW w:w="5801" w:type="dxa"/>
          </w:tcPr>
          <w:p w14:paraId="0745E83A" w14:textId="77777777" w:rsidR="003D5953" w:rsidRPr="003D5953" w:rsidRDefault="003D5953" w:rsidP="003D5953">
            <w:pPr>
              <w:spacing w:before="0" w:after="120" w:line="259" w:lineRule="auto"/>
              <w:rPr>
                <w:rFonts w:eastAsia="Calibri" w:cs="Times New Roman"/>
                <w:sz w:val="20"/>
              </w:rPr>
            </w:pPr>
          </w:p>
        </w:tc>
      </w:tr>
      <w:tr w:rsidR="003D5953" w:rsidRPr="003D5953" w14:paraId="0745E83E" w14:textId="77777777" w:rsidTr="003D5953">
        <w:tc>
          <w:tcPr>
            <w:tcW w:w="3775" w:type="dxa"/>
            <w:shd w:val="clear" w:color="auto" w:fill="473EFF"/>
          </w:tcPr>
          <w:p w14:paraId="0745E83C"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Phone Number:</w:t>
            </w:r>
          </w:p>
        </w:tc>
        <w:tc>
          <w:tcPr>
            <w:tcW w:w="5801" w:type="dxa"/>
          </w:tcPr>
          <w:p w14:paraId="0745E83D" w14:textId="77777777" w:rsidR="003D5953" w:rsidRPr="003D5953" w:rsidRDefault="003D5953" w:rsidP="003D5953">
            <w:pPr>
              <w:spacing w:before="0" w:after="120" w:line="259" w:lineRule="auto"/>
              <w:rPr>
                <w:rFonts w:eastAsia="Calibri" w:cs="Times New Roman"/>
                <w:sz w:val="20"/>
              </w:rPr>
            </w:pPr>
          </w:p>
        </w:tc>
      </w:tr>
    </w:tbl>
    <w:p w14:paraId="0745E83F" w14:textId="77777777" w:rsidR="003D5953" w:rsidRPr="003D5953" w:rsidRDefault="003D5953" w:rsidP="003D5953">
      <w:pPr>
        <w:pStyle w:val="Heading3"/>
      </w:pPr>
      <w:r w:rsidRPr="003D5953">
        <w:t>Contact #2:</w:t>
      </w:r>
    </w:p>
    <w:tbl>
      <w:tblPr>
        <w:tblStyle w:val="TableGrid"/>
        <w:tblW w:w="0" w:type="auto"/>
        <w:tblLook w:val="04A0" w:firstRow="1" w:lastRow="0" w:firstColumn="1" w:lastColumn="0" w:noHBand="0" w:noVBand="1"/>
      </w:tblPr>
      <w:tblGrid>
        <w:gridCol w:w="3865"/>
        <w:gridCol w:w="5711"/>
      </w:tblGrid>
      <w:tr w:rsidR="003D5953" w:rsidRPr="003D5953" w14:paraId="0745E842" w14:textId="77777777" w:rsidTr="003D5953">
        <w:tc>
          <w:tcPr>
            <w:tcW w:w="3865" w:type="dxa"/>
            <w:shd w:val="clear" w:color="auto" w:fill="473EFF"/>
          </w:tcPr>
          <w:p w14:paraId="0745E840"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POC Name:</w:t>
            </w:r>
          </w:p>
        </w:tc>
        <w:tc>
          <w:tcPr>
            <w:tcW w:w="5711" w:type="dxa"/>
          </w:tcPr>
          <w:p w14:paraId="0745E841" w14:textId="77777777" w:rsidR="003D5953" w:rsidRPr="003D5953" w:rsidRDefault="003D5953" w:rsidP="003D5953">
            <w:pPr>
              <w:spacing w:before="0" w:after="160" w:line="259" w:lineRule="auto"/>
              <w:rPr>
                <w:rFonts w:eastAsia="Calibri" w:cs="Times New Roman"/>
                <w:sz w:val="20"/>
              </w:rPr>
            </w:pPr>
          </w:p>
        </w:tc>
      </w:tr>
      <w:tr w:rsidR="003D5953" w:rsidRPr="003D5953" w14:paraId="0745E845" w14:textId="77777777" w:rsidTr="003D5953">
        <w:tc>
          <w:tcPr>
            <w:tcW w:w="3865" w:type="dxa"/>
            <w:shd w:val="clear" w:color="auto" w:fill="473EFF"/>
          </w:tcPr>
          <w:p w14:paraId="0745E843"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Email Address:</w:t>
            </w:r>
          </w:p>
        </w:tc>
        <w:tc>
          <w:tcPr>
            <w:tcW w:w="5711" w:type="dxa"/>
          </w:tcPr>
          <w:p w14:paraId="0745E844" w14:textId="77777777" w:rsidR="003D5953" w:rsidRPr="003D5953" w:rsidRDefault="003D5953" w:rsidP="003D5953">
            <w:pPr>
              <w:spacing w:before="0" w:after="160" w:line="259" w:lineRule="auto"/>
              <w:rPr>
                <w:rFonts w:eastAsia="Calibri" w:cs="Times New Roman"/>
                <w:sz w:val="20"/>
              </w:rPr>
            </w:pPr>
          </w:p>
        </w:tc>
      </w:tr>
      <w:tr w:rsidR="003D5953" w:rsidRPr="003D5953" w14:paraId="0745E849" w14:textId="77777777" w:rsidTr="003D5953">
        <w:tc>
          <w:tcPr>
            <w:tcW w:w="3865" w:type="dxa"/>
            <w:shd w:val="clear" w:color="auto" w:fill="473EFF"/>
          </w:tcPr>
          <w:p w14:paraId="0745E846"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User Login:</w:t>
            </w:r>
          </w:p>
          <w:p w14:paraId="0745E847" w14:textId="77777777" w:rsidR="003D5953" w:rsidRPr="003D5953" w:rsidRDefault="003D5953" w:rsidP="003D5953">
            <w:pPr>
              <w:spacing w:before="0" w:after="120" w:line="259" w:lineRule="auto"/>
              <w:rPr>
                <w:rFonts w:eastAsia="Calibri" w:cs="Times New Roman"/>
                <w:color w:val="FFFFFF"/>
                <w:sz w:val="22"/>
                <w:szCs w:val="20"/>
              </w:rPr>
            </w:pPr>
            <w:r w:rsidRPr="003D5953">
              <w:rPr>
                <w:rFonts w:eastAsia="Calibri" w:cs="Times New Roman"/>
                <w:color w:val="FFFFFF"/>
                <w:sz w:val="22"/>
                <w:szCs w:val="20"/>
              </w:rPr>
              <w:t>User Login must include the @ character, like user@company</w:t>
            </w:r>
          </w:p>
        </w:tc>
        <w:tc>
          <w:tcPr>
            <w:tcW w:w="5711" w:type="dxa"/>
          </w:tcPr>
          <w:p w14:paraId="0745E848" w14:textId="77777777" w:rsidR="003D5953" w:rsidRPr="003D5953" w:rsidRDefault="003D5953" w:rsidP="003D5953">
            <w:pPr>
              <w:spacing w:before="0" w:after="160" w:line="259" w:lineRule="auto"/>
              <w:rPr>
                <w:rFonts w:eastAsia="Calibri" w:cs="Times New Roman"/>
                <w:sz w:val="20"/>
              </w:rPr>
            </w:pPr>
          </w:p>
        </w:tc>
      </w:tr>
      <w:tr w:rsidR="003D5953" w:rsidRPr="003D5953" w14:paraId="0745E84C" w14:textId="77777777" w:rsidTr="003D5953">
        <w:tc>
          <w:tcPr>
            <w:tcW w:w="3865" w:type="dxa"/>
            <w:shd w:val="clear" w:color="auto" w:fill="473EFF"/>
          </w:tcPr>
          <w:p w14:paraId="0745E84A"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Title:</w:t>
            </w:r>
          </w:p>
        </w:tc>
        <w:tc>
          <w:tcPr>
            <w:tcW w:w="5711" w:type="dxa"/>
          </w:tcPr>
          <w:p w14:paraId="0745E84B" w14:textId="77777777" w:rsidR="003D5953" w:rsidRPr="003D5953" w:rsidRDefault="003D5953" w:rsidP="003D5953">
            <w:pPr>
              <w:spacing w:before="0" w:after="160" w:line="259" w:lineRule="auto"/>
              <w:rPr>
                <w:rFonts w:eastAsia="Calibri" w:cs="Times New Roman"/>
                <w:sz w:val="20"/>
              </w:rPr>
            </w:pPr>
          </w:p>
        </w:tc>
      </w:tr>
      <w:tr w:rsidR="003D5953" w:rsidRPr="003D5953" w14:paraId="0745E84F" w14:textId="77777777" w:rsidTr="003D5953">
        <w:tc>
          <w:tcPr>
            <w:tcW w:w="3865" w:type="dxa"/>
            <w:shd w:val="clear" w:color="auto" w:fill="473EFF"/>
          </w:tcPr>
          <w:p w14:paraId="0745E84D" w14:textId="77777777" w:rsidR="003D5953" w:rsidRPr="003D5953" w:rsidRDefault="003D5953" w:rsidP="003D5953">
            <w:pPr>
              <w:spacing w:before="0" w:after="120" w:line="259" w:lineRule="auto"/>
              <w:rPr>
                <w:rFonts w:eastAsia="Calibri" w:cs="Times New Roman"/>
                <w:b/>
                <w:color w:val="FFFFFF"/>
                <w:sz w:val="22"/>
                <w:szCs w:val="20"/>
              </w:rPr>
            </w:pPr>
            <w:r w:rsidRPr="003D5953">
              <w:rPr>
                <w:rFonts w:eastAsia="Calibri" w:cs="Times New Roman"/>
                <w:b/>
                <w:color w:val="FFFFFF"/>
                <w:sz w:val="22"/>
                <w:szCs w:val="20"/>
              </w:rPr>
              <w:t>Phone Number:</w:t>
            </w:r>
          </w:p>
        </w:tc>
        <w:tc>
          <w:tcPr>
            <w:tcW w:w="5711" w:type="dxa"/>
          </w:tcPr>
          <w:p w14:paraId="0745E84E" w14:textId="77777777" w:rsidR="003D5953" w:rsidRPr="003D5953" w:rsidRDefault="003D5953" w:rsidP="003D5953">
            <w:pPr>
              <w:spacing w:before="0" w:after="160" w:line="259" w:lineRule="auto"/>
              <w:rPr>
                <w:rFonts w:eastAsia="Calibri" w:cs="Times New Roman"/>
                <w:sz w:val="20"/>
              </w:rPr>
            </w:pPr>
          </w:p>
        </w:tc>
      </w:tr>
    </w:tbl>
    <w:p w14:paraId="0745E850" w14:textId="77777777" w:rsidR="003D5953" w:rsidRPr="003D5953" w:rsidRDefault="003D5953" w:rsidP="003D5953">
      <w:pPr>
        <w:spacing w:before="0" w:after="160" w:line="259" w:lineRule="auto"/>
        <w:rPr>
          <w:rFonts w:eastAsia="Calibri" w:cs="Times New Roman"/>
          <w:sz w:val="20"/>
        </w:rPr>
      </w:pPr>
    </w:p>
    <w:p w14:paraId="0745E851" w14:textId="77777777" w:rsidR="00A87A50" w:rsidRDefault="003D5953">
      <w:pPr>
        <w:spacing w:before="0" w:after="160" w:line="259" w:lineRule="auto"/>
      </w:pPr>
      <w:r w:rsidRPr="003D5953">
        <w:rPr>
          <w:rFonts w:eastAsia="Calibri" w:cs="Times New Roman"/>
          <w:b/>
          <w:sz w:val="22"/>
          <w:szCs w:val="24"/>
        </w:rPr>
        <w:t>Additional Contacts can be created directly within the PCI Subscription as needed.</w:t>
      </w:r>
      <w:r w:rsidR="00FD0B6A">
        <w:rPr>
          <w:rFonts w:eastAsia="Calibri" w:cs="Times New Roman"/>
          <w:b/>
          <w:sz w:val="22"/>
          <w:szCs w:val="24"/>
        </w:rPr>
        <w:t xml:space="preserve"> Please contact the Vulnerability Management team at 1-877-838-7960, #6 if you need any assistance. </w:t>
      </w:r>
    </w:p>
    <w:p w14:paraId="0745E852" w14:textId="77777777" w:rsidR="00621AFA" w:rsidRDefault="0057500F" w:rsidP="00621AFA">
      <w:pPr>
        <w:pStyle w:val="Heading1"/>
      </w:pPr>
      <w:bookmarkStart w:id="6" w:name="_Toc524340372"/>
      <w:r>
        <w:lastRenderedPageBreak/>
        <w:t>Scan</w:t>
      </w:r>
      <w:r w:rsidR="00705EEC">
        <w:t>n</w:t>
      </w:r>
      <w:r>
        <w:t>ing Information</w:t>
      </w:r>
      <w:bookmarkEnd w:id="6"/>
    </w:p>
    <w:p w14:paraId="0745E853" w14:textId="77777777" w:rsidR="0057500F" w:rsidRPr="0057500F" w:rsidRDefault="0057500F" w:rsidP="0057500F">
      <w:pPr>
        <w:pStyle w:val="Heading2"/>
        <w:rPr>
          <w:rFonts w:eastAsia="Times New Roman"/>
          <w:lang w:bidi="en-US"/>
        </w:rPr>
      </w:pPr>
      <w:bookmarkStart w:id="7" w:name="_Toc524340373"/>
      <w:r w:rsidRPr="0057500F">
        <w:rPr>
          <w:rFonts w:eastAsia="Times New Roman"/>
          <w:lang w:bidi="en-US"/>
        </w:rPr>
        <w:t>IP Assets</w:t>
      </w:r>
      <w:bookmarkEnd w:id="7"/>
    </w:p>
    <w:p w14:paraId="0745E854" w14:textId="77777777" w:rsidR="0057500F" w:rsidRDefault="0057500F" w:rsidP="0057500F">
      <w:pPr>
        <w:keepLines/>
        <w:numPr>
          <w:ilvl w:val="0"/>
          <w:numId w:val="24"/>
        </w:numPr>
        <w:spacing w:before="0" w:after="160" w:line="259" w:lineRule="auto"/>
        <w:contextualSpacing/>
        <w:rPr>
          <w:rFonts w:eastAsia="Times New Roman" w:cs="Arial"/>
          <w:color w:val="181818"/>
          <w:sz w:val="22"/>
          <w:szCs w:val="24"/>
          <w:lang w:bidi="en-US"/>
        </w:rPr>
      </w:pPr>
      <w:r w:rsidRPr="0057500F">
        <w:rPr>
          <w:rFonts w:eastAsia="Times New Roman" w:cs="Arial"/>
          <w:color w:val="181818"/>
          <w:sz w:val="22"/>
          <w:szCs w:val="24"/>
          <w:lang w:bidi="en-US"/>
        </w:rPr>
        <w:t>Your account must include all Internet facing IP addresses.</w:t>
      </w:r>
    </w:p>
    <w:p w14:paraId="0745E855" w14:textId="77777777" w:rsidR="00705EEC" w:rsidRPr="0057500F" w:rsidRDefault="00705EEC" w:rsidP="00705EEC">
      <w:pPr>
        <w:keepLines/>
        <w:spacing w:before="0" w:after="160" w:line="259" w:lineRule="auto"/>
        <w:contextualSpacing/>
        <w:rPr>
          <w:rFonts w:eastAsia="Times New Roman" w:cs="Arial"/>
          <w:color w:val="181818"/>
          <w:sz w:val="22"/>
          <w:szCs w:val="24"/>
          <w:lang w:bidi="en-US"/>
        </w:rPr>
      </w:pPr>
    </w:p>
    <w:tbl>
      <w:tblPr>
        <w:tblStyle w:val="TableGrid1"/>
        <w:tblW w:w="0" w:type="auto"/>
        <w:tblInd w:w="1638" w:type="dxa"/>
        <w:tblLook w:val="04A0" w:firstRow="1" w:lastRow="0" w:firstColumn="1" w:lastColumn="0" w:noHBand="0" w:noVBand="1"/>
      </w:tblPr>
      <w:tblGrid>
        <w:gridCol w:w="6637"/>
      </w:tblGrid>
      <w:tr w:rsidR="0057500F" w:rsidRPr="0057500F" w14:paraId="0745E857" w14:textId="77777777" w:rsidTr="00705EEC">
        <w:trPr>
          <w:trHeight w:val="340"/>
        </w:trPr>
        <w:tc>
          <w:tcPr>
            <w:tcW w:w="6637" w:type="dxa"/>
            <w:shd w:val="clear" w:color="auto" w:fill="473EFF"/>
          </w:tcPr>
          <w:p w14:paraId="0745E856" w14:textId="77777777" w:rsidR="0057500F" w:rsidRPr="0057500F" w:rsidRDefault="0057500F" w:rsidP="0057500F">
            <w:pPr>
              <w:spacing w:before="0" w:after="0"/>
              <w:jc w:val="center"/>
              <w:rPr>
                <w:rFonts w:eastAsia="Calibri" w:cs="Times New Roman"/>
                <w:b/>
                <w:color w:val="FFFFFF"/>
                <w:sz w:val="22"/>
                <w:szCs w:val="24"/>
              </w:rPr>
            </w:pPr>
            <w:r w:rsidRPr="0057500F">
              <w:rPr>
                <w:rFonts w:eastAsia="Calibri" w:cs="Times New Roman"/>
                <w:b/>
                <w:color w:val="FFFFFF"/>
                <w:sz w:val="22"/>
                <w:szCs w:val="24"/>
              </w:rPr>
              <w:t>IP Addresses</w:t>
            </w:r>
          </w:p>
        </w:tc>
      </w:tr>
      <w:tr w:rsidR="0057500F" w:rsidRPr="0057500F" w14:paraId="0745E859" w14:textId="77777777" w:rsidTr="00705EEC">
        <w:trPr>
          <w:trHeight w:val="340"/>
        </w:trPr>
        <w:tc>
          <w:tcPr>
            <w:tcW w:w="6637" w:type="dxa"/>
            <w:shd w:val="clear" w:color="auto" w:fill="473EFF"/>
          </w:tcPr>
          <w:p w14:paraId="0745E858" w14:textId="77777777" w:rsidR="0057500F" w:rsidRPr="0057500F" w:rsidRDefault="0057500F" w:rsidP="0057500F">
            <w:pPr>
              <w:spacing w:before="0" w:after="0"/>
              <w:rPr>
                <w:rFonts w:eastAsia="Calibri" w:cs="Times New Roman"/>
                <w:color w:val="FFFFFF"/>
                <w:sz w:val="22"/>
                <w:szCs w:val="24"/>
              </w:rPr>
            </w:pPr>
            <w:r w:rsidRPr="0057500F">
              <w:rPr>
                <w:rFonts w:eastAsia="Calibri" w:cs="Times New Roman"/>
                <w:color w:val="FFFFFF"/>
                <w:sz w:val="22"/>
                <w:szCs w:val="24"/>
              </w:rPr>
              <w:t>Example: 192.168.1.100-192.168.1.105, 192.168.2.120/27</w:t>
            </w:r>
          </w:p>
        </w:tc>
      </w:tr>
      <w:tr w:rsidR="0057500F" w:rsidRPr="0057500F" w14:paraId="0745E85B" w14:textId="77777777" w:rsidTr="00705EEC">
        <w:trPr>
          <w:trHeight w:val="340"/>
        </w:trPr>
        <w:tc>
          <w:tcPr>
            <w:tcW w:w="6637" w:type="dxa"/>
          </w:tcPr>
          <w:p w14:paraId="0745E85A" w14:textId="77777777" w:rsidR="0057500F" w:rsidRPr="0057500F" w:rsidRDefault="0057500F" w:rsidP="0057500F">
            <w:pPr>
              <w:spacing w:before="0" w:after="0"/>
              <w:rPr>
                <w:rFonts w:eastAsia="Calibri" w:cs="Times New Roman"/>
                <w:b/>
                <w:sz w:val="20"/>
              </w:rPr>
            </w:pPr>
          </w:p>
        </w:tc>
      </w:tr>
      <w:tr w:rsidR="0057500F" w:rsidRPr="0057500F" w14:paraId="0745E85D" w14:textId="77777777" w:rsidTr="00705EEC">
        <w:trPr>
          <w:trHeight w:val="340"/>
        </w:trPr>
        <w:tc>
          <w:tcPr>
            <w:tcW w:w="6637" w:type="dxa"/>
          </w:tcPr>
          <w:p w14:paraId="0745E85C" w14:textId="77777777" w:rsidR="0057500F" w:rsidRPr="0057500F" w:rsidRDefault="0057500F" w:rsidP="0057500F">
            <w:pPr>
              <w:spacing w:before="0" w:after="0"/>
              <w:rPr>
                <w:rFonts w:eastAsia="Calibri" w:cs="Times New Roman"/>
                <w:b/>
                <w:sz w:val="20"/>
              </w:rPr>
            </w:pPr>
          </w:p>
        </w:tc>
      </w:tr>
      <w:tr w:rsidR="0057500F" w:rsidRPr="0057500F" w14:paraId="0745E85F" w14:textId="77777777" w:rsidTr="00705EEC">
        <w:trPr>
          <w:trHeight w:val="340"/>
        </w:trPr>
        <w:tc>
          <w:tcPr>
            <w:tcW w:w="6637" w:type="dxa"/>
          </w:tcPr>
          <w:p w14:paraId="0745E85E" w14:textId="77777777" w:rsidR="0057500F" w:rsidRPr="0057500F" w:rsidRDefault="0057500F" w:rsidP="0057500F">
            <w:pPr>
              <w:spacing w:before="0" w:after="0"/>
              <w:rPr>
                <w:rFonts w:eastAsia="Calibri" w:cs="Times New Roman"/>
                <w:b/>
                <w:sz w:val="20"/>
              </w:rPr>
            </w:pPr>
          </w:p>
        </w:tc>
      </w:tr>
      <w:tr w:rsidR="00705EEC" w:rsidRPr="0057500F" w14:paraId="0745E861" w14:textId="77777777" w:rsidTr="00705EEC">
        <w:trPr>
          <w:trHeight w:val="340"/>
        </w:trPr>
        <w:tc>
          <w:tcPr>
            <w:tcW w:w="6637" w:type="dxa"/>
          </w:tcPr>
          <w:p w14:paraId="0745E860" w14:textId="77777777" w:rsidR="00705EEC" w:rsidRPr="0057500F" w:rsidRDefault="00705EEC" w:rsidP="0057500F">
            <w:pPr>
              <w:spacing w:before="0" w:after="0"/>
              <w:rPr>
                <w:rFonts w:eastAsia="Calibri" w:cs="Times New Roman"/>
                <w:b/>
                <w:sz w:val="20"/>
              </w:rPr>
            </w:pPr>
          </w:p>
        </w:tc>
      </w:tr>
      <w:tr w:rsidR="00705EEC" w:rsidRPr="0057500F" w14:paraId="0745E863" w14:textId="77777777" w:rsidTr="00705EEC">
        <w:trPr>
          <w:trHeight w:val="340"/>
        </w:trPr>
        <w:tc>
          <w:tcPr>
            <w:tcW w:w="6637" w:type="dxa"/>
          </w:tcPr>
          <w:p w14:paraId="0745E862" w14:textId="77777777" w:rsidR="00705EEC" w:rsidRPr="0057500F" w:rsidRDefault="00705EEC" w:rsidP="0057500F">
            <w:pPr>
              <w:spacing w:before="0" w:after="0"/>
              <w:rPr>
                <w:rFonts w:eastAsia="Calibri" w:cs="Times New Roman"/>
                <w:b/>
                <w:sz w:val="20"/>
              </w:rPr>
            </w:pPr>
          </w:p>
        </w:tc>
      </w:tr>
      <w:tr w:rsidR="00705EEC" w:rsidRPr="0057500F" w14:paraId="0745E865" w14:textId="77777777" w:rsidTr="00705EEC">
        <w:trPr>
          <w:trHeight w:val="340"/>
        </w:trPr>
        <w:tc>
          <w:tcPr>
            <w:tcW w:w="6637" w:type="dxa"/>
          </w:tcPr>
          <w:p w14:paraId="0745E864" w14:textId="77777777" w:rsidR="00705EEC" w:rsidRPr="0057500F" w:rsidRDefault="00705EEC" w:rsidP="0057500F">
            <w:pPr>
              <w:spacing w:before="0" w:after="0"/>
              <w:rPr>
                <w:rFonts w:eastAsia="Calibri" w:cs="Times New Roman"/>
                <w:b/>
                <w:sz w:val="20"/>
              </w:rPr>
            </w:pPr>
          </w:p>
        </w:tc>
      </w:tr>
      <w:tr w:rsidR="00705EEC" w:rsidRPr="0057500F" w14:paraId="0745E867" w14:textId="77777777" w:rsidTr="00705EEC">
        <w:trPr>
          <w:trHeight w:val="340"/>
        </w:trPr>
        <w:tc>
          <w:tcPr>
            <w:tcW w:w="6637" w:type="dxa"/>
          </w:tcPr>
          <w:p w14:paraId="0745E866" w14:textId="77777777" w:rsidR="00705EEC" w:rsidRPr="0057500F" w:rsidRDefault="00705EEC" w:rsidP="0057500F">
            <w:pPr>
              <w:spacing w:before="0" w:after="0"/>
              <w:rPr>
                <w:rFonts w:eastAsia="Calibri" w:cs="Times New Roman"/>
                <w:b/>
                <w:sz w:val="20"/>
              </w:rPr>
            </w:pPr>
          </w:p>
        </w:tc>
      </w:tr>
      <w:tr w:rsidR="00705EEC" w:rsidRPr="0057500F" w14:paraId="0745E869" w14:textId="77777777" w:rsidTr="00705EEC">
        <w:trPr>
          <w:trHeight w:val="340"/>
        </w:trPr>
        <w:tc>
          <w:tcPr>
            <w:tcW w:w="6637" w:type="dxa"/>
          </w:tcPr>
          <w:p w14:paraId="0745E868" w14:textId="77777777" w:rsidR="00705EEC" w:rsidRPr="0057500F" w:rsidRDefault="00705EEC" w:rsidP="0057500F">
            <w:pPr>
              <w:spacing w:before="0" w:after="0"/>
              <w:rPr>
                <w:rFonts w:eastAsia="Calibri" w:cs="Times New Roman"/>
                <w:b/>
                <w:sz w:val="20"/>
              </w:rPr>
            </w:pPr>
          </w:p>
        </w:tc>
      </w:tr>
      <w:tr w:rsidR="0057500F" w:rsidRPr="0057500F" w14:paraId="0745E86B" w14:textId="77777777" w:rsidTr="00705EEC">
        <w:trPr>
          <w:trHeight w:val="340"/>
        </w:trPr>
        <w:tc>
          <w:tcPr>
            <w:tcW w:w="6637" w:type="dxa"/>
          </w:tcPr>
          <w:p w14:paraId="0745E86A" w14:textId="77777777" w:rsidR="0057500F" w:rsidRPr="0057500F" w:rsidRDefault="0057500F" w:rsidP="0057500F">
            <w:pPr>
              <w:spacing w:before="0" w:after="0"/>
              <w:rPr>
                <w:rFonts w:eastAsia="Calibri" w:cs="Times New Roman"/>
                <w:b/>
                <w:sz w:val="20"/>
              </w:rPr>
            </w:pPr>
          </w:p>
        </w:tc>
      </w:tr>
      <w:tr w:rsidR="0057500F" w:rsidRPr="0057500F" w14:paraId="0745E86D" w14:textId="77777777" w:rsidTr="00705EEC">
        <w:trPr>
          <w:trHeight w:val="340"/>
        </w:trPr>
        <w:tc>
          <w:tcPr>
            <w:tcW w:w="6637" w:type="dxa"/>
          </w:tcPr>
          <w:p w14:paraId="0745E86C" w14:textId="77777777" w:rsidR="0057500F" w:rsidRPr="0057500F" w:rsidRDefault="0057500F" w:rsidP="0057500F">
            <w:pPr>
              <w:spacing w:before="0" w:after="0"/>
              <w:rPr>
                <w:rFonts w:eastAsia="Calibri" w:cs="Times New Roman"/>
                <w:b/>
                <w:sz w:val="20"/>
              </w:rPr>
            </w:pPr>
          </w:p>
        </w:tc>
      </w:tr>
      <w:tr w:rsidR="0057500F" w:rsidRPr="0057500F" w14:paraId="0745E86F" w14:textId="77777777" w:rsidTr="00705EEC">
        <w:trPr>
          <w:trHeight w:val="340"/>
        </w:trPr>
        <w:tc>
          <w:tcPr>
            <w:tcW w:w="6637" w:type="dxa"/>
          </w:tcPr>
          <w:p w14:paraId="0745E86E" w14:textId="77777777" w:rsidR="0057500F" w:rsidRPr="0057500F" w:rsidRDefault="0057500F" w:rsidP="0057500F">
            <w:pPr>
              <w:spacing w:before="0" w:after="0"/>
              <w:rPr>
                <w:rFonts w:eastAsia="Calibri" w:cs="Times New Roman"/>
                <w:b/>
                <w:sz w:val="20"/>
              </w:rPr>
            </w:pPr>
          </w:p>
        </w:tc>
      </w:tr>
      <w:tr w:rsidR="0057500F" w:rsidRPr="0057500F" w14:paraId="0745E871" w14:textId="77777777" w:rsidTr="00705EEC">
        <w:trPr>
          <w:trHeight w:val="340"/>
        </w:trPr>
        <w:tc>
          <w:tcPr>
            <w:tcW w:w="6637" w:type="dxa"/>
          </w:tcPr>
          <w:p w14:paraId="0745E870" w14:textId="77777777" w:rsidR="0057500F" w:rsidRPr="0057500F" w:rsidRDefault="0057500F" w:rsidP="0057500F">
            <w:pPr>
              <w:spacing w:before="0" w:after="0"/>
              <w:rPr>
                <w:rFonts w:eastAsia="Calibri" w:cs="Times New Roman"/>
                <w:b/>
                <w:sz w:val="20"/>
              </w:rPr>
            </w:pPr>
          </w:p>
        </w:tc>
      </w:tr>
    </w:tbl>
    <w:p w14:paraId="0745E872" w14:textId="77777777" w:rsidR="0057500F" w:rsidRPr="0057500F" w:rsidRDefault="0057500F" w:rsidP="0057500F">
      <w:pPr>
        <w:spacing w:before="0" w:after="160" w:line="259" w:lineRule="auto"/>
        <w:rPr>
          <w:rFonts w:eastAsia="Calibri" w:cs="Times New Roman"/>
          <w:b/>
          <w:sz w:val="20"/>
        </w:rPr>
      </w:pPr>
    </w:p>
    <w:p w14:paraId="0745E873" w14:textId="77777777" w:rsidR="0057500F" w:rsidRDefault="0057500F" w:rsidP="0057500F">
      <w:pPr>
        <w:keepLines/>
        <w:numPr>
          <w:ilvl w:val="0"/>
          <w:numId w:val="24"/>
        </w:numPr>
        <w:spacing w:before="0" w:after="160" w:line="259" w:lineRule="auto"/>
        <w:contextualSpacing/>
        <w:rPr>
          <w:rFonts w:eastAsia="Times New Roman" w:cs="Arial"/>
          <w:color w:val="181818"/>
          <w:sz w:val="22"/>
          <w:szCs w:val="24"/>
          <w:lang w:bidi="en-US"/>
        </w:rPr>
      </w:pPr>
      <w:r w:rsidRPr="0057500F">
        <w:rPr>
          <w:rFonts w:eastAsia="Times New Roman" w:cs="Arial"/>
          <w:color w:val="181818"/>
          <w:sz w:val="22"/>
          <w:szCs w:val="24"/>
          <w:lang w:bidi="en-US"/>
        </w:rPr>
        <w:t>If you have domains that host in-scope PCI infrastructure, please list them below.</w:t>
      </w:r>
    </w:p>
    <w:p w14:paraId="0745E874" w14:textId="77777777" w:rsidR="00705EEC" w:rsidRPr="0057500F" w:rsidRDefault="00705EEC" w:rsidP="00705EEC">
      <w:pPr>
        <w:keepLines/>
        <w:spacing w:before="0" w:after="160" w:line="259" w:lineRule="auto"/>
        <w:contextualSpacing/>
        <w:rPr>
          <w:rFonts w:eastAsia="Times New Roman" w:cs="Arial"/>
          <w:color w:val="181818"/>
          <w:sz w:val="22"/>
          <w:szCs w:val="24"/>
          <w:lang w:bidi="en-US"/>
        </w:rPr>
      </w:pPr>
    </w:p>
    <w:tbl>
      <w:tblPr>
        <w:tblStyle w:val="TableGrid1"/>
        <w:tblW w:w="0" w:type="auto"/>
        <w:tblInd w:w="1638" w:type="dxa"/>
        <w:tblLook w:val="04A0" w:firstRow="1" w:lastRow="0" w:firstColumn="1" w:lastColumn="0" w:noHBand="0" w:noVBand="1"/>
      </w:tblPr>
      <w:tblGrid>
        <w:gridCol w:w="6637"/>
      </w:tblGrid>
      <w:tr w:rsidR="0057500F" w:rsidRPr="0057500F" w14:paraId="0745E876" w14:textId="77777777" w:rsidTr="00705EEC">
        <w:trPr>
          <w:trHeight w:val="340"/>
        </w:trPr>
        <w:tc>
          <w:tcPr>
            <w:tcW w:w="6637" w:type="dxa"/>
            <w:shd w:val="clear" w:color="auto" w:fill="473EFF"/>
          </w:tcPr>
          <w:p w14:paraId="0745E875" w14:textId="77777777" w:rsidR="0057500F" w:rsidRPr="0057500F" w:rsidRDefault="0057500F" w:rsidP="0057500F">
            <w:pPr>
              <w:spacing w:before="0" w:after="0"/>
              <w:jc w:val="center"/>
              <w:rPr>
                <w:rFonts w:eastAsia="Calibri" w:cs="Times New Roman"/>
                <w:b/>
                <w:color w:val="FFFFFF"/>
                <w:sz w:val="24"/>
                <w:szCs w:val="24"/>
              </w:rPr>
            </w:pPr>
            <w:r w:rsidRPr="0057500F">
              <w:rPr>
                <w:rFonts w:eastAsia="Calibri" w:cs="Times New Roman"/>
                <w:b/>
                <w:color w:val="FFFFFF"/>
                <w:sz w:val="22"/>
                <w:szCs w:val="24"/>
              </w:rPr>
              <w:t>Domains</w:t>
            </w:r>
          </w:p>
        </w:tc>
      </w:tr>
      <w:tr w:rsidR="0057500F" w:rsidRPr="0057500F" w14:paraId="0745E878" w14:textId="77777777" w:rsidTr="00705EEC">
        <w:trPr>
          <w:trHeight w:val="340"/>
        </w:trPr>
        <w:tc>
          <w:tcPr>
            <w:tcW w:w="6637" w:type="dxa"/>
          </w:tcPr>
          <w:p w14:paraId="0745E877" w14:textId="77777777" w:rsidR="0057500F" w:rsidRPr="0057500F" w:rsidRDefault="0057500F" w:rsidP="0057500F">
            <w:pPr>
              <w:spacing w:before="0" w:after="0"/>
              <w:rPr>
                <w:rFonts w:eastAsia="Calibri" w:cs="Times New Roman"/>
                <w:b/>
                <w:sz w:val="20"/>
              </w:rPr>
            </w:pPr>
          </w:p>
        </w:tc>
      </w:tr>
      <w:tr w:rsidR="00705EEC" w:rsidRPr="0057500F" w14:paraId="0745E87A" w14:textId="77777777" w:rsidTr="00705EEC">
        <w:trPr>
          <w:trHeight w:val="340"/>
        </w:trPr>
        <w:tc>
          <w:tcPr>
            <w:tcW w:w="6637" w:type="dxa"/>
          </w:tcPr>
          <w:p w14:paraId="0745E879" w14:textId="77777777" w:rsidR="00705EEC" w:rsidRPr="0057500F" w:rsidRDefault="00705EEC" w:rsidP="0057500F">
            <w:pPr>
              <w:spacing w:before="0" w:after="0"/>
              <w:rPr>
                <w:rFonts w:eastAsia="Calibri" w:cs="Times New Roman"/>
                <w:b/>
                <w:sz w:val="20"/>
              </w:rPr>
            </w:pPr>
          </w:p>
        </w:tc>
      </w:tr>
      <w:tr w:rsidR="00705EEC" w:rsidRPr="0057500F" w14:paraId="0745E87C" w14:textId="77777777" w:rsidTr="00705EEC">
        <w:trPr>
          <w:trHeight w:val="340"/>
        </w:trPr>
        <w:tc>
          <w:tcPr>
            <w:tcW w:w="6637" w:type="dxa"/>
          </w:tcPr>
          <w:p w14:paraId="0745E87B" w14:textId="77777777" w:rsidR="00705EEC" w:rsidRPr="0057500F" w:rsidRDefault="00705EEC" w:rsidP="0057500F">
            <w:pPr>
              <w:spacing w:before="0" w:after="0"/>
              <w:rPr>
                <w:rFonts w:eastAsia="Calibri" w:cs="Times New Roman"/>
                <w:b/>
                <w:sz w:val="20"/>
              </w:rPr>
            </w:pPr>
          </w:p>
        </w:tc>
      </w:tr>
      <w:tr w:rsidR="00705EEC" w:rsidRPr="0057500F" w14:paraId="0745E87E" w14:textId="77777777" w:rsidTr="00705EEC">
        <w:trPr>
          <w:trHeight w:val="340"/>
        </w:trPr>
        <w:tc>
          <w:tcPr>
            <w:tcW w:w="6637" w:type="dxa"/>
          </w:tcPr>
          <w:p w14:paraId="0745E87D" w14:textId="77777777" w:rsidR="00705EEC" w:rsidRPr="0057500F" w:rsidRDefault="00705EEC" w:rsidP="0057500F">
            <w:pPr>
              <w:spacing w:before="0" w:after="0"/>
              <w:rPr>
                <w:rFonts w:eastAsia="Calibri" w:cs="Times New Roman"/>
                <w:b/>
                <w:sz w:val="20"/>
              </w:rPr>
            </w:pPr>
          </w:p>
        </w:tc>
      </w:tr>
      <w:tr w:rsidR="00705EEC" w:rsidRPr="0057500F" w14:paraId="0745E880" w14:textId="77777777" w:rsidTr="00705EEC">
        <w:trPr>
          <w:trHeight w:val="340"/>
        </w:trPr>
        <w:tc>
          <w:tcPr>
            <w:tcW w:w="6637" w:type="dxa"/>
          </w:tcPr>
          <w:p w14:paraId="0745E87F" w14:textId="77777777" w:rsidR="00705EEC" w:rsidRPr="0057500F" w:rsidRDefault="00705EEC" w:rsidP="0057500F">
            <w:pPr>
              <w:spacing w:before="0" w:after="0"/>
              <w:rPr>
                <w:rFonts w:eastAsia="Calibri" w:cs="Times New Roman"/>
                <w:b/>
                <w:sz w:val="20"/>
              </w:rPr>
            </w:pPr>
          </w:p>
        </w:tc>
      </w:tr>
      <w:tr w:rsidR="00705EEC" w:rsidRPr="0057500F" w14:paraId="0745E882" w14:textId="77777777" w:rsidTr="00705EEC">
        <w:trPr>
          <w:trHeight w:val="340"/>
        </w:trPr>
        <w:tc>
          <w:tcPr>
            <w:tcW w:w="6637" w:type="dxa"/>
          </w:tcPr>
          <w:p w14:paraId="0745E881" w14:textId="77777777" w:rsidR="00705EEC" w:rsidRPr="0057500F" w:rsidRDefault="00705EEC" w:rsidP="0057500F">
            <w:pPr>
              <w:spacing w:before="0" w:after="0"/>
              <w:rPr>
                <w:rFonts w:eastAsia="Calibri" w:cs="Times New Roman"/>
                <w:b/>
                <w:sz w:val="20"/>
              </w:rPr>
            </w:pPr>
          </w:p>
        </w:tc>
      </w:tr>
      <w:tr w:rsidR="00705EEC" w:rsidRPr="0057500F" w14:paraId="0745E884" w14:textId="77777777" w:rsidTr="00705EEC">
        <w:trPr>
          <w:trHeight w:val="340"/>
        </w:trPr>
        <w:tc>
          <w:tcPr>
            <w:tcW w:w="6637" w:type="dxa"/>
          </w:tcPr>
          <w:p w14:paraId="0745E883" w14:textId="77777777" w:rsidR="00705EEC" w:rsidRPr="0057500F" w:rsidRDefault="00705EEC" w:rsidP="0057500F">
            <w:pPr>
              <w:spacing w:before="0" w:after="0"/>
              <w:rPr>
                <w:rFonts w:eastAsia="Calibri" w:cs="Times New Roman"/>
                <w:b/>
                <w:sz w:val="20"/>
              </w:rPr>
            </w:pPr>
          </w:p>
        </w:tc>
      </w:tr>
      <w:tr w:rsidR="00705EEC" w:rsidRPr="0057500F" w14:paraId="0745E886" w14:textId="77777777" w:rsidTr="00705EEC">
        <w:trPr>
          <w:trHeight w:val="340"/>
        </w:trPr>
        <w:tc>
          <w:tcPr>
            <w:tcW w:w="6637" w:type="dxa"/>
          </w:tcPr>
          <w:p w14:paraId="0745E885" w14:textId="77777777" w:rsidR="00705EEC" w:rsidRPr="0057500F" w:rsidRDefault="00705EEC" w:rsidP="0057500F">
            <w:pPr>
              <w:spacing w:before="0" w:after="0"/>
              <w:rPr>
                <w:rFonts w:eastAsia="Calibri" w:cs="Times New Roman"/>
                <w:b/>
                <w:sz w:val="20"/>
              </w:rPr>
            </w:pPr>
          </w:p>
        </w:tc>
      </w:tr>
      <w:tr w:rsidR="0057500F" w:rsidRPr="0057500F" w14:paraId="0745E888" w14:textId="77777777" w:rsidTr="00705EEC">
        <w:trPr>
          <w:trHeight w:val="340"/>
        </w:trPr>
        <w:tc>
          <w:tcPr>
            <w:tcW w:w="6637" w:type="dxa"/>
          </w:tcPr>
          <w:p w14:paraId="0745E887" w14:textId="77777777" w:rsidR="0057500F" w:rsidRPr="0057500F" w:rsidRDefault="0057500F" w:rsidP="0057500F">
            <w:pPr>
              <w:spacing w:before="0" w:after="0"/>
              <w:rPr>
                <w:rFonts w:eastAsia="Calibri" w:cs="Times New Roman"/>
                <w:b/>
                <w:sz w:val="20"/>
              </w:rPr>
            </w:pPr>
          </w:p>
        </w:tc>
      </w:tr>
      <w:tr w:rsidR="0057500F" w:rsidRPr="0057500F" w14:paraId="0745E88A" w14:textId="77777777" w:rsidTr="00705EEC">
        <w:trPr>
          <w:trHeight w:val="340"/>
        </w:trPr>
        <w:tc>
          <w:tcPr>
            <w:tcW w:w="6637" w:type="dxa"/>
          </w:tcPr>
          <w:p w14:paraId="0745E889" w14:textId="77777777" w:rsidR="0057500F" w:rsidRPr="0057500F" w:rsidRDefault="0057500F" w:rsidP="0057500F">
            <w:pPr>
              <w:spacing w:before="0" w:after="0"/>
              <w:rPr>
                <w:rFonts w:eastAsia="Calibri" w:cs="Times New Roman"/>
                <w:b/>
                <w:sz w:val="20"/>
              </w:rPr>
            </w:pPr>
          </w:p>
        </w:tc>
      </w:tr>
    </w:tbl>
    <w:p w14:paraId="0745E88B" w14:textId="77777777" w:rsidR="0057500F" w:rsidRPr="0057500F" w:rsidRDefault="0057500F" w:rsidP="0057500F">
      <w:pPr>
        <w:spacing w:before="0" w:after="160" w:line="259" w:lineRule="auto"/>
        <w:rPr>
          <w:rFonts w:eastAsia="Calibri" w:cs="Times New Roman"/>
          <w:b/>
          <w:sz w:val="20"/>
        </w:rPr>
      </w:pPr>
    </w:p>
    <w:p w14:paraId="0745E88C" w14:textId="77777777" w:rsidR="00705EEC" w:rsidRDefault="00705EEC" w:rsidP="00705EEC">
      <w:pPr>
        <w:pStyle w:val="Heading1"/>
        <w:rPr>
          <w:rFonts w:eastAsia="Calibri"/>
        </w:rPr>
      </w:pPr>
      <w:bookmarkStart w:id="8" w:name="_Toc524340374"/>
      <w:r>
        <w:rPr>
          <w:rFonts w:eastAsia="Calibri"/>
        </w:rPr>
        <w:lastRenderedPageBreak/>
        <w:t>Scanning Configuration</w:t>
      </w:r>
      <w:bookmarkEnd w:id="8"/>
    </w:p>
    <w:p w14:paraId="0745E88D" w14:textId="77777777" w:rsidR="0057500F" w:rsidRPr="0057500F" w:rsidRDefault="0057500F" w:rsidP="0057500F">
      <w:pPr>
        <w:spacing w:before="0" w:after="160" w:line="259" w:lineRule="auto"/>
        <w:rPr>
          <w:rFonts w:eastAsia="Calibri" w:cs="Times New Roman"/>
          <w:sz w:val="22"/>
        </w:rPr>
      </w:pPr>
      <w:r w:rsidRPr="0057500F">
        <w:rPr>
          <w:rFonts w:eastAsia="Calibri" w:cs="Times New Roman"/>
          <w:sz w:val="22"/>
        </w:rPr>
        <w:t>The following requirements must be met prior to the scan start date</w:t>
      </w:r>
      <w:r w:rsidR="00715CF7">
        <w:rPr>
          <w:rFonts w:eastAsia="Calibri" w:cs="Times New Roman"/>
          <w:sz w:val="22"/>
        </w:rPr>
        <w:t xml:space="preserve"> to allow for a successful PCI Scan to be run against your organization:</w:t>
      </w:r>
    </w:p>
    <w:p w14:paraId="0745E88E" w14:textId="77777777" w:rsidR="00715CF7" w:rsidRDefault="0057500F" w:rsidP="00705EEC">
      <w:pPr>
        <w:pStyle w:val="ListParagraph"/>
        <w:numPr>
          <w:ilvl w:val="0"/>
          <w:numId w:val="25"/>
        </w:numPr>
        <w:spacing w:before="0" w:after="160" w:line="259" w:lineRule="auto"/>
        <w:rPr>
          <w:rFonts w:eastAsia="Calibri" w:cs="Times New Roman"/>
          <w:sz w:val="22"/>
        </w:rPr>
      </w:pPr>
      <w:r w:rsidRPr="00705EEC">
        <w:rPr>
          <w:rFonts w:eastAsia="Calibri" w:cs="Times New Roman"/>
          <w:sz w:val="22"/>
        </w:rPr>
        <w:t xml:space="preserve">Per the PCI Council's Program Guide, it is your responsibility to confirm that the PCI network scan of your entire in-scope infrastructure can be performed without interference from intrusion detection systems (IDSs) and intrusion prevention systems (IPSs). Only IPs that are accessible from the Internet are scanned by the service. </w:t>
      </w:r>
    </w:p>
    <w:p w14:paraId="0745E88F" w14:textId="77777777" w:rsidR="0057500F" w:rsidRPr="00705EEC" w:rsidRDefault="0057500F" w:rsidP="00705EEC">
      <w:pPr>
        <w:pStyle w:val="ListParagraph"/>
        <w:numPr>
          <w:ilvl w:val="0"/>
          <w:numId w:val="25"/>
        </w:numPr>
        <w:spacing w:before="0" w:after="160" w:line="259" w:lineRule="auto"/>
        <w:rPr>
          <w:rFonts w:eastAsia="Calibri" w:cs="Times New Roman"/>
          <w:sz w:val="22"/>
        </w:rPr>
      </w:pPr>
      <w:r w:rsidRPr="00705EEC">
        <w:rPr>
          <w:rFonts w:eastAsia="Calibri" w:cs="Times New Roman"/>
          <w:sz w:val="22"/>
        </w:rPr>
        <w:t>The service automatically provides multiple scanners for external (perimeter) scanning, located at the Security Operations Center (SOC) that is hosting the PCI compliance service. Depending on your network, it may be necessary to add the scanner IPs to your list of trusted IPs, so the service can send probes to your in-scope system components.</w:t>
      </w:r>
    </w:p>
    <w:p w14:paraId="0745E890" w14:textId="77777777" w:rsidR="0057500F" w:rsidRPr="00705EEC" w:rsidRDefault="0057500F" w:rsidP="00705EEC">
      <w:pPr>
        <w:pStyle w:val="ListParagraph"/>
        <w:numPr>
          <w:ilvl w:val="0"/>
          <w:numId w:val="25"/>
        </w:numPr>
        <w:spacing w:before="0" w:after="160" w:line="259" w:lineRule="auto"/>
        <w:rPr>
          <w:rFonts w:eastAsia="Calibri" w:cs="Times New Roman"/>
          <w:b/>
          <w:sz w:val="22"/>
        </w:rPr>
      </w:pPr>
      <w:r w:rsidRPr="00705EEC">
        <w:rPr>
          <w:rFonts w:eastAsia="Calibri" w:cs="Times New Roman"/>
          <w:b/>
          <w:sz w:val="22"/>
        </w:rPr>
        <w:t xml:space="preserve">The </w:t>
      </w:r>
      <w:r w:rsidR="00705EEC">
        <w:rPr>
          <w:rFonts w:eastAsia="Calibri" w:cs="Times New Roman"/>
          <w:b/>
          <w:sz w:val="22"/>
        </w:rPr>
        <w:t xml:space="preserve">PCI </w:t>
      </w:r>
      <w:r w:rsidRPr="00705EEC">
        <w:rPr>
          <w:rFonts w:eastAsia="Calibri" w:cs="Times New Roman"/>
          <w:b/>
          <w:sz w:val="22"/>
        </w:rPr>
        <w:t>scanner IPs are:  64.39.96.0/20</w:t>
      </w:r>
    </w:p>
    <w:p w14:paraId="0745E891" w14:textId="77777777" w:rsidR="0057500F" w:rsidRDefault="0057500F" w:rsidP="0057500F">
      <w:pPr>
        <w:pStyle w:val="Heading2"/>
        <w:rPr>
          <w:rFonts w:eastAsia="Calibri"/>
        </w:rPr>
      </w:pPr>
      <w:bookmarkStart w:id="9" w:name="_Toc524340375"/>
      <w:r w:rsidRPr="0057500F">
        <w:rPr>
          <w:rFonts w:eastAsia="Calibri"/>
        </w:rPr>
        <w:t>Use of Load Balancers</w:t>
      </w:r>
      <w:bookmarkEnd w:id="9"/>
    </w:p>
    <w:p w14:paraId="0745E892" w14:textId="77777777" w:rsidR="00705EEC" w:rsidRPr="00705EEC" w:rsidRDefault="00705EEC" w:rsidP="00705EEC"/>
    <w:tbl>
      <w:tblPr>
        <w:tblStyle w:val="TableGrid1"/>
        <w:tblW w:w="0" w:type="auto"/>
        <w:jc w:val="center"/>
        <w:tblLook w:val="04A0" w:firstRow="1" w:lastRow="0" w:firstColumn="1" w:lastColumn="0" w:noHBand="0" w:noVBand="1"/>
      </w:tblPr>
      <w:tblGrid>
        <w:gridCol w:w="4673"/>
        <w:gridCol w:w="3969"/>
      </w:tblGrid>
      <w:tr w:rsidR="0057500F" w:rsidRPr="0057500F" w14:paraId="0745E895" w14:textId="77777777" w:rsidTr="00705EEC">
        <w:trPr>
          <w:trHeight w:val="757"/>
          <w:jc w:val="center"/>
        </w:trPr>
        <w:tc>
          <w:tcPr>
            <w:tcW w:w="4673" w:type="dxa"/>
            <w:shd w:val="clear" w:color="auto" w:fill="473EFF"/>
          </w:tcPr>
          <w:p w14:paraId="0745E893" w14:textId="77777777" w:rsidR="0057500F" w:rsidRPr="0057500F" w:rsidRDefault="0057500F" w:rsidP="0057500F">
            <w:pPr>
              <w:numPr>
                <w:ilvl w:val="0"/>
                <w:numId w:val="23"/>
              </w:numPr>
              <w:spacing w:before="100" w:beforeAutospacing="1" w:after="100" w:afterAutospacing="1"/>
              <w:rPr>
                <w:rFonts w:eastAsia="Times New Roman" w:cs="Arial"/>
                <w:color w:val="FFFFFF"/>
                <w:sz w:val="22"/>
              </w:rPr>
            </w:pPr>
            <w:r w:rsidRPr="0057500F">
              <w:rPr>
                <w:rFonts w:eastAsia="Times New Roman" w:cs="Arial"/>
                <w:color w:val="FFFFFF"/>
                <w:sz w:val="22"/>
              </w:rPr>
              <w:t>Do you use load balancing methods as part of your in scope PCI infrastructure?</w:t>
            </w:r>
          </w:p>
        </w:tc>
        <w:tc>
          <w:tcPr>
            <w:tcW w:w="3969" w:type="dxa"/>
          </w:tcPr>
          <w:p w14:paraId="0745E894" w14:textId="77777777" w:rsidR="0057500F" w:rsidRPr="0057500F" w:rsidRDefault="0057500F" w:rsidP="0057500F">
            <w:pPr>
              <w:spacing w:before="360" w:after="225"/>
              <w:jc w:val="center"/>
              <w:rPr>
                <w:rFonts w:eastAsia="Times New Roman" w:cs="Arial"/>
                <w:b/>
                <w:sz w:val="22"/>
              </w:rPr>
            </w:pPr>
            <w:r w:rsidRPr="0057500F">
              <w:rPr>
                <w:rFonts w:eastAsia="Times New Roman" w:cs="Arial"/>
                <w:b/>
                <w:sz w:val="22"/>
              </w:rPr>
              <w:t xml:space="preserve">Yes </w:t>
            </w:r>
            <w:r w:rsidRPr="0057500F">
              <w:rPr>
                <w:rFonts w:eastAsia="Times New Roman" w:cs="Arial"/>
                <w:b/>
                <w:sz w:val="22"/>
              </w:rPr>
              <w:fldChar w:fldCharType="begin">
                <w:ffData>
                  <w:name w:val="Check1"/>
                  <w:enabled/>
                  <w:calcOnExit w:val="0"/>
                  <w:checkBox>
                    <w:sizeAuto/>
                    <w:default w:val="0"/>
                  </w:checkBox>
                </w:ffData>
              </w:fldChar>
            </w:r>
            <w:bookmarkStart w:id="10" w:name="Check1"/>
            <w:r w:rsidRPr="0057500F">
              <w:rPr>
                <w:rFonts w:eastAsia="Times New Roman" w:cs="Arial"/>
                <w:b/>
                <w:sz w:val="22"/>
              </w:rPr>
              <w:instrText xml:space="preserve"> FORMCHECKBOX </w:instrText>
            </w:r>
            <w:r w:rsidR="00B963DD">
              <w:rPr>
                <w:rFonts w:eastAsia="Times New Roman" w:cs="Arial"/>
                <w:b/>
                <w:sz w:val="22"/>
              </w:rPr>
            </w:r>
            <w:r w:rsidR="00B963DD">
              <w:rPr>
                <w:rFonts w:eastAsia="Times New Roman" w:cs="Arial"/>
                <w:b/>
                <w:sz w:val="22"/>
              </w:rPr>
              <w:fldChar w:fldCharType="separate"/>
            </w:r>
            <w:r w:rsidRPr="0057500F">
              <w:rPr>
                <w:rFonts w:eastAsia="Times New Roman" w:cs="Arial"/>
                <w:b/>
                <w:sz w:val="22"/>
              </w:rPr>
              <w:fldChar w:fldCharType="end"/>
            </w:r>
            <w:bookmarkEnd w:id="10"/>
            <w:r w:rsidRPr="0057500F">
              <w:rPr>
                <w:rFonts w:eastAsia="Times New Roman" w:cs="Arial"/>
                <w:b/>
                <w:sz w:val="22"/>
              </w:rPr>
              <w:t xml:space="preserve"> No </w:t>
            </w:r>
            <w:r w:rsidRPr="0057500F">
              <w:rPr>
                <w:rFonts w:eastAsia="Times New Roman" w:cs="Arial"/>
                <w:b/>
                <w:sz w:val="22"/>
              </w:rPr>
              <w:fldChar w:fldCharType="begin">
                <w:ffData>
                  <w:name w:val="Check2"/>
                  <w:enabled/>
                  <w:calcOnExit w:val="0"/>
                  <w:checkBox>
                    <w:sizeAuto/>
                    <w:default w:val="0"/>
                  </w:checkBox>
                </w:ffData>
              </w:fldChar>
            </w:r>
            <w:bookmarkStart w:id="11" w:name="Check2"/>
            <w:r w:rsidRPr="0057500F">
              <w:rPr>
                <w:rFonts w:eastAsia="Times New Roman" w:cs="Arial"/>
                <w:b/>
                <w:sz w:val="22"/>
              </w:rPr>
              <w:instrText xml:space="preserve"> FORMCHECKBOX </w:instrText>
            </w:r>
            <w:r w:rsidR="00B963DD">
              <w:rPr>
                <w:rFonts w:eastAsia="Times New Roman" w:cs="Arial"/>
                <w:b/>
                <w:sz w:val="22"/>
              </w:rPr>
            </w:r>
            <w:r w:rsidR="00B963DD">
              <w:rPr>
                <w:rFonts w:eastAsia="Times New Roman" w:cs="Arial"/>
                <w:b/>
                <w:sz w:val="22"/>
              </w:rPr>
              <w:fldChar w:fldCharType="separate"/>
            </w:r>
            <w:r w:rsidRPr="0057500F">
              <w:rPr>
                <w:rFonts w:eastAsia="Times New Roman" w:cs="Arial"/>
                <w:b/>
                <w:sz w:val="22"/>
              </w:rPr>
              <w:fldChar w:fldCharType="end"/>
            </w:r>
            <w:bookmarkEnd w:id="11"/>
          </w:p>
        </w:tc>
      </w:tr>
      <w:tr w:rsidR="0057500F" w:rsidRPr="0057500F" w14:paraId="0745E898" w14:textId="77777777" w:rsidTr="00705EEC">
        <w:trPr>
          <w:trHeight w:val="783"/>
          <w:jc w:val="center"/>
        </w:trPr>
        <w:tc>
          <w:tcPr>
            <w:tcW w:w="4673" w:type="dxa"/>
            <w:shd w:val="clear" w:color="auto" w:fill="473EFF"/>
          </w:tcPr>
          <w:p w14:paraId="0745E896" w14:textId="77777777" w:rsidR="0057500F" w:rsidRPr="0057500F" w:rsidRDefault="0057500F" w:rsidP="0057500F">
            <w:pPr>
              <w:numPr>
                <w:ilvl w:val="0"/>
                <w:numId w:val="23"/>
              </w:numPr>
              <w:spacing w:before="100" w:beforeAutospacing="1" w:after="100" w:afterAutospacing="1"/>
              <w:rPr>
                <w:rFonts w:eastAsia="Times New Roman" w:cs="Arial"/>
                <w:color w:val="FFFFFF"/>
                <w:sz w:val="22"/>
              </w:rPr>
            </w:pPr>
            <w:r w:rsidRPr="0057500F">
              <w:rPr>
                <w:rFonts w:eastAsia="Times New Roman" w:cs="Arial"/>
                <w:color w:val="FFFFFF"/>
                <w:sz w:val="22"/>
              </w:rPr>
              <w:t>If yes, are all systems behind the load balancers synchronized in terms of configuration?</w:t>
            </w:r>
          </w:p>
        </w:tc>
        <w:tc>
          <w:tcPr>
            <w:tcW w:w="3969" w:type="dxa"/>
          </w:tcPr>
          <w:p w14:paraId="0745E897" w14:textId="77777777" w:rsidR="0057500F" w:rsidRPr="0057500F" w:rsidRDefault="0057500F" w:rsidP="0057500F">
            <w:pPr>
              <w:spacing w:before="360" w:after="225"/>
              <w:jc w:val="center"/>
              <w:rPr>
                <w:rFonts w:eastAsia="Times New Roman" w:cs="Arial"/>
                <w:b/>
                <w:sz w:val="22"/>
              </w:rPr>
            </w:pPr>
            <w:r w:rsidRPr="0057500F">
              <w:rPr>
                <w:rFonts w:eastAsia="Times New Roman" w:cs="Arial"/>
                <w:b/>
                <w:sz w:val="22"/>
              </w:rPr>
              <w:t xml:space="preserve">Yes </w:t>
            </w:r>
            <w:r w:rsidRPr="0057500F">
              <w:rPr>
                <w:rFonts w:eastAsia="Times New Roman" w:cs="Arial"/>
                <w:b/>
                <w:sz w:val="22"/>
              </w:rPr>
              <w:fldChar w:fldCharType="begin">
                <w:ffData>
                  <w:name w:val="Check1"/>
                  <w:enabled/>
                  <w:calcOnExit w:val="0"/>
                  <w:checkBox>
                    <w:sizeAuto/>
                    <w:default w:val="0"/>
                  </w:checkBox>
                </w:ffData>
              </w:fldChar>
            </w:r>
            <w:r w:rsidRPr="0057500F">
              <w:rPr>
                <w:rFonts w:eastAsia="Times New Roman" w:cs="Arial"/>
                <w:b/>
                <w:sz w:val="22"/>
              </w:rPr>
              <w:instrText xml:space="preserve"> FORMCHECKBOX </w:instrText>
            </w:r>
            <w:r w:rsidR="00B963DD">
              <w:rPr>
                <w:rFonts w:eastAsia="Times New Roman" w:cs="Arial"/>
                <w:b/>
                <w:sz w:val="22"/>
              </w:rPr>
            </w:r>
            <w:r w:rsidR="00B963DD">
              <w:rPr>
                <w:rFonts w:eastAsia="Times New Roman" w:cs="Arial"/>
                <w:b/>
                <w:sz w:val="22"/>
              </w:rPr>
              <w:fldChar w:fldCharType="separate"/>
            </w:r>
            <w:r w:rsidRPr="0057500F">
              <w:rPr>
                <w:rFonts w:eastAsia="Times New Roman" w:cs="Arial"/>
                <w:b/>
                <w:sz w:val="22"/>
              </w:rPr>
              <w:fldChar w:fldCharType="end"/>
            </w:r>
            <w:r w:rsidRPr="0057500F">
              <w:rPr>
                <w:rFonts w:eastAsia="Times New Roman" w:cs="Arial"/>
                <w:b/>
                <w:sz w:val="22"/>
              </w:rPr>
              <w:t xml:space="preserve"> No </w:t>
            </w:r>
            <w:r w:rsidRPr="0057500F">
              <w:rPr>
                <w:rFonts w:eastAsia="Times New Roman" w:cs="Arial"/>
                <w:b/>
                <w:sz w:val="22"/>
              </w:rPr>
              <w:fldChar w:fldCharType="begin">
                <w:ffData>
                  <w:name w:val="Check2"/>
                  <w:enabled/>
                  <w:calcOnExit w:val="0"/>
                  <w:checkBox>
                    <w:sizeAuto/>
                    <w:default w:val="0"/>
                  </w:checkBox>
                </w:ffData>
              </w:fldChar>
            </w:r>
            <w:r w:rsidRPr="0057500F">
              <w:rPr>
                <w:rFonts w:eastAsia="Times New Roman" w:cs="Arial"/>
                <w:b/>
                <w:sz w:val="22"/>
              </w:rPr>
              <w:instrText xml:space="preserve"> FORMCHECKBOX </w:instrText>
            </w:r>
            <w:r w:rsidR="00B963DD">
              <w:rPr>
                <w:rFonts w:eastAsia="Times New Roman" w:cs="Arial"/>
                <w:b/>
                <w:sz w:val="22"/>
              </w:rPr>
            </w:r>
            <w:r w:rsidR="00B963DD">
              <w:rPr>
                <w:rFonts w:eastAsia="Times New Roman" w:cs="Arial"/>
                <w:b/>
                <w:sz w:val="22"/>
              </w:rPr>
              <w:fldChar w:fldCharType="separate"/>
            </w:r>
            <w:r w:rsidRPr="0057500F">
              <w:rPr>
                <w:rFonts w:eastAsia="Times New Roman" w:cs="Arial"/>
                <w:b/>
                <w:sz w:val="22"/>
              </w:rPr>
              <w:fldChar w:fldCharType="end"/>
            </w:r>
          </w:p>
        </w:tc>
      </w:tr>
    </w:tbl>
    <w:p w14:paraId="0745E899" w14:textId="77777777" w:rsidR="00705EEC" w:rsidRDefault="00705EEC" w:rsidP="0057500F">
      <w:pPr>
        <w:spacing w:before="0" w:after="225"/>
        <w:jc w:val="both"/>
        <w:rPr>
          <w:rFonts w:eastAsia="Times New Roman" w:cs="Arial"/>
          <w:b/>
          <w:sz w:val="22"/>
        </w:rPr>
      </w:pPr>
    </w:p>
    <w:p w14:paraId="0745E89A" w14:textId="77777777" w:rsidR="0057500F" w:rsidRPr="0057500F" w:rsidRDefault="0057500F" w:rsidP="0057500F">
      <w:pPr>
        <w:spacing w:before="0" w:after="225"/>
        <w:jc w:val="both"/>
        <w:rPr>
          <w:rFonts w:eastAsia="Times New Roman" w:cs="Arial"/>
          <w:b/>
          <w:sz w:val="22"/>
        </w:rPr>
      </w:pPr>
      <w:r w:rsidRPr="0057500F">
        <w:rPr>
          <w:rFonts w:eastAsia="Times New Roman" w:cs="Arial"/>
          <w:b/>
          <w:sz w:val="22"/>
        </w:rPr>
        <w:t>Please note</w:t>
      </w:r>
      <w:r w:rsidR="00705EEC">
        <w:rPr>
          <w:rFonts w:eastAsia="Times New Roman" w:cs="Arial"/>
          <w:b/>
          <w:sz w:val="22"/>
        </w:rPr>
        <w:t>:</w:t>
      </w:r>
      <w:r w:rsidRPr="0057500F">
        <w:rPr>
          <w:rFonts w:eastAsia="Times New Roman" w:cs="Arial"/>
          <w:b/>
          <w:sz w:val="22"/>
        </w:rPr>
        <w:t xml:space="preserve"> if you answered “No” to Question 2 above, it is your responsibility to ensure that the environment is scanned as part of the internal vulnerability scans required by the PCI DSS.</w:t>
      </w:r>
    </w:p>
    <w:p w14:paraId="0745E89B" w14:textId="77777777" w:rsidR="0057500F" w:rsidRPr="0057500F" w:rsidRDefault="0057500F" w:rsidP="0057500F">
      <w:pPr>
        <w:spacing w:before="0" w:after="160" w:line="259" w:lineRule="auto"/>
        <w:rPr>
          <w:rFonts w:eastAsia="Calibri" w:cs="Times New Roman"/>
          <w:b/>
          <w:sz w:val="24"/>
          <w:szCs w:val="24"/>
        </w:rPr>
      </w:pPr>
    </w:p>
    <w:p w14:paraId="0745E89C" w14:textId="77777777" w:rsidR="0057500F" w:rsidRPr="0057500F" w:rsidRDefault="0057500F" w:rsidP="0057500F">
      <w:pPr>
        <w:pStyle w:val="Heading1"/>
        <w:rPr>
          <w:rFonts w:eastAsia="Times New Roman" w:cs="Arial"/>
          <w:lang w:bidi="en-US"/>
        </w:rPr>
      </w:pPr>
      <w:bookmarkStart w:id="12" w:name="_Toc524340376"/>
      <w:r w:rsidRPr="0057500F">
        <w:rPr>
          <w:rFonts w:eastAsia="Times New Roman"/>
          <w:lang w:bidi="en-US"/>
        </w:rPr>
        <w:lastRenderedPageBreak/>
        <w:t>Scan Requirements – FOR GOLD CLIENTS ONLY</w:t>
      </w:r>
      <w:bookmarkEnd w:id="12"/>
    </w:p>
    <w:p w14:paraId="0745E89D" w14:textId="77777777" w:rsidR="0057500F" w:rsidRPr="0057500F" w:rsidRDefault="005C2152" w:rsidP="0057500F">
      <w:pPr>
        <w:spacing w:before="0" w:after="225"/>
        <w:jc w:val="both"/>
        <w:rPr>
          <w:rFonts w:eastAsia="Times New Roman" w:cs="Arial"/>
          <w:sz w:val="22"/>
        </w:rPr>
      </w:pPr>
      <w:r>
        <w:rPr>
          <w:rFonts w:eastAsia="Times New Roman" w:cs="Arial"/>
          <w:sz w:val="22"/>
        </w:rPr>
        <w:t>For GOLD PCI subscription clients only, please complete the table below to allow the VMS team to configure and schedule your PCI scan on your behalf. Of course this can be setup in the PCI portal directly, independent of this form, if preferred:</w:t>
      </w:r>
    </w:p>
    <w:tbl>
      <w:tblPr>
        <w:tblStyle w:val="TableGrid2"/>
        <w:tblW w:w="0" w:type="auto"/>
        <w:tblLook w:val="04A0" w:firstRow="1" w:lastRow="0" w:firstColumn="1" w:lastColumn="0" w:noHBand="0" w:noVBand="1"/>
      </w:tblPr>
      <w:tblGrid>
        <w:gridCol w:w="3865"/>
        <w:gridCol w:w="5711"/>
      </w:tblGrid>
      <w:tr w:rsidR="0057500F" w:rsidRPr="0057500F" w14:paraId="0745E8A0" w14:textId="77777777" w:rsidTr="00705EEC">
        <w:trPr>
          <w:trHeight w:val="567"/>
        </w:trPr>
        <w:tc>
          <w:tcPr>
            <w:tcW w:w="3865" w:type="dxa"/>
            <w:shd w:val="clear" w:color="auto" w:fill="473EFF"/>
          </w:tcPr>
          <w:p w14:paraId="0745E89E" w14:textId="77777777" w:rsidR="0057500F" w:rsidRPr="0057500F" w:rsidRDefault="0057500F" w:rsidP="0057500F">
            <w:pPr>
              <w:spacing w:before="0" w:after="0"/>
              <w:rPr>
                <w:rFonts w:eastAsia="Calibri" w:cs="Times New Roman"/>
                <w:color w:val="FFFFFF"/>
                <w:sz w:val="22"/>
                <w:szCs w:val="20"/>
              </w:rPr>
            </w:pPr>
            <w:r w:rsidRPr="0057500F">
              <w:rPr>
                <w:rFonts w:eastAsia="Calibri" w:cs="Times New Roman"/>
                <w:color w:val="FFFFFF"/>
                <w:sz w:val="22"/>
                <w:szCs w:val="20"/>
              </w:rPr>
              <w:t>Scan Title</w:t>
            </w:r>
          </w:p>
        </w:tc>
        <w:tc>
          <w:tcPr>
            <w:tcW w:w="5711" w:type="dxa"/>
          </w:tcPr>
          <w:p w14:paraId="0745E89F" w14:textId="77777777" w:rsidR="0057500F" w:rsidRPr="0057500F" w:rsidRDefault="0057500F" w:rsidP="0057500F">
            <w:pPr>
              <w:spacing w:before="0" w:after="0"/>
              <w:rPr>
                <w:rFonts w:eastAsia="Calibri" w:cs="Times New Roman"/>
                <w:sz w:val="22"/>
              </w:rPr>
            </w:pPr>
          </w:p>
        </w:tc>
      </w:tr>
      <w:tr w:rsidR="0057500F" w:rsidRPr="0057500F" w14:paraId="0745E8A3" w14:textId="77777777" w:rsidTr="00705EEC">
        <w:trPr>
          <w:trHeight w:val="567"/>
        </w:trPr>
        <w:tc>
          <w:tcPr>
            <w:tcW w:w="3865" w:type="dxa"/>
            <w:shd w:val="clear" w:color="auto" w:fill="473EFF"/>
          </w:tcPr>
          <w:p w14:paraId="3B22AB54" w14:textId="77777777" w:rsidR="0057500F" w:rsidRDefault="0057500F" w:rsidP="0057500F">
            <w:pPr>
              <w:spacing w:before="0" w:after="0"/>
              <w:rPr>
                <w:rFonts w:eastAsia="Calibri" w:cs="Times New Roman"/>
                <w:color w:val="FFFFFF"/>
                <w:sz w:val="22"/>
                <w:szCs w:val="20"/>
              </w:rPr>
            </w:pPr>
            <w:r w:rsidRPr="0057500F">
              <w:rPr>
                <w:rFonts w:eastAsia="Calibri" w:cs="Times New Roman"/>
                <w:color w:val="FFFFFF"/>
                <w:sz w:val="22"/>
                <w:szCs w:val="20"/>
              </w:rPr>
              <w:t>Scan Target (All IPs/Selected IPs)</w:t>
            </w:r>
          </w:p>
          <w:p w14:paraId="0745E8A1" w14:textId="1961915A" w:rsidR="00E93F1C" w:rsidRPr="0057500F" w:rsidRDefault="00E93F1C" w:rsidP="00E93F1C">
            <w:pPr>
              <w:spacing w:before="0" w:after="0"/>
              <w:jc w:val="center"/>
              <w:rPr>
                <w:rFonts w:eastAsia="Calibri" w:cs="Times New Roman"/>
                <w:color w:val="FFFFFF"/>
                <w:sz w:val="22"/>
                <w:szCs w:val="20"/>
              </w:rPr>
            </w:pPr>
            <w:r w:rsidRPr="00E93F1C">
              <w:rPr>
                <w:rFonts w:eastAsia="Calibri" w:cs="Times New Roman"/>
                <w:color w:val="FF0000"/>
                <w:sz w:val="22"/>
                <w:szCs w:val="20"/>
              </w:rPr>
              <w:t>IP ADDRESSES ONLY</w:t>
            </w:r>
          </w:p>
        </w:tc>
        <w:tc>
          <w:tcPr>
            <w:tcW w:w="5711" w:type="dxa"/>
          </w:tcPr>
          <w:p w14:paraId="0745E8A2" w14:textId="77777777" w:rsidR="0057500F" w:rsidRPr="0057500F" w:rsidRDefault="0057500F" w:rsidP="0057500F">
            <w:pPr>
              <w:spacing w:before="0" w:after="0"/>
              <w:rPr>
                <w:rFonts w:eastAsia="Calibri" w:cs="Times New Roman"/>
                <w:sz w:val="22"/>
              </w:rPr>
            </w:pPr>
          </w:p>
        </w:tc>
      </w:tr>
      <w:tr w:rsidR="0057500F" w:rsidRPr="0057500F" w14:paraId="0745E8A6" w14:textId="77777777" w:rsidTr="00705EEC">
        <w:trPr>
          <w:trHeight w:val="567"/>
        </w:trPr>
        <w:tc>
          <w:tcPr>
            <w:tcW w:w="3865" w:type="dxa"/>
            <w:shd w:val="clear" w:color="auto" w:fill="473EFF"/>
          </w:tcPr>
          <w:p w14:paraId="0745E8A4" w14:textId="77777777" w:rsidR="0057500F" w:rsidRPr="0057500F" w:rsidRDefault="0057500F" w:rsidP="0057500F">
            <w:pPr>
              <w:spacing w:before="0" w:after="0"/>
              <w:rPr>
                <w:rFonts w:eastAsia="Calibri" w:cs="Times New Roman"/>
                <w:color w:val="FFFFFF"/>
                <w:sz w:val="22"/>
                <w:szCs w:val="20"/>
              </w:rPr>
            </w:pPr>
            <w:r w:rsidRPr="0057500F">
              <w:rPr>
                <w:rFonts w:eastAsia="Calibri" w:cs="Times New Roman"/>
                <w:color w:val="FFFFFF"/>
                <w:sz w:val="22"/>
                <w:szCs w:val="20"/>
              </w:rPr>
              <w:t>Start Date of Scan</w:t>
            </w:r>
          </w:p>
        </w:tc>
        <w:tc>
          <w:tcPr>
            <w:tcW w:w="5711" w:type="dxa"/>
          </w:tcPr>
          <w:p w14:paraId="0745E8A5" w14:textId="77777777" w:rsidR="0057500F" w:rsidRPr="0057500F" w:rsidRDefault="0057500F" w:rsidP="0057500F">
            <w:pPr>
              <w:spacing w:before="0" w:after="0"/>
              <w:rPr>
                <w:rFonts w:eastAsia="Calibri" w:cs="Times New Roman"/>
                <w:sz w:val="22"/>
              </w:rPr>
            </w:pPr>
          </w:p>
        </w:tc>
      </w:tr>
      <w:tr w:rsidR="0057500F" w:rsidRPr="0057500F" w14:paraId="0745E8A9" w14:textId="77777777" w:rsidTr="00705EEC">
        <w:trPr>
          <w:trHeight w:val="567"/>
        </w:trPr>
        <w:tc>
          <w:tcPr>
            <w:tcW w:w="3865" w:type="dxa"/>
            <w:shd w:val="clear" w:color="auto" w:fill="473EFF"/>
          </w:tcPr>
          <w:p w14:paraId="0745E8A7" w14:textId="058F7DCA" w:rsidR="0057500F" w:rsidRPr="0057500F" w:rsidRDefault="0057500F" w:rsidP="0057500F">
            <w:pPr>
              <w:spacing w:before="0" w:after="0"/>
              <w:rPr>
                <w:rFonts w:eastAsia="Calibri" w:cs="Times New Roman"/>
                <w:color w:val="FFFFFF"/>
                <w:sz w:val="22"/>
                <w:szCs w:val="20"/>
              </w:rPr>
            </w:pPr>
            <w:r w:rsidRPr="0057500F">
              <w:rPr>
                <w:rFonts w:eastAsia="Calibri" w:cs="Times New Roman"/>
                <w:color w:val="FFFFFF"/>
                <w:sz w:val="22"/>
                <w:szCs w:val="20"/>
              </w:rPr>
              <w:t xml:space="preserve">Start Time </w:t>
            </w:r>
            <w:r w:rsidRPr="00E93F1C">
              <w:rPr>
                <w:rFonts w:eastAsia="Calibri" w:cs="Times New Roman"/>
                <w:color w:val="FF0000"/>
                <w:sz w:val="22"/>
                <w:szCs w:val="20"/>
              </w:rPr>
              <w:t>(</w:t>
            </w:r>
            <w:r w:rsidR="00453D49">
              <w:rPr>
                <w:rFonts w:eastAsia="Calibri" w:cs="Times New Roman"/>
                <w:color w:val="FF0000"/>
                <w:sz w:val="22"/>
                <w:szCs w:val="20"/>
              </w:rPr>
              <w:t>00:00-23:59</w:t>
            </w:r>
            <w:r w:rsidRPr="00E93F1C">
              <w:rPr>
                <w:rFonts w:eastAsia="Calibri" w:cs="Times New Roman"/>
                <w:color w:val="FF0000"/>
                <w:sz w:val="22"/>
                <w:szCs w:val="20"/>
              </w:rPr>
              <w:t>)</w:t>
            </w:r>
          </w:p>
        </w:tc>
        <w:tc>
          <w:tcPr>
            <w:tcW w:w="5711" w:type="dxa"/>
          </w:tcPr>
          <w:p w14:paraId="0745E8A8" w14:textId="77777777" w:rsidR="0057500F" w:rsidRPr="0057500F" w:rsidRDefault="0057500F" w:rsidP="0057500F">
            <w:pPr>
              <w:spacing w:before="0" w:after="0"/>
              <w:rPr>
                <w:rFonts w:eastAsia="Calibri" w:cs="Times New Roman"/>
                <w:sz w:val="22"/>
              </w:rPr>
            </w:pPr>
          </w:p>
        </w:tc>
      </w:tr>
      <w:tr w:rsidR="0057500F" w:rsidRPr="0057500F" w14:paraId="0745E8AC" w14:textId="77777777" w:rsidTr="00705EEC">
        <w:trPr>
          <w:trHeight w:val="567"/>
        </w:trPr>
        <w:tc>
          <w:tcPr>
            <w:tcW w:w="3865" w:type="dxa"/>
            <w:shd w:val="clear" w:color="auto" w:fill="473EFF"/>
          </w:tcPr>
          <w:p w14:paraId="0745E8AA" w14:textId="77777777" w:rsidR="0057500F" w:rsidRPr="0057500F" w:rsidRDefault="0057500F" w:rsidP="0057500F">
            <w:pPr>
              <w:spacing w:before="0" w:after="0"/>
              <w:rPr>
                <w:rFonts w:eastAsia="Calibri" w:cs="Times New Roman"/>
                <w:color w:val="FFFFFF"/>
                <w:sz w:val="22"/>
                <w:szCs w:val="20"/>
              </w:rPr>
            </w:pPr>
            <w:r w:rsidRPr="0057500F">
              <w:rPr>
                <w:rFonts w:eastAsia="Calibri" w:cs="Times New Roman"/>
                <w:color w:val="FFFFFF"/>
                <w:sz w:val="22"/>
                <w:szCs w:val="20"/>
              </w:rPr>
              <w:t>Time Zone</w:t>
            </w:r>
          </w:p>
        </w:tc>
        <w:tc>
          <w:tcPr>
            <w:tcW w:w="5711" w:type="dxa"/>
          </w:tcPr>
          <w:p w14:paraId="0745E8AB" w14:textId="77777777" w:rsidR="0057500F" w:rsidRPr="0057500F" w:rsidRDefault="0057500F" w:rsidP="0057500F">
            <w:pPr>
              <w:spacing w:before="0" w:after="0"/>
              <w:rPr>
                <w:rFonts w:eastAsia="Calibri" w:cs="Times New Roman"/>
                <w:sz w:val="22"/>
              </w:rPr>
            </w:pPr>
          </w:p>
        </w:tc>
      </w:tr>
      <w:tr w:rsidR="0057500F" w:rsidRPr="0057500F" w14:paraId="0745E8AF" w14:textId="77777777" w:rsidTr="00705EEC">
        <w:trPr>
          <w:trHeight w:val="567"/>
        </w:trPr>
        <w:tc>
          <w:tcPr>
            <w:tcW w:w="3865" w:type="dxa"/>
            <w:shd w:val="clear" w:color="auto" w:fill="473EFF"/>
          </w:tcPr>
          <w:p w14:paraId="0745E8AD" w14:textId="77777777" w:rsidR="0057500F" w:rsidRPr="0057500F" w:rsidRDefault="0057500F" w:rsidP="0057500F">
            <w:pPr>
              <w:spacing w:before="0" w:after="0"/>
              <w:rPr>
                <w:rFonts w:eastAsia="Calibri" w:cs="Times New Roman"/>
                <w:color w:val="FFFFFF"/>
                <w:sz w:val="22"/>
                <w:szCs w:val="20"/>
              </w:rPr>
            </w:pPr>
            <w:r w:rsidRPr="0057500F">
              <w:rPr>
                <w:rFonts w:eastAsia="Calibri" w:cs="Times New Roman"/>
                <w:color w:val="FFFFFF"/>
                <w:sz w:val="22"/>
                <w:szCs w:val="20"/>
              </w:rPr>
              <w:t>Recurrence (Yes/No)</w:t>
            </w:r>
          </w:p>
        </w:tc>
        <w:tc>
          <w:tcPr>
            <w:tcW w:w="5711" w:type="dxa"/>
          </w:tcPr>
          <w:p w14:paraId="0745E8AE" w14:textId="77777777" w:rsidR="0057500F" w:rsidRPr="0057500F" w:rsidRDefault="0057500F" w:rsidP="0057500F">
            <w:pPr>
              <w:spacing w:before="0" w:after="0"/>
              <w:rPr>
                <w:rFonts w:eastAsia="Calibri" w:cs="Times New Roman"/>
                <w:sz w:val="22"/>
              </w:rPr>
            </w:pPr>
          </w:p>
        </w:tc>
      </w:tr>
      <w:tr w:rsidR="0057500F" w:rsidRPr="0057500F" w14:paraId="0745E8B2" w14:textId="77777777" w:rsidTr="00705EEC">
        <w:trPr>
          <w:trHeight w:val="567"/>
        </w:trPr>
        <w:tc>
          <w:tcPr>
            <w:tcW w:w="3865" w:type="dxa"/>
            <w:shd w:val="clear" w:color="auto" w:fill="473EFF"/>
          </w:tcPr>
          <w:p w14:paraId="0745E8B0" w14:textId="01744BD4" w:rsidR="0057500F" w:rsidRPr="0057500F" w:rsidRDefault="0057500F" w:rsidP="0057500F">
            <w:pPr>
              <w:spacing w:before="0" w:after="0"/>
              <w:rPr>
                <w:rFonts w:eastAsia="Calibri" w:cs="Times New Roman"/>
                <w:color w:val="FFFFFF"/>
                <w:sz w:val="22"/>
                <w:szCs w:val="20"/>
              </w:rPr>
            </w:pPr>
            <w:r w:rsidRPr="0057500F">
              <w:rPr>
                <w:rFonts w:eastAsia="Calibri" w:cs="Times New Roman"/>
                <w:color w:val="FFFFFF"/>
                <w:sz w:val="22"/>
                <w:szCs w:val="20"/>
              </w:rPr>
              <w:t>Every X (</w:t>
            </w:r>
            <w:r w:rsidR="005953CF">
              <w:rPr>
                <w:rFonts w:eastAsia="Calibri" w:cs="Times New Roman"/>
                <w:color w:val="FFFFFF"/>
                <w:sz w:val="22"/>
                <w:szCs w:val="20"/>
              </w:rPr>
              <w:t>D</w:t>
            </w:r>
            <w:r w:rsidRPr="0057500F">
              <w:rPr>
                <w:rFonts w:eastAsia="Calibri" w:cs="Times New Roman"/>
                <w:color w:val="FFFFFF"/>
                <w:sz w:val="22"/>
                <w:szCs w:val="20"/>
              </w:rPr>
              <w:t>ays</w:t>
            </w:r>
            <w:r w:rsidR="00705EEC">
              <w:rPr>
                <w:rFonts w:eastAsia="Calibri" w:cs="Times New Roman"/>
                <w:color w:val="FFFFFF"/>
                <w:sz w:val="22"/>
                <w:szCs w:val="20"/>
              </w:rPr>
              <w:t xml:space="preserve"> </w:t>
            </w:r>
            <w:r w:rsidRPr="0057500F">
              <w:rPr>
                <w:rFonts w:eastAsia="Calibri" w:cs="Times New Roman"/>
                <w:color w:val="FFFFFF"/>
                <w:sz w:val="22"/>
                <w:szCs w:val="20"/>
              </w:rPr>
              <w:t>/</w:t>
            </w:r>
            <w:r w:rsidR="00705EEC">
              <w:rPr>
                <w:rFonts w:eastAsia="Calibri" w:cs="Times New Roman"/>
                <w:color w:val="FFFFFF"/>
                <w:sz w:val="22"/>
                <w:szCs w:val="20"/>
              </w:rPr>
              <w:t xml:space="preserve"> </w:t>
            </w:r>
            <w:r w:rsidR="005953CF">
              <w:rPr>
                <w:rFonts w:eastAsia="Calibri" w:cs="Times New Roman"/>
                <w:color w:val="FFFFFF"/>
                <w:sz w:val="22"/>
                <w:szCs w:val="20"/>
              </w:rPr>
              <w:t>W</w:t>
            </w:r>
            <w:r w:rsidRPr="0057500F">
              <w:rPr>
                <w:rFonts w:eastAsia="Calibri" w:cs="Times New Roman"/>
                <w:color w:val="FFFFFF"/>
                <w:sz w:val="22"/>
                <w:szCs w:val="20"/>
              </w:rPr>
              <w:t>eeks)</w:t>
            </w:r>
            <w:r w:rsidR="00705EEC">
              <w:rPr>
                <w:rFonts w:eastAsia="Calibri" w:cs="Times New Roman"/>
                <w:color w:val="FFFFFF"/>
                <w:sz w:val="22"/>
                <w:szCs w:val="20"/>
              </w:rPr>
              <w:t xml:space="preserve"> </w:t>
            </w:r>
            <w:r w:rsidR="00EE5058">
              <w:rPr>
                <w:rFonts w:eastAsia="Calibri" w:cs="Times New Roman"/>
                <w:color w:val="FFFFFF"/>
                <w:sz w:val="22"/>
                <w:szCs w:val="20"/>
              </w:rPr>
              <w:t>– Enter number only</w:t>
            </w:r>
          </w:p>
        </w:tc>
        <w:tc>
          <w:tcPr>
            <w:tcW w:w="5711" w:type="dxa"/>
          </w:tcPr>
          <w:p w14:paraId="0745E8B1" w14:textId="223D28E6" w:rsidR="0057500F" w:rsidRPr="0057500F" w:rsidRDefault="0057500F" w:rsidP="0057500F">
            <w:pPr>
              <w:spacing w:before="0" w:after="0"/>
              <w:rPr>
                <w:rFonts w:eastAsia="Calibri" w:cs="Times New Roman"/>
                <w:sz w:val="22"/>
              </w:rPr>
            </w:pPr>
          </w:p>
        </w:tc>
      </w:tr>
      <w:tr w:rsidR="0057500F" w:rsidRPr="0057500F" w14:paraId="0745E8B5" w14:textId="77777777" w:rsidTr="00705EEC">
        <w:trPr>
          <w:trHeight w:val="567"/>
        </w:trPr>
        <w:tc>
          <w:tcPr>
            <w:tcW w:w="3865" w:type="dxa"/>
            <w:shd w:val="clear" w:color="auto" w:fill="473EFF"/>
          </w:tcPr>
          <w:p w14:paraId="0745E8B3" w14:textId="437C3CE1" w:rsidR="0057500F" w:rsidRPr="0057500F" w:rsidRDefault="0057500F" w:rsidP="0057500F">
            <w:pPr>
              <w:spacing w:before="0" w:after="0"/>
              <w:rPr>
                <w:rFonts w:eastAsia="Calibri" w:cs="Times New Roman"/>
                <w:color w:val="FFFFFF"/>
                <w:sz w:val="22"/>
                <w:szCs w:val="20"/>
              </w:rPr>
            </w:pPr>
            <w:r w:rsidRPr="0057500F">
              <w:rPr>
                <w:rFonts w:eastAsia="Calibri" w:cs="Times New Roman"/>
                <w:color w:val="FFFFFF"/>
                <w:sz w:val="22"/>
                <w:szCs w:val="20"/>
              </w:rPr>
              <w:t>Days or Weeks</w:t>
            </w:r>
            <w:r w:rsidR="005953CF">
              <w:rPr>
                <w:rFonts w:eastAsia="Calibri" w:cs="Times New Roman"/>
                <w:color w:val="FFFFFF"/>
                <w:sz w:val="22"/>
                <w:szCs w:val="20"/>
              </w:rPr>
              <w:t xml:space="preserve"> – Enter Day or Week</w:t>
            </w:r>
          </w:p>
        </w:tc>
        <w:tc>
          <w:tcPr>
            <w:tcW w:w="5711" w:type="dxa"/>
          </w:tcPr>
          <w:p w14:paraId="0745E8B4" w14:textId="353D5EBB" w:rsidR="006841B9" w:rsidRPr="0057500F" w:rsidRDefault="006841B9" w:rsidP="002A0387">
            <w:pPr>
              <w:spacing w:before="0" w:after="0"/>
              <w:rPr>
                <w:rFonts w:eastAsia="Calibri" w:cs="Times New Roman"/>
                <w:sz w:val="22"/>
              </w:rPr>
            </w:pPr>
          </w:p>
        </w:tc>
      </w:tr>
    </w:tbl>
    <w:p w14:paraId="0745E8B6" w14:textId="2057C058" w:rsidR="0057500F" w:rsidRDefault="0057500F" w:rsidP="0057500F">
      <w:pPr>
        <w:spacing w:before="0" w:after="225"/>
        <w:jc w:val="both"/>
        <w:rPr>
          <w:rFonts w:eastAsia="Times New Roman" w:cs="Arial"/>
          <w:sz w:val="24"/>
        </w:rPr>
      </w:pPr>
    </w:p>
    <w:p w14:paraId="617AB979" w14:textId="44C9AEF5" w:rsidR="00252B31" w:rsidRPr="0057500F" w:rsidRDefault="00252B31" w:rsidP="0057500F">
      <w:pPr>
        <w:spacing w:before="0" w:after="225"/>
        <w:jc w:val="both"/>
        <w:rPr>
          <w:rFonts w:eastAsia="Times New Roman" w:cs="Arial"/>
          <w:sz w:val="24"/>
        </w:rPr>
      </w:pPr>
      <w:r w:rsidRPr="00955E76">
        <w:rPr>
          <w:rFonts w:eastAsia="Times New Roman" w:cs="Arial"/>
          <w:b/>
          <w:bCs/>
          <w:sz w:val="24"/>
          <w:u w:val="single"/>
        </w:rPr>
        <w:t>Example:</w:t>
      </w:r>
      <w:r>
        <w:rPr>
          <w:rFonts w:eastAsia="Times New Roman" w:cs="Arial"/>
          <w:sz w:val="24"/>
        </w:rPr>
        <w:t xml:space="preserve"> 13:00</w:t>
      </w:r>
      <w:r w:rsidR="000B4F68">
        <w:rPr>
          <w:rFonts w:eastAsia="Times New Roman" w:cs="Arial"/>
          <w:sz w:val="24"/>
        </w:rPr>
        <w:t>,</w:t>
      </w:r>
      <w:r>
        <w:rPr>
          <w:rFonts w:eastAsia="Times New Roman" w:cs="Arial"/>
          <w:sz w:val="24"/>
        </w:rPr>
        <w:t xml:space="preserve"> Eastern</w:t>
      </w:r>
      <w:r w:rsidR="000B4F68">
        <w:rPr>
          <w:rFonts w:eastAsia="Times New Roman" w:cs="Arial"/>
          <w:sz w:val="24"/>
        </w:rPr>
        <w:t>, Yes, 4, Weeks. T</w:t>
      </w:r>
      <w:r w:rsidR="00955E76">
        <w:rPr>
          <w:rFonts w:eastAsia="Times New Roman" w:cs="Arial"/>
          <w:sz w:val="24"/>
        </w:rPr>
        <w:t xml:space="preserve">he scan would run at 13:00 Eastern every 4 weeks repeatedly. </w:t>
      </w:r>
    </w:p>
    <w:p w14:paraId="0745E8B7" w14:textId="77777777" w:rsidR="00705EEC" w:rsidRDefault="0057500F" w:rsidP="0057500F">
      <w:pPr>
        <w:spacing w:before="0" w:after="160" w:line="259" w:lineRule="auto"/>
        <w:rPr>
          <w:rFonts w:eastAsia="Calibri" w:cs="Times New Roman"/>
          <w:sz w:val="22"/>
          <w:szCs w:val="24"/>
        </w:rPr>
      </w:pPr>
      <w:r w:rsidRPr="0057500F">
        <w:rPr>
          <w:rFonts w:eastAsia="Calibri" w:cs="Times New Roman"/>
          <w:sz w:val="22"/>
          <w:szCs w:val="24"/>
        </w:rPr>
        <w:t xml:space="preserve">The above scan information fields are required in order to process a scheduled scan request for Gold clients. </w:t>
      </w:r>
    </w:p>
    <w:p w14:paraId="0745E8B8" w14:textId="77777777" w:rsidR="0057500F" w:rsidRPr="0057500F" w:rsidRDefault="005C2152" w:rsidP="0057500F">
      <w:pPr>
        <w:spacing w:before="0" w:after="160" w:line="259" w:lineRule="auto"/>
        <w:rPr>
          <w:rFonts w:eastAsia="Calibri" w:cs="Times New Roman"/>
          <w:bCs/>
          <w:sz w:val="22"/>
          <w:szCs w:val="24"/>
        </w:rPr>
      </w:pPr>
      <w:r>
        <w:rPr>
          <w:rFonts w:eastAsia="Calibri" w:cs="Times New Roman"/>
          <w:bCs/>
          <w:sz w:val="22"/>
          <w:szCs w:val="24"/>
        </w:rPr>
        <w:t>Please ensure that the requested scan date is at least 3 days in the future to allow for the processing of this data and the configuration of the scan.</w:t>
      </w:r>
    </w:p>
    <w:sectPr w:rsidR="0057500F" w:rsidRPr="0057500F" w:rsidSect="00DB44D6">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432"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67A17" w14:textId="77777777" w:rsidR="00B963DD" w:rsidRDefault="00B963DD" w:rsidP="005B6FE5">
      <w:pPr>
        <w:spacing w:before="0" w:after="0"/>
      </w:pPr>
      <w:r>
        <w:separator/>
      </w:r>
    </w:p>
  </w:endnote>
  <w:endnote w:type="continuationSeparator" w:id="0">
    <w:p w14:paraId="044B144A" w14:textId="77777777" w:rsidR="00B963DD" w:rsidRDefault="00B963DD" w:rsidP="005B6F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useo Sans For Dell">
    <w:altName w:val="Times New Roman"/>
    <w:charset w:val="00"/>
    <w:family w:val="auto"/>
    <w:pitch w:val="variable"/>
    <w:sig w:usb0="A00000AF" w:usb1="4000004B"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5E8C3" w14:textId="77777777" w:rsidR="00DA56B7" w:rsidRDefault="00D86E68" w:rsidP="00D86E68">
    <w:pPr>
      <w:pStyle w:val="Footer"/>
      <w:spacing w:before="0"/>
      <w:jc w:val="center"/>
      <w:rPr>
        <w:rFonts w:ascii="Arial Unicode MS" w:eastAsia="Arial Unicode MS" w:hAnsi="Arial Unicode MS" w:cs="Arial Unicode MS"/>
        <w:color w:val="1F497D"/>
        <w:sz w:val="18"/>
      </w:rPr>
    </w:pPr>
    <w:bookmarkStart w:id="13" w:name="aliashConfidential1FooterEvenPages"/>
    <w:r>
      <w:rPr>
        <w:rFonts w:ascii="Arial Unicode MS" w:eastAsia="Arial Unicode MS" w:hAnsi="Arial Unicode MS" w:cs="Arial Unicode MS"/>
        <w:color w:val="1F497D"/>
        <w:sz w:val="18"/>
      </w:rPr>
      <w:t>Classification: //SecureWorks/Confidential - Limited External Distribution:</w:t>
    </w:r>
  </w:p>
  <w:bookmarkEnd w:id="13"/>
  <w:p w14:paraId="0745E8C4" w14:textId="77777777" w:rsidR="00DA56B7" w:rsidRDefault="00DA56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4" w:name="aliashConfidential1FooterPrimary"/>
  <w:bookmarkStart w:id="15" w:name="aliashRestricted1FooterPrimary"/>
  <w:p w14:paraId="0745E8C5" w14:textId="6BB76DBC" w:rsidR="00DA56B7" w:rsidRDefault="00DD5244" w:rsidP="00D86E68">
    <w:pPr>
      <w:pStyle w:val="Footer"/>
      <w:spacing w:before="0"/>
      <w:jc w:val="center"/>
      <w:rPr>
        <w:rFonts w:ascii="Arial Unicode MS" w:eastAsia="Arial Unicode MS" w:hAnsi="Arial Unicode MS" w:cs="Arial Unicode MS"/>
        <w:color w:val="1F497D"/>
        <w:sz w:val="18"/>
      </w:rPr>
    </w:pPr>
    <w:r>
      <w:rPr>
        <w:rFonts w:ascii="Arial Unicode MS" w:eastAsia="Arial Unicode MS" w:hAnsi="Arial Unicode MS" w:cs="Arial Unicode MS"/>
        <w:noProof/>
        <w:color w:val="1F497D"/>
        <w:sz w:val="18"/>
      </w:rPr>
      <mc:AlternateContent>
        <mc:Choice Requires="wps">
          <w:drawing>
            <wp:anchor distT="0" distB="0" distL="114300" distR="114300" simplePos="0" relativeHeight="251660288" behindDoc="0" locked="0" layoutInCell="0" allowOverlap="1" wp14:anchorId="56EA476A" wp14:editId="082A246F">
              <wp:simplePos x="0" y="0"/>
              <wp:positionH relativeFrom="page">
                <wp:posOffset>0</wp:posOffset>
              </wp:positionH>
              <wp:positionV relativeFrom="page">
                <wp:posOffset>9601200</wp:posOffset>
              </wp:positionV>
              <wp:extent cx="7772400" cy="266700"/>
              <wp:effectExtent l="0" t="0" r="0" b="0"/>
              <wp:wrapNone/>
              <wp:docPr id="2" name="MSIPCMff834fbaaedbbc70289fd6de" descr="{&quot;HashCode&quot;:-102419155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8E69FF" w14:textId="6D78C24C" w:rsidR="00DD5244" w:rsidRPr="00DD5244" w:rsidRDefault="00DD5244" w:rsidP="00DD5244">
                          <w:pPr>
                            <w:spacing w:before="0" w:after="0"/>
                            <w:rPr>
                              <w:rFonts w:ascii="Calibri" w:hAnsi="Calibri" w:cs="Calibri"/>
                              <w:color w:val="000000"/>
                              <w:sz w:val="20"/>
                            </w:rPr>
                          </w:pPr>
                          <w:r w:rsidRPr="00DD5244">
                            <w:rPr>
                              <w:rFonts w:ascii="Calibri" w:hAnsi="Calibri" w:cs="Calibri"/>
                              <w:color w:val="000000"/>
                              <w:sz w:val="20"/>
                            </w:rPr>
                            <w:t xml:space="preserve"> //Secureworks/Confidential - Limited External Distribution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6EA476A" id="_x0000_t202" coordsize="21600,21600" o:spt="202" path="m,l,21600r21600,l21600,xe">
              <v:stroke joinstyle="miter"/>
              <v:path gradientshapeok="t" o:connecttype="rect"/>
            </v:shapetype>
            <v:shape id="MSIPCMff834fbaaedbbc70289fd6de" o:spid="_x0000_s1026" type="#_x0000_t202" alt="{&quot;HashCode&quot;:-1024191557,&quot;Height&quot;:792.0,&quot;Width&quot;:612.0,&quot;Placement&quot;:&quot;Footer&quot;,&quot;Index&quot;:&quot;Primary&quot;,&quot;Section&quot;:1,&quot;Top&quot;:0.0,&quot;Left&quot;:0.0}" style="position:absolute;left:0;text-align:left;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PeXcbQZAwAAOAYAAA4AAAAAAAAAAAAAAAAA&#10;LgIAAGRycy9lMm9Eb2MueG1sUEsBAi0AFAAGAAgAAAAhALtA7THcAAAACwEAAA8AAAAAAAAAAAAA&#10;AAAAcwUAAGRycy9kb3ducmV2LnhtbFBLBQYAAAAABAAEAPMAAAB8BgAAAAA=&#10;" o:allowincell="f" filled="f" stroked="f" strokeweight=".5pt">
              <v:fill o:detectmouseclick="t"/>
              <v:textbox inset="20pt,0,,0">
                <w:txbxContent>
                  <w:p w14:paraId="758E69FF" w14:textId="6D78C24C" w:rsidR="00DD5244" w:rsidRPr="00DD5244" w:rsidRDefault="00DD5244" w:rsidP="00DD5244">
                    <w:pPr>
                      <w:spacing w:before="0" w:after="0"/>
                      <w:rPr>
                        <w:rFonts w:ascii="Calibri" w:hAnsi="Calibri" w:cs="Calibri"/>
                        <w:color w:val="000000"/>
                        <w:sz w:val="20"/>
                      </w:rPr>
                    </w:pPr>
                    <w:r w:rsidRPr="00DD5244">
                      <w:rPr>
                        <w:rFonts w:ascii="Calibri" w:hAnsi="Calibri" w:cs="Calibri"/>
                        <w:color w:val="000000"/>
                        <w:sz w:val="20"/>
                      </w:rPr>
                      <w:t xml:space="preserve"> //Secureworks/Confidential - Limited External Distribution</w:t>
                    </w:r>
                  </w:p>
                </w:txbxContent>
              </v:textbox>
              <w10:wrap anchorx="page" anchory="page"/>
            </v:shape>
          </w:pict>
        </mc:Fallback>
      </mc:AlternateContent>
    </w:r>
  </w:p>
  <w:bookmarkEnd w:id="15" w:displacedByCustomXml="next"/>
  <w:bookmarkEnd w:id="14" w:displacedByCustomXml="next"/>
  <w:sdt>
    <w:sdtPr>
      <w:id w:val="-440453471"/>
      <w:docPartObj>
        <w:docPartGallery w:val="Page Numbers (Bottom of Page)"/>
        <w:docPartUnique/>
      </w:docPartObj>
    </w:sdtPr>
    <w:sdtEndPr>
      <w:rPr>
        <w:noProof/>
      </w:rPr>
    </w:sdtEndPr>
    <w:sdtContent>
      <w:p w14:paraId="0745E8C6" w14:textId="77777777" w:rsidR="00DA56B7" w:rsidRDefault="00DA56B7">
        <w:pPr>
          <w:pStyle w:val="Footer"/>
          <w:rPr>
            <w:noProof/>
          </w:rPr>
        </w:pPr>
        <w:r>
          <w:t xml:space="preserve">Page | </w:t>
        </w:r>
        <w:r>
          <w:fldChar w:fldCharType="begin"/>
        </w:r>
        <w:r>
          <w:instrText xml:space="preserve"> PAGE   \* MERGEFORMAT </w:instrText>
        </w:r>
        <w:r>
          <w:fldChar w:fldCharType="separate"/>
        </w:r>
        <w:r w:rsidR="00A54DB3">
          <w:rPr>
            <w:noProof/>
          </w:rPr>
          <w:t>4</w:t>
        </w:r>
        <w:r>
          <w:rPr>
            <w:noProof/>
          </w:rPr>
          <w:fldChar w:fldCharType="end"/>
        </w:r>
      </w:p>
    </w:sdtContent>
  </w:sdt>
  <w:p w14:paraId="0745E8C7" w14:textId="77777777" w:rsidR="005B6FE5" w:rsidRDefault="005B6F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5E8C8" w14:textId="77777777" w:rsidR="00DA56B7" w:rsidRDefault="00D86E68" w:rsidP="00D86E68">
    <w:pPr>
      <w:pStyle w:val="Footer"/>
      <w:spacing w:before="0"/>
      <w:jc w:val="center"/>
      <w:rPr>
        <w:rFonts w:ascii="Arial Unicode MS" w:eastAsia="Arial Unicode MS" w:hAnsi="Arial Unicode MS" w:cs="Arial Unicode MS"/>
        <w:color w:val="1F497D"/>
        <w:sz w:val="18"/>
      </w:rPr>
    </w:pPr>
    <w:bookmarkStart w:id="16" w:name="aliashConfidential1FooterFirstPage"/>
    <w:r>
      <w:rPr>
        <w:rFonts w:ascii="Arial Unicode MS" w:eastAsia="Arial Unicode MS" w:hAnsi="Arial Unicode MS" w:cs="Arial Unicode MS"/>
        <w:color w:val="1F497D"/>
        <w:sz w:val="18"/>
      </w:rPr>
      <w:t>Classification: //SecureWorks/Confidential - Limited External Distribution:</w:t>
    </w:r>
  </w:p>
  <w:bookmarkEnd w:id="16"/>
  <w:p w14:paraId="0745E8C9" w14:textId="77777777" w:rsidR="00DA56B7" w:rsidRDefault="00DA5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C4255" w14:textId="77777777" w:rsidR="00B963DD" w:rsidRDefault="00B963DD" w:rsidP="005B6FE5">
      <w:pPr>
        <w:spacing w:before="0" w:after="0"/>
      </w:pPr>
      <w:r>
        <w:separator/>
      </w:r>
    </w:p>
  </w:footnote>
  <w:footnote w:type="continuationSeparator" w:id="0">
    <w:p w14:paraId="6EA2A745" w14:textId="77777777" w:rsidR="00B963DD" w:rsidRDefault="00B963DD" w:rsidP="005B6FE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3F2E2" w14:textId="77777777" w:rsidR="009C2007" w:rsidRDefault="009C2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5E8BF" w14:textId="77777777" w:rsidR="00DB44D6" w:rsidRDefault="00DB44D6">
    <w:pPr>
      <w:pStyle w:val="Header"/>
    </w:pPr>
    <w:r>
      <w:rPr>
        <w:noProof/>
      </w:rPr>
      <mc:AlternateContent>
        <mc:Choice Requires="wpg">
          <w:drawing>
            <wp:anchor distT="0" distB="0" distL="114300" distR="114300" simplePos="0" relativeHeight="251659264" behindDoc="0" locked="0" layoutInCell="1" allowOverlap="1" wp14:anchorId="0745E8CA" wp14:editId="0745E8CB">
              <wp:simplePos x="0" y="0"/>
              <wp:positionH relativeFrom="margin">
                <wp:align>right</wp:align>
              </wp:positionH>
              <wp:positionV relativeFrom="paragraph">
                <wp:posOffset>106553</wp:posOffset>
              </wp:positionV>
              <wp:extent cx="6944868" cy="488315"/>
              <wp:effectExtent l="0" t="19050" r="46990" b="0"/>
              <wp:wrapNone/>
              <wp:docPr id="4" name="Group 4"/>
              <wp:cNvGraphicFramePr/>
              <a:graphic xmlns:a="http://schemas.openxmlformats.org/drawingml/2006/main">
                <a:graphicData uri="http://schemas.microsoft.com/office/word/2010/wordprocessingGroup">
                  <wpg:wgp>
                    <wpg:cNvGrpSpPr/>
                    <wpg:grpSpPr>
                      <a:xfrm>
                        <a:off x="0" y="0"/>
                        <a:ext cx="6944868" cy="488315"/>
                        <a:chOff x="0" y="0"/>
                        <a:chExt cx="6944868" cy="488315"/>
                      </a:xfrm>
                    </wpg:grpSpPr>
                    <wps:wsp>
                      <wps:cNvPr id="6" name="Straight Connector 6"/>
                      <wps:cNvCnPr/>
                      <wps:spPr>
                        <a:xfrm flipV="1">
                          <a:off x="114300" y="0"/>
                          <a:ext cx="6830568" cy="0"/>
                        </a:xfrm>
                        <a:prstGeom prst="line">
                          <a:avLst/>
                        </a:prstGeom>
                        <a:ln w="57150">
                          <a:solidFill>
                            <a:srgbClr val="483EFF"/>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0"/>
                          <a:ext cx="1617980" cy="3930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2C1D605" id="Group 4" o:spid="_x0000_s1026" style="position:absolute;margin-left:495.65pt;margin-top:8.4pt;width:546.85pt;height:38.45pt;z-index:251659264;mso-position-horizontal:right;mso-position-horizontal-relative:margin;mso-width-relative:margin;mso-height-relative:margin" coordsize="69448,4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">
              <v:line id="Straight Connector 6" o:spid="_x0000_s1027" style="position:absolute;flip:y;visibility:visible;mso-wrap-style:square" from="1143,0" to="694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" strokecolor="#483eff" strokeweight="4.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top:952;width:16179;height:3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">
                <v:imagedata r:id="rId2" o:title=""/>
                <v:path arrowok="t"/>
              </v:shape>
              <w10:wrap anchorx="margin"/>
            </v:group>
          </w:pict>
        </mc:Fallback>
      </mc:AlternateContent>
    </w:r>
  </w:p>
  <w:p w14:paraId="0745E8C0" w14:textId="77777777" w:rsidR="00362DB2" w:rsidRDefault="00362DB2">
    <w:pPr>
      <w:pStyle w:val="Header"/>
    </w:pPr>
  </w:p>
  <w:p w14:paraId="0745E8C1" w14:textId="77777777" w:rsidR="00DB44D6" w:rsidRDefault="00DB44D6">
    <w:pPr>
      <w:pStyle w:val="Header"/>
    </w:pPr>
  </w:p>
  <w:p w14:paraId="0745E8C2" w14:textId="77777777" w:rsidR="00DB44D6" w:rsidRDefault="00DB44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A749D" w14:textId="77777777" w:rsidR="009C2007" w:rsidRDefault="009C2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D4C7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004B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DA020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EAA1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5A7B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34F6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3C46F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F060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0099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780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7741"/>
    <w:multiLevelType w:val="hybridMultilevel"/>
    <w:tmpl w:val="7036570A"/>
    <w:lvl w:ilvl="0" w:tplc="380CA8F0">
      <w:start w:val="1"/>
      <w:numFmt w:val="bullet"/>
      <w:pStyle w:val="PrimaryBulletedLis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34E7EEC"/>
    <w:multiLevelType w:val="hybridMultilevel"/>
    <w:tmpl w:val="185ABC3A"/>
    <w:lvl w:ilvl="0" w:tplc="AFA6F726">
      <w:start w:val="1"/>
      <w:numFmt w:val="lowerLetter"/>
      <w:pStyle w:val="Heading2-lett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C63087"/>
    <w:multiLevelType w:val="hybridMultilevel"/>
    <w:tmpl w:val="33803BB0"/>
    <w:lvl w:ilvl="0" w:tplc="384AF796">
      <w:start w:val="1"/>
      <w:numFmt w:val="bullet"/>
      <w:pStyle w:val="TOC1Check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787FA0"/>
    <w:multiLevelType w:val="hybridMultilevel"/>
    <w:tmpl w:val="A37E9A88"/>
    <w:lvl w:ilvl="0" w:tplc="6E505796">
      <w:start w:val="1"/>
      <w:numFmt w:val="bullet"/>
      <w:pStyle w:val="SecondaryBulletinNumberedList"/>
      <w:lvlText w:val="o"/>
      <w:lvlJc w:val="left"/>
      <w:pPr>
        <w:ind w:left="1584"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F40281"/>
    <w:multiLevelType w:val="hybridMultilevel"/>
    <w:tmpl w:val="BB900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4925A2"/>
    <w:multiLevelType w:val="hybridMultilevel"/>
    <w:tmpl w:val="75E69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557197"/>
    <w:multiLevelType w:val="hybridMultilevel"/>
    <w:tmpl w:val="E7E604CA"/>
    <w:lvl w:ilvl="0" w:tplc="0F6033DC">
      <w:start w:val="1"/>
      <w:numFmt w:val="decimal"/>
      <w:pStyle w:val="Heading1-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103C0"/>
    <w:multiLevelType w:val="hybridMultilevel"/>
    <w:tmpl w:val="F04AE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9B7E4F"/>
    <w:multiLevelType w:val="hybridMultilevel"/>
    <w:tmpl w:val="04A208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31241"/>
    <w:multiLevelType w:val="singleLevel"/>
    <w:tmpl w:val="01D6D4E4"/>
    <w:lvl w:ilvl="0">
      <w:start w:val="1"/>
      <w:numFmt w:val="lowerLetter"/>
      <w:lvlText w:val="%1)"/>
      <w:lvlJc w:val="left"/>
      <w:pPr>
        <w:tabs>
          <w:tab w:val="num" w:pos="1134"/>
        </w:tabs>
        <w:ind w:left="1134" w:hanging="567"/>
      </w:pPr>
      <w:rPr>
        <w:rFonts w:hint="default"/>
      </w:rPr>
    </w:lvl>
  </w:abstractNum>
  <w:abstractNum w:abstractNumId="20" w15:restartNumberingAfterBreak="0">
    <w:nsid w:val="47FA0EFA"/>
    <w:multiLevelType w:val="hybridMultilevel"/>
    <w:tmpl w:val="586EC642"/>
    <w:lvl w:ilvl="0" w:tplc="6EF89DA0">
      <w:start w:val="1"/>
      <w:numFmt w:val="bullet"/>
      <w:lvlText w:val="●"/>
      <w:lvlJc w:val="left"/>
      <w:pPr>
        <w:tabs>
          <w:tab w:val="num" w:pos="567"/>
        </w:tabs>
        <w:ind w:left="284" w:firstLine="0"/>
      </w:pPr>
      <w:rPr>
        <w:rFonts w:ascii="Trebuchet MS" w:hAnsi="Trebuchet MS" w:hint="default"/>
        <w:b w:val="0"/>
        <w:i w:val="0"/>
        <w:color w:val="AAAAAA"/>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BF68B0"/>
    <w:multiLevelType w:val="hybridMultilevel"/>
    <w:tmpl w:val="F392B7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742316"/>
    <w:multiLevelType w:val="hybridMultilevel"/>
    <w:tmpl w:val="0354E8B0"/>
    <w:lvl w:ilvl="0" w:tplc="F8F8E370">
      <w:start w:val="1"/>
      <w:numFmt w:val="bullet"/>
      <w:pStyle w:val="SecondaryBulletedList"/>
      <w:lvlText w:val="o"/>
      <w:lvlJc w:val="left"/>
      <w:pPr>
        <w:ind w:left="151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167763"/>
    <w:multiLevelType w:val="hybridMultilevel"/>
    <w:tmpl w:val="24FAE92E"/>
    <w:lvl w:ilvl="0" w:tplc="7364636A">
      <w:start w:val="1"/>
      <w:numFmt w:val="decimal"/>
      <w:lvlText w:val="%1."/>
      <w:lvlJc w:val="left"/>
      <w:pPr>
        <w:ind w:left="720" w:hanging="360"/>
      </w:pPr>
      <w:rPr>
        <w:rFonts w:hint="default"/>
        <w:b/>
      </w:rPr>
    </w:lvl>
    <w:lvl w:ilvl="1" w:tplc="2F0416E8">
      <w:start w:val="1"/>
      <w:numFmt w:val="lowerLetter"/>
      <w:lvlText w:val="%2."/>
      <w:lvlJc w:val="left"/>
      <w:pPr>
        <w:ind w:left="1080" w:firstLine="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584078"/>
    <w:multiLevelType w:val="hybridMultilevel"/>
    <w:tmpl w:val="59741D0C"/>
    <w:lvl w:ilvl="0" w:tplc="CE1CB188">
      <w:start w:val="1"/>
      <w:numFmt w:val="decimal"/>
      <w:pStyle w:val="NumberedList"/>
      <w:lvlText w:val="%1."/>
      <w:lvlJc w:val="left"/>
      <w:pPr>
        <w:ind w:left="720" w:hanging="360"/>
      </w:pPr>
      <w:rPr>
        <w:rFonts w:ascii="Museo Sans For Dell" w:hAnsi="Museo Sans For Del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0"/>
  </w:num>
  <w:num w:numId="3">
    <w:abstractNumId w:val="22"/>
  </w:num>
  <w:num w:numId="4">
    <w:abstractNumId w:val="13"/>
  </w:num>
  <w:num w:numId="5">
    <w:abstractNumId w:val="24"/>
    <w:lvlOverride w:ilvl="0">
      <w:startOverride w:val="1"/>
    </w:lvlOverride>
  </w:num>
  <w:num w:numId="6">
    <w:abstractNumId w:val="20"/>
  </w:num>
  <w:num w:numId="7">
    <w:abstractNumId w:val="19"/>
  </w:num>
  <w:num w:numId="8">
    <w:abstractNumId w:val="9"/>
  </w:num>
  <w:num w:numId="9">
    <w:abstractNumId w:val="8"/>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2"/>
  </w:num>
  <w:num w:numId="19">
    <w:abstractNumId w:val="16"/>
  </w:num>
  <w:num w:numId="20">
    <w:abstractNumId w:val="18"/>
  </w:num>
  <w:num w:numId="21">
    <w:abstractNumId w:val="11"/>
  </w:num>
  <w:num w:numId="22">
    <w:abstractNumId w:val="17"/>
  </w:num>
  <w:num w:numId="23">
    <w:abstractNumId w:val="14"/>
  </w:num>
  <w:num w:numId="24">
    <w:abstractNumId w:val="15"/>
  </w:num>
  <w:num w:numId="25">
    <w:abstractNumId w:val="2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C4E"/>
    <w:rsid w:val="00007EA2"/>
    <w:rsid w:val="000B4F68"/>
    <w:rsid w:val="000E39BD"/>
    <w:rsid w:val="00142C1B"/>
    <w:rsid w:val="001B251C"/>
    <w:rsid w:val="00252B31"/>
    <w:rsid w:val="002A0387"/>
    <w:rsid w:val="002E5653"/>
    <w:rsid w:val="00327DA6"/>
    <w:rsid w:val="00352C62"/>
    <w:rsid w:val="00362DB2"/>
    <w:rsid w:val="00393141"/>
    <w:rsid w:val="003D5953"/>
    <w:rsid w:val="003F57C7"/>
    <w:rsid w:val="00404D5E"/>
    <w:rsid w:val="00453D49"/>
    <w:rsid w:val="005208B7"/>
    <w:rsid w:val="0053319C"/>
    <w:rsid w:val="00561DB3"/>
    <w:rsid w:val="0057500F"/>
    <w:rsid w:val="005953CF"/>
    <w:rsid w:val="005A2FC9"/>
    <w:rsid w:val="005B6FE5"/>
    <w:rsid w:val="005C2152"/>
    <w:rsid w:val="00621AFA"/>
    <w:rsid w:val="006841B9"/>
    <w:rsid w:val="006B662E"/>
    <w:rsid w:val="006D2C2E"/>
    <w:rsid w:val="00705EEC"/>
    <w:rsid w:val="00715CF7"/>
    <w:rsid w:val="0076737C"/>
    <w:rsid w:val="00792129"/>
    <w:rsid w:val="008472D7"/>
    <w:rsid w:val="0085125B"/>
    <w:rsid w:val="00854006"/>
    <w:rsid w:val="00884C4D"/>
    <w:rsid w:val="008F473E"/>
    <w:rsid w:val="0090762B"/>
    <w:rsid w:val="0094067D"/>
    <w:rsid w:val="00955E76"/>
    <w:rsid w:val="00994852"/>
    <w:rsid w:val="009C2007"/>
    <w:rsid w:val="009C3C24"/>
    <w:rsid w:val="00A54DB3"/>
    <w:rsid w:val="00A57006"/>
    <w:rsid w:val="00A87A50"/>
    <w:rsid w:val="00A96145"/>
    <w:rsid w:val="00AE5FB4"/>
    <w:rsid w:val="00AF12CE"/>
    <w:rsid w:val="00B01438"/>
    <w:rsid w:val="00B50ACF"/>
    <w:rsid w:val="00B963DD"/>
    <w:rsid w:val="00C61118"/>
    <w:rsid w:val="00CB79E1"/>
    <w:rsid w:val="00D60DA8"/>
    <w:rsid w:val="00D71059"/>
    <w:rsid w:val="00D86E68"/>
    <w:rsid w:val="00DA56B7"/>
    <w:rsid w:val="00DB44D6"/>
    <w:rsid w:val="00DD5244"/>
    <w:rsid w:val="00DE2C4E"/>
    <w:rsid w:val="00E01A5A"/>
    <w:rsid w:val="00E93F1C"/>
    <w:rsid w:val="00EE5058"/>
    <w:rsid w:val="00EF3D6E"/>
    <w:rsid w:val="00F3104A"/>
    <w:rsid w:val="00F43FAC"/>
    <w:rsid w:val="00F54E38"/>
    <w:rsid w:val="00F85401"/>
    <w:rsid w:val="00FD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5E7FC"/>
  <w15:chartTrackingRefBased/>
  <w15:docId w15:val="{2575DAB3-FDEE-489D-9575-7A712A7F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06"/>
    <w:pPr>
      <w:spacing w:before="120" w:after="80" w:line="240" w:lineRule="auto"/>
    </w:pPr>
    <w:rPr>
      <w:rFonts w:ascii="Arial" w:hAnsi="Arial"/>
      <w:sz w:val="16"/>
    </w:rPr>
  </w:style>
  <w:style w:type="paragraph" w:styleId="Heading1">
    <w:name w:val="heading 1"/>
    <w:basedOn w:val="Normal"/>
    <w:next w:val="Normal"/>
    <w:link w:val="Heading1Char"/>
    <w:uiPriority w:val="7"/>
    <w:qFormat/>
    <w:rsid w:val="00F3104A"/>
    <w:pPr>
      <w:keepNext/>
      <w:pageBreakBefore/>
      <w:spacing w:before="240" w:after="240"/>
      <w:outlineLvl w:val="0"/>
    </w:pPr>
    <w:rPr>
      <w:rFonts w:eastAsiaTheme="majorEastAsia" w:cstheme="majorBidi"/>
      <w:b/>
      <w:color w:val="473EFF"/>
      <w:sz w:val="28"/>
      <w:szCs w:val="32"/>
    </w:rPr>
  </w:style>
  <w:style w:type="paragraph" w:styleId="Heading2">
    <w:name w:val="heading 2"/>
    <w:basedOn w:val="Normal"/>
    <w:next w:val="Normal"/>
    <w:link w:val="Heading2Char"/>
    <w:uiPriority w:val="7"/>
    <w:unhideWhenUsed/>
    <w:qFormat/>
    <w:rsid w:val="00A57006"/>
    <w:pPr>
      <w:keepNext/>
      <w:spacing w:before="240" w:after="120"/>
      <w:outlineLvl w:val="1"/>
    </w:pPr>
    <w:rPr>
      <w:rFonts w:eastAsiaTheme="majorEastAsia" w:cstheme="majorBidi"/>
      <w:color w:val="473EFF"/>
      <w:sz w:val="28"/>
      <w:szCs w:val="26"/>
    </w:rPr>
  </w:style>
  <w:style w:type="paragraph" w:styleId="Heading3">
    <w:name w:val="heading 3"/>
    <w:basedOn w:val="Normal"/>
    <w:next w:val="Normal"/>
    <w:link w:val="Heading3Char"/>
    <w:uiPriority w:val="7"/>
    <w:unhideWhenUsed/>
    <w:qFormat/>
    <w:rsid w:val="00A57006"/>
    <w:pPr>
      <w:keepNext/>
      <w:spacing w:after="120"/>
      <w:outlineLvl w:val="2"/>
    </w:pPr>
    <w:rPr>
      <w:color w:val="473EFF"/>
      <w:sz w:val="24"/>
      <w:szCs w:val="24"/>
    </w:rPr>
  </w:style>
  <w:style w:type="paragraph" w:styleId="Heading4">
    <w:name w:val="heading 4"/>
    <w:basedOn w:val="Normal"/>
    <w:next w:val="Normal"/>
    <w:link w:val="Heading4Char"/>
    <w:uiPriority w:val="7"/>
    <w:unhideWhenUsed/>
    <w:qFormat/>
    <w:rsid w:val="00A57006"/>
    <w:pPr>
      <w:keepNext/>
      <w:spacing w:after="120"/>
      <w:outlineLvl w:val="3"/>
    </w:pPr>
    <w:rPr>
      <w:rFonts w:eastAsiaTheme="majorEastAsia" w:cstheme="majorBidi"/>
      <w:iCs/>
      <w:color w:val="473EFF"/>
      <w:sz w:val="20"/>
    </w:rPr>
  </w:style>
  <w:style w:type="paragraph" w:styleId="Heading5">
    <w:name w:val="heading 5"/>
    <w:basedOn w:val="Normal"/>
    <w:next w:val="Normal"/>
    <w:link w:val="Heading5Char"/>
    <w:uiPriority w:val="7"/>
    <w:unhideWhenUsed/>
    <w:qFormat/>
    <w:rsid w:val="0076737C"/>
    <w:pPr>
      <w:keepNext/>
      <w:spacing w:after="120"/>
      <w:outlineLvl w:val="4"/>
    </w:pPr>
    <w:rPr>
      <w:rFonts w:eastAsiaTheme="majorEastAsia" w:cstheme="majorBidi"/>
      <w:color w:val="473EFF"/>
    </w:rPr>
  </w:style>
  <w:style w:type="paragraph" w:styleId="Heading6">
    <w:name w:val="heading 6"/>
    <w:basedOn w:val="Normal"/>
    <w:next w:val="Normal"/>
    <w:link w:val="Heading6Char"/>
    <w:uiPriority w:val="99"/>
    <w:semiHidden/>
    <w:unhideWhenUsed/>
    <w:rsid w:val="00A57006"/>
    <w:pPr>
      <w:keepNext/>
      <w:keepLines/>
      <w:spacing w:before="40" w:after="0"/>
      <w:outlineLvl w:val="5"/>
    </w:pPr>
    <w:rPr>
      <w:rFonts w:eastAsiaTheme="majorEastAsia" w:cstheme="majorBidi"/>
      <w:i/>
      <w:color w:val="473E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uiPriority w:val="39"/>
    <w:rsid w:val="00A57006"/>
    <w:pPr>
      <w:tabs>
        <w:tab w:val="right" w:leader="dot" w:pos="10786"/>
        <w:tab w:val="left" w:pos="11074"/>
      </w:tabs>
      <w:spacing w:before="200" w:after="0" w:line="240" w:lineRule="auto"/>
    </w:pPr>
    <w:rPr>
      <w:rFonts w:ascii="Arial" w:hAnsi="Arial"/>
      <w:b/>
      <w:bCs/>
      <w:sz w:val="16"/>
      <w:szCs w:val="24"/>
    </w:rPr>
  </w:style>
  <w:style w:type="paragraph" w:styleId="Header">
    <w:name w:val="header"/>
    <w:basedOn w:val="Normal"/>
    <w:link w:val="HeaderChar"/>
    <w:uiPriority w:val="99"/>
    <w:unhideWhenUsed/>
    <w:rsid w:val="005B6FE5"/>
    <w:pPr>
      <w:tabs>
        <w:tab w:val="center" w:pos="4680"/>
        <w:tab w:val="right" w:pos="9360"/>
      </w:tabs>
      <w:spacing w:after="0"/>
    </w:pPr>
  </w:style>
  <w:style w:type="character" w:customStyle="1" w:styleId="HeaderChar">
    <w:name w:val="Header Char"/>
    <w:basedOn w:val="DefaultParagraphFont"/>
    <w:link w:val="Header"/>
    <w:uiPriority w:val="99"/>
    <w:rsid w:val="00404D5E"/>
    <w:rPr>
      <w:rFonts w:ascii="Museo Sans For Dell" w:hAnsi="Museo Sans For Dell"/>
      <w:sz w:val="20"/>
    </w:rPr>
  </w:style>
  <w:style w:type="paragraph" w:styleId="Footer">
    <w:name w:val="footer"/>
    <w:basedOn w:val="Normal"/>
    <w:link w:val="FooterChar"/>
    <w:uiPriority w:val="99"/>
    <w:unhideWhenUsed/>
    <w:rsid w:val="005B6FE5"/>
    <w:pPr>
      <w:tabs>
        <w:tab w:val="center" w:pos="4680"/>
        <w:tab w:val="right" w:pos="9360"/>
      </w:tabs>
      <w:spacing w:after="0"/>
    </w:pPr>
  </w:style>
  <w:style w:type="character" w:customStyle="1" w:styleId="FooterChar">
    <w:name w:val="Footer Char"/>
    <w:basedOn w:val="DefaultParagraphFont"/>
    <w:link w:val="Footer"/>
    <w:uiPriority w:val="99"/>
    <w:rsid w:val="00404D5E"/>
    <w:rPr>
      <w:rFonts w:ascii="Museo Sans For Dell" w:hAnsi="Museo Sans For Dell"/>
      <w:sz w:val="20"/>
    </w:rPr>
  </w:style>
  <w:style w:type="paragraph" w:styleId="NoSpacing">
    <w:name w:val="No Spacing"/>
    <w:uiPriority w:val="99"/>
    <w:unhideWhenUsed/>
    <w:rsid w:val="00A57006"/>
    <w:pPr>
      <w:spacing w:after="0" w:line="240" w:lineRule="auto"/>
    </w:pPr>
    <w:rPr>
      <w:rFonts w:ascii="Arial" w:hAnsi="Arial"/>
      <w:sz w:val="16"/>
    </w:rPr>
  </w:style>
  <w:style w:type="character" w:customStyle="1" w:styleId="Heading1Char">
    <w:name w:val="Heading 1 Char"/>
    <w:basedOn w:val="DefaultParagraphFont"/>
    <w:link w:val="Heading1"/>
    <w:uiPriority w:val="7"/>
    <w:rsid w:val="00F3104A"/>
    <w:rPr>
      <w:rFonts w:ascii="Arial" w:eastAsiaTheme="majorEastAsia" w:hAnsi="Arial" w:cstheme="majorBidi"/>
      <w:b/>
      <w:color w:val="473EFF"/>
      <w:sz w:val="28"/>
      <w:szCs w:val="32"/>
    </w:rPr>
  </w:style>
  <w:style w:type="character" w:customStyle="1" w:styleId="Heading2Char">
    <w:name w:val="Heading 2 Char"/>
    <w:basedOn w:val="DefaultParagraphFont"/>
    <w:link w:val="Heading2"/>
    <w:uiPriority w:val="7"/>
    <w:rsid w:val="00A57006"/>
    <w:rPr>
      <w:rFonts w:ascii="Arial" w:eastAsiaTheme="majorEastAsia" w:hAnsi="Arial" w:cstheme="majorBidi"/>
      <w:color w:val="473EFF"/>
      <w:sz w:val="28"/>
      <w:szCs w:val="26"/>
    </w:rPr>
  </w:style>
  <w:style w:type="character" w:customStyle="1" w:styleId="Heading6Char">
    <w:name w:val="Heading 6 Char"/>
    <w:basedOn w:val="DefaultParagraphFont"/>
    <w:link w:val="Heading6"/>
    <w:uiPriority w:val="99"/>
    <w:semiHidden/>
    <w:rsid w:val="00A57006"/>
    <w:rPr>
      <w:rFonts w:ascii="Arial" w:eastAsiaTheme="majorEastAsia" w:hAnsi="Arial" w:cstheme="majorBidi"/>
      <w:i/>
      <w:color w:val="473EFF"/>
      <w:sz w:val="16"/>
    </w:rPr>
  </w:style>
  <w:style w:type="character" w:customStyle="1" w:styleId="Heading3Char">
    <w:name w:val="Heading 3 Char"/>
    <w:basedOn w:val="DefaultParagraphFont"/>
    <w:link w:val="Heading3"/>
    <w:uiPriority w:val="7"/>
    <w:rsid w:val="00A57006"/>
    <w:rPr>
      <w:rFonts w:ascii="Arial" w:hAnsi="Arial"/>
      <w:color w:val="473EFF"/>
      <w:sz w:val="24"/>
      <w:szCs w:val="24"/>
    </w:rPr>
  </w:style>
  <w:style w:type="character" w:customStyle="1" w:styleId="Heading4Char">
    <w:name w:val="Heading 4 Char"/>
    <w:basedOn w:val="DefaultParagraphFont"/>
    <w:link w:val="Heading4"/>
    <w:uiPriority w:val="7"/>
    <w:rsid w:val="00A57006"/>
    <w:rPr>
      <w:rFonts w:ascii="Arial" w:eastAsiaTheme="majorEastAsia" w:hAnsi="Arial" w:cstheme="majorBidi"/>
      <w:iCs/>
      <w:color w:val="473EFF"/>
      <w:sz w:val="20"/>
    </w:rPr>
  </w:style>
  <w:style w:type="character" w:customStyle="1" w:styleId="Heading5Char">
    <w:name w:val="Heading 5 Char"/>
    <w:basedOn w:val="DefaultParagraphFont"/>
    <w:link w:val="Heading5"/>
    <w:uiPriority w:val="7"/>
    <w:rsid w:val="0076737C"/>
    <w:rPr>
      <w:rFonts w:ascii="Arial" w:eastAsiaTheme="majorEastAsia" w:hAnsi="Arial" w:cstheme="majorBidi"/>
      <w:color w:val="473EFF"/>
      <w:sz w:val="16"/>
    </w:rPr>
  </w:style>
  <w:style w:type="paragraph" w:styleId="Title">
    <w:name w:val="Title"/>
    <w:basedOn w:val="Normal"/>
    <w:next w:val="Normal"/>
    <w:link w:val="TitleChar"/>
    <w:uiPriority w:val="10"/>
    <w:qFormat/>
    <w:rsid w:val="00362DB2"/>
    <w:pPr>
      <w:spacing w:before="0" w:after="0"/>
      <w:contextualSpacing/>
    </w:pPr>
    <w:rPr>
      <w:rFonts w:eastAsiaTheme="majorEastAsia" w:cstheme="majorBidi"/>
      <w:spacing w:val="-10"/>
      <w:kern w:val="28"/>
      <w:sz w:val="80"/>
      <w:szCs w:val="56"/>
    </w:rPr>
  </w:style>
  <w:style w:type="character" w:customStyle="1" w:styleId="TitleChar">
    <w:name w:val="Title Char"/>
    <w:basedOn w:val="DefaultParagraphFont"/>
    <w:link w:val="Title"/>
    <w:uiPriority w:val="10"/>
    <w:rsid w:val="00362DB2"/>
    <w:rPr>
      <w:rFonts w:ascii="Arial" w:eastAsiaTheme="majorEastAsia" w:hAnsi="Arial" w:cstheme="majorBidi"/>
      <w:spacing w:val="-10"/>
      <w:kern w:val="28"/>
      <w:sz w:val="80"/>
      <w:szCs w:val="56"/>
    </w:rPr>
  </w:style>
  <w:style w:type="paragraph" w:styleId="TOCHeading">
    <w:name w:val="TOC Heading"/>
    <w:basedOn w:val="Heading1"/>
    <w:next w:val="Normal"/>
    <w:uiPriority w:val="39"/>
    <w:unhideWhenUsed/>
    <w:qFormat/>
    <w:rsid w:val="0076737C"/>
    <w:pPr>
      <w:keepLines/>
      <w:pageBreakBefore w:val="0"/>
      <w:spacing w:after="0" w:line="259" w:lineRule="auto"/>
      <w:outlineLvl w:val="9"/>
    </w:pPr>
  </w:style>
  <w:style w:type="paragraph" w:styleId="TOC2">
    <w:name w:val="toc 2"/>
    <w:basedOn w:val="Normal"/>
    <w:next w:val="Normal"/>
    <w:autoRedefine/>
    <w:uiPriority w:val="39"/>
    <w:unhideWhenUsed/>
    <w:rsid w:val="00A96145"/>
    <w:pPr>
      <w:tabs>
        <w:tab w:val="right" w:leader="dot" w:pos="10786"/>
        <w:tab w:val="left" w:pos="11074"/>
      </w:tabs>
      <w:spacing w:before="40" w:after="0"/>
      <w:ind w:left="475"/>
    </w:pPr>
    <w:rPr>
      <w:rFonts w:cstheme="minorHAnsi"/>
      <w:bCs/>
      <w:szCs w:val="20"/>
    </w:rPr>
  </w:style>
  <w:style w:type="paragraph" w:styleId="TOC3">
    <w:name w:val="toc 3"/>
    <w:basedOn w:val="Normal"/>
    <w:next w:val="Normal"/>
    <w:autoRedefine/>
    <w:uiPriority w:val="39"/>
    <w:unhideWhenUsed/>
    <w:rsid w:val="00A96145"/>
    <w:pPr>
      <w:tabs>
        <w:tab w:val="right" w:leader="dot" w:pos="10786"/>
        <w:tab w:val="left" w:pos="11074"/>
      </w:tabs>
      <w:spacing w:before="0" w:after="0"/>
      <w:ind w:left="965"/>
    </w:pPr>
    <w:rPr>
      <w:rFonts w:cstheme="minorHAnsi"/>
      <w:szCs w:val="20"/>
    </w:rPr>
  </w:style>
  <w:style w:type="character" w:styleId="Hyperlink">
    <w:name w:val="Hyperlink"/>
    <w:basedOn w:val="DefaultParagraphFont"/>
    <w:uiPriority w:val="99"/>
    <w:unhideWhenUsed/>
    <w:rsid w:val="00A57006"/>
    <w:rPr>
      <w:rFonts w:ascii="Arial" w:hAnsi="Arial"/>
      <w:color w:val="473EFF"/>
      <w:sz w:val="16"/>
      <w:u w:val="single"/>
    </w:rPr>
  </w:style>
  <w:style w:type="paragraph" w:customStyle="1" w:styleId="NumberedList">
    <w:name w:val="Numbered List"/>
    <w:basedOn w:val="Normal"/>
    <w:uiPriority w:val="3"/>
    <w:qFormat/>
    <w:rsid w:val="008F473E"/>
    <w:pPr>
      <w:numPr>
        <w:numId w:val="1"/>
      </w:numPr>
      <w:spacing w:before="80" w:after="120"/>
    </w:pPr>
  </w:style>
  <w:style w:type="paragraph" w:customStyle="1" w:styleId="PrimaryBulletedList">
    <w:name w:val="Primary Bulleted List"/>
    <w:basedOn w:val="NumberedList"/>
    <w:uiPriority w:val="5"/>
    <w:qFormat/>
    <w:rsid w:val="000E39BD"/>
    <w:pPr>
      <w:numPr>
        <w:numId w:val="2"/>
      </w:numPr>
      <w:spacing w:before="40" w:after="40"/>
    </w:pPr>
  </w:style>
  <w:style w:type="paragraph" w:customStyle="1" w:styleId="SecondaryBulletedList">
    <w:name w:val="Secondary Bulleted List"/>
    <w:basedOn w:val="Normal"/>
    <w:uiPriority w:val="6"/>
    <w:qFormat/>
    <w:rsid w:val="00E01A5A"/>
    <w:pPr>
      <w:numPr>
        <w:numId w:val="3"/>
      </w:numPr>
      <w:tabs>
        <w:tab w:val="left" w:pos="2160"/>
      </w:tabs>
    </w:pPr>
  </w:style>
  <w:style w:type="paragraph" w:customStyle="1" w:styleId="SecondaryBulletinNumberedList">
    <w:name w:val="Secondary Bullet in Numbered List"/>
    <w:basedOn w:val="NumberedList"/>
    <w:uiPriority w:val="4"/>
    <w:qFormat/>
    <w:rsid w:val="0090762B"/>
    <w:pPr>
      <w:numPr>
        <w:numId w:val="4"/>
      </w:numPr>
      <w:tabs>
        <w:tab w:val="left" w:pos="778"/>
        <w:tab w:val="left" w:pos="2045"/>
      </w:tabs>
    </w:pPr>
  </w:style>
  <w:style w:type="paragraph" w:customStyle="1" w:styleId="Buttons">
    <w:name w:val="Buttons"/>
    <w:basedOn w:val="Normal"/>
    <w:next w:val="Normal"/>
    <w:link w:val="ButtonsChar"/>
    <w:uiPriority w:val="1"/>
    <w:qFormat/>
    <w:rsid w:val="00E01A5A"/>
    <w:rPr>
      <w:b/>
      <w:caps/>
      <w:sz w:val="18"/>
    </w:rPr>
  </w:style>
  <w:style w:type="paragraph" w:customStyle="1" w:styleId="TipsandNotes">
    <w:name w:val="Tips and Notes"/>
    <w:basedOn w:val="Normal"/>
    <w:next w:val="Buttons"/>
    <w:link w:val="TipsandNotesChar"/>
    <w:uiPriority w:val="2"/>
    <w:qFormat/>
    <w:rsid w:val="00A57006"/>
    <w:rPr>
      <w:b/>
      <w:caps/>
      <w:color w:val="473EFF"/>
    </w:rPr>
  </w:style>
  <w:style w:type="paragraph" w:customStyle="1" w:styleId="TableText">
    <w:name w:val="Table Text"/>
    <w:basedOn w:val="Normal"/>
    <w:uiPriority w:val="14"/>
    <w:qFormat/>
    <w:rsid w:val="00F43FAC"/>
    <w:pPr>
      <w:spacing w:before="0" w:after="0"/>
    </w:pPr>
    <w:rPr>
      <w:sz w:val="18"/>
    </w:rPr>
  </w:style>
  <w:style w:type="table" w:styleId="TableGrid">
    <w:name w:val="Table Grid"/>
    <w:basedOn w:val="TableNormal"/>
    <w:uiPriority w:val="59"/>
    <w:rsid w:val="00F43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ttonsChar">
    <w:name w:val="Buttons Char"/>
    <w:basedOn w:val="DefaultParagraphFont"/>
    <w:link w:val="Buttons"/>
    <w:uiPriority w:val="1"/>
    <w:rsid w:val="00D60DA8"/>
    <w:rPr>
      <w:rFonts w:ascii="Museo Sans For Dell" w:hAnsi="Museo Sans For Dell"/>
      <w:b/>
      <w:caps/>
      <w:sz w:val="18"/>
    </w:rPr>
  </w:style>
  <w:style w:type="character" w:customStyle="1" w:styleId="TipsandNotesChar">
    <w:name w:val="Tips and Notes Char"/>
    <w:basedOn w:val="DefaultParagraphFont"/>
    <w:link w:val="TipsandNotes"/>
    <w:uiPriority w:val="2"/>
    <w:rsid w:val="00A57006"/>
    <w:rPr>
      <w:rFonts w:ascii="Arial" w:hAnsi="Arial"/>
      <w:b/>
      <w:caps/>
      <w:color w:val="473EFF"/>
      <w:sz w:val="16"/>
    </w:rPr>
  </w:style>
  <w:style w:type="paragraph" w:styleId="TOC4">
    <w:name w:val="toc 4"/>
    <w:basedOn w:val="Normal"/>
    <w:next w:val="Normal"/>
    <w:autoRedefine/>
    <w:uiPriority w:val="39"/>
    <w:unhideWhenUsed/>
    <w:rsid w:val="00A96145"/>
    <w:pPr>
      <w:tabs>
        <w:tab w:val="right" w:leader="dot" w:pos="10786"/>
        <w:tab w:val="right" w:pos="11074"/>
      </w:tabs>
      <w:spacing w:before="0" w:after="0"/>
      <w:ind w:left="1915"/>
    </w:pPr>
    <w:rPr>
      <w:rFonts w:cstheme="minorHAnsi"/>
      <w:szCs w:val="20"/>
    </w:rPr>
  </w:style>
  <w:style w:type="paragraph" w:styleId="TOC5">
    <w:name w:val="toc 5"/>
    <w:basedOn w:val="Normal"/>
    <w:next w:val="Normal"/>
    <w:autoRedefine/>
    <w:uiPriority w:val="99"/>
    <w:unhideWhenUsed/>
    <w:rsid w:val="00A96145"/>
    <w:pPr>
      <w:spacing w:before="0" w:after="0"/>
      <w:ind w:left="2405"/>
    </w:pPr>
    <w:rPr>
      <w:rFonts w:cstheme="minorHAnsi"/>
      <w:szCs w:val="20"/>
    </w:rPr>
  </w:style>
  <w:style w:type="paragraph" w:styleId="TOC6">
    <w:name w:val="toc 6"/>
    <w:basedOn w:val="Normal"/>
    <w:next w:val="Normal"/>
    <w:autoRedefine/>
    <w:uiPriority w:val="99"/>
    <w:unhideWhenUsed/>
    <w:rsid w:val="00A96145"/>
    <w:pPr>
      <w:spacing w:before="0" w:after="0"/>
      <w:ind w:left="2880"/>
    </w:pPr>
    <w:rPr>
      <w:rFonts w:cstheme="minorHAnsi"/>
      <w:szCs w:val="20"/>
    </w:rPr>
  </w:style>
  <w:style w:type="paragraph" w:styleId="TOC7">
    <w:name w:val="toc 7"/>
    <w:basedOn w:val="Normal"/>
    <w:next w:val="Normal"/>
    <w:autoRedefine/>
    <w:uiPriority w:val="99"/>
    <w:unhideWhenUsed/>
    <w:rsid w:val="00A96145"/>
    <w:pPr>
      <w:spacing w:before="0" w:after="0"/>
      <w:ind w:left="2880"/>
    </w:pPr>
    <w:rPr>
      <w:rFonts w:cstheme="minorHAnsi"/>
      <w:szCs w:val="20"/>
    </w:rPr>
  </w:style>
  <w:style w:type="paragraph" w:styleId="TOC8">
    <w:name w:val="toc 8"/>
    <w:basedOn w:val="Normal"/>
    <w:next w:val="Normal"/>
    <w:autoRedefine/>
    <w:uiPriority w:val="99"/>
    <w:unhideWhenUsed/>
    <w:rsid w:val="00A96145"/>
    <w:pPr>
      <w:spacing w:before="0" w:after="0"/>
      <w:ind w:left="2880"/>
    </w:pPr>
    <w:rPr>
      <w:rFonts w:cstheme="minorHAnsi"/>
      <w:szCs w:val="20"/>
    </w:rPr>
  </w:style>
  <w:style w:type="paragraph" w:customStyle="1" w:styleId="Code">
    <w:name w:val="Code"/>
    <w:basedOn w:val="Normal"/>
    <w:link w:val="CodeChar"/>
    <w:qFormat/>
    <w:rsid w:val="0076737C"/>
    <w:pPr>
      <w:shd w:val="clear" w:color="auto" w:fill="D9D9D9" w:themeFill="background1" w:themeFillShade="D9"/>
      <w:spacing w:before="80"/>
      <w:contextualSpacing/>
    </w:pPr>
    <w:rPr>
      <w:rFonts w:ascii="Courier New" w:hAnsi="Courier New" w:cs="Courier New"/>
      <w:noProof/>
      <w:color w:val="473EFF"/>
      <w:sz w:val="18"/>
    </w:rPr>
  </w:style>
  <w:style w:type="character" w:customStyle="1" w:styleId="CodeChar">
    <w:name w:val="Code Char"/>
    <w:basedOn w:val="DefaultParagraphFont"/>
    <w:link w:val="Code"/>
    <w:rsid w:val="0076737C"/>
    <w:rPr>
      <w:rFonts w:ascii="Courier New" w:hAnsi="Courier New" w:cs="Courier New"/>
      <w:noProof/>
      <w:color w:val="473EFF"/>
      <w:sz w:val="18"/>
      <w:shd w:val="clear" w:color="auto" w:fill="D9D9D9" w:themeFill="background1" w:themeFillShade="D9"/>
    </w:rPr>
  </w:style>
  <w:style w:type="table" w:styleId="GridTable5Dark-Accent5">
    <w:name w:val="Grid Table 5 Dark Accent 5"/>
    <w:basedOn w:val="TableNormal"/>
    <w:uiPriority w:val="50"/>
    <w:rsid w:val="00362D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TOC1Checks">
    <w:name w:val="TOC 1 Checks"/>
    <w:basedOn w:val="Normal"/>
    <w:link w:val="TOC1ChecksChar"/>
    <w:rsid w:val="005208B7"/>
    <w:pPr>
      <w:numPr>
        <w:numId w:val="18"/>
      </w:numPr>
    </w:pPr>
  </w:style>
  <w:style w:type="paragraph" w:customStyle="1" w:styleId="SecureworksboldList">
    <w:name w:val="Secureworks bold List"/>
    <w:basedOn w:val="TOC1Checks"/>
    <w:link w:val="SecureworksboldListChar"/>
    <w:qFormat/>
    <w:rsid w:val="005208B7"/>
    <w:pPr>
      <w:spacing w:before="80" w:after="60"/>
    </w:pPr>
    <w:rPr>
      <w:b/>
    </w:rPr>
  </w:style>
  <w:style w:type="paragraph" w:customStyle="1" w:styleId="Secureworkslist">
    <w:name w:val="Secureworks list"/>
    <w:basedOn w:val="SecureworksboldList"/>
    <w:link w:val="SecureworkslistChar"/>
    <w:qFormat/>
    <w:rsid w:val="0076737C"/>
    <w:rPr>
      <w:b w:val="0"/>
    </w:rPr>
  </w:style>
  <w:style w:type="character" w:customStyle="1" w:styleId="TOC1ChecksChar">
    <w:name w:val="TOC 1 Checks Char"/>
    <w:basedOn w:val="DefaultParagraphFont"/>
    <w:link w:val="TOC1Checks"/>
    <w:rsid w:val="0076737C"/>
    <w:rPr>
      <w:rFonts w:ascii="Arial" w:hAnsi="Arial"/>
      <w:sz w:val="16"/>
    </w:rPr>
  </w:style>
  <w:style w:type="character" w:customStyle="1" w:styleId="SecureworksboldListChar">
    <w:name w:val="Secureworks bold List Char"/>
    <w:basedOn w:val="TOC1ChecksChar"/>
    <w:link w:val="SecureworksboldList"/>
    <w:rsid w:val="0076737C"/>
    <w:rPr>
      <w:rFonts w:ascii="Arial" w:hAnsi="Arial"/>
      <w:b/>
      <w:sz w:val="16"/>
    </w:rPr>
  </w:style>
  <w:style w:type="character" w:customStyle="1" w:styleId="SecureworkslistChar">
    <w:name w:val="Secureworks list Char"/>
    <w:basedOn w:val="SecureworksboldListChar"/>
    <w:link w:val="Secureworkslist"/>
    <w:rsid w:val="0076737C"/>
    <w:rPr>
      <w:rFonts w:ascii="Arial" w:hAnsi="Arial"/>
      <w:b w:val="0"/>
      <w:sz w:val="16"/>
    </w:rPr>
  </w:style>
  <w:style w:type="paragraph" w:customStyle="1" w:styleId="Heading1-Numbered">
    <w:name w:val="Heading 1 - Numbered"/>
    <w:basedOn w:val="Heading1"/>
    <w:link w:val="Heading1-NumberedChar"/>
    <w:qFormat/>
    <w:rsid w:val="00F3104A"/>
    <w:pPr>
      <w:numPr>
        <w:numId w:val="19"/>
      </w:numPr>
      <w:ind w:left="360"/>
    </w:pPr>
    <w:rPr>
      <w:noProof/>
    </w:rPr>
  </w:style>
  <w:style w:type="paragraph" w:customStyle="1" w:styleId="Heading2-lettered">
    <w:name w:val="Heading 2 - lettered"/>
    <w:basedOn w:val="Heading1-Numbered"/>
    <w:link w:val="Heading2-letteredChar"/>
    <w:qFormat/>
    <w:rsid w:val="00F3104A"/>
    <w:pPr>
      <w:numPr>
        <w:numId w:val="21"/>
      </w:numPr>
    </w:pPr>
    <w:rPr>
      <w:b w:val="0"/>
    </w:rPr>
  </w:style>
  <w:style w:type="character" w:customStyle="1" w:styleId="Heading1-NumberedChar">
    <w:name w:val="Heading 1 - Numbered Char"/>
    <w:basedOn w:val="Heading1Char"/>
    <w:link w:val="Heading1-Numbered"/>
    <w:rsid w:val="00F3104A"/>
    <w:rPr>
      <w:rFonts w:ascii="Arial" w:eastAsiaTheme="majorEastAsia" w:hAnsi="Arial" w:cstheme="majorBidi"/>
      <w:b/>
      <w:noProof/>
      <w:color w:val="473EFF"/>
      <w:sz w:val="28"/>
      <w:szCs w:val="32"/>
    </w:rPr>
  </w:style>
  <w:style w:type="paragraph" w:customStyle="1" w:styleId="Quotedtext">
    <w:name w:val="Quoted text"/>
    <w:basedOn w:val="Secureworkslist"/>
    <w:link w:val="QuotedtextChar"/>
    <w:qFormat/>
    <w:rsid w:val="00A96145"/>
    <w:pPr>
      <w:numPr>
        <w:numId w:val="0"/>
      </w:numPr>
      <w:jc w:val="center"/>
    </w:pPr>
    <w:rPr>
      <w:b/>
      <w:color w:val="473EFF"/>
      <w:sz w:val="28"/>
      <w:szCs w:val="28"/>
    </w:rPr>
  </w:style>
  <w:style w:type="character" w:customStyle="1" w:styleId="Heading2-letteredChar">
    <w:name w:val="Heading 2 - lettered Char"/>
    <w:basedOn w:val="Heading1-NumberedChar"/>
    <w:link w:val="Heading2-lettered"/>
    <w:rsid w:val="00F3104A"/>
    <w:rPr>
      <w:rFonts w:ascii="Arial" w:eastAsiaTheme="majorEastAsia" w:hAnsi="Arial" w:cstheme="majorBidi"/>
      <w:b w:val="0"/>
      <w:noProof/>
      <w:color w:val="473EFF"/>
      <w:sz w:val="28"/>
      <w:szCs w:val="32"/>
    </w:rPr>
  </w:style>
  <w:style w:type="character" w:customStyle="1" w:styleId="QuotedtextChar">
    <w:name w:val="Quoted text Char"/>
    <w:basedOn w:val="SecureworkslistChar"/>
    <w:link w:val="Quotedtext"/>
    <w:rsid w:val="00A96145"/>
    <w:rPr>
      <w:rFonts w:ascii="Arial" w:hAnsi="Arial"/>
      <w:b/>
      <w:color w:val="473EFF"/>
      <w:sz w:val="28"/>
      <w:szCs w:val="28"/>
    </w:rPr>
  </w:style>
  <w:style w:type="character" w:styleId="FollowedHyperlink">
    <w:name w:val="FollowedHyperlink"/>
    <w:basedOn w:val="DefaultParagraphFont"/>
    <w:uiPriority w:val="99"/>
    <w:semiHidden/>
    <w:unhideWhenUsed/>
    <w:rsid w:val="00A87A50"/>
    <w:rPr>
      <w:color w:val="954F72" w:themeColor="followedHyperlink"/>
      <w:u w:val="single"/>
    </w:rPr>
  </w:style>
  <w:style w:type="character" w:styleId="CommentReference">
    <w:name w:val="annotation reference"/>
    <w:basedOn w:val="DefaultParagraphFont"/>
    <w:uiPriority w:val="99"/>
    <w:semiHidden/>
    <w:unhideWhenUsed/>
    <w:rsid w:val="003D5953"/>
    <w:rPr>
      <w:sz w:val="16"/>
      <w:szCs w:val="16"/>
    </w:rPr>
  </w:style>
  <w:style w:type="paragraph" w:customStyle="1" w:styleId="CommentText1">
    <w:name w:val="Comment Text1"/>
    <w:basedOn w:val="Normal"/>
    <w:next w:val="CommentText"/>
    <w:link w:val="CommentTextChar"/>
    <w:uiPriority w:val="99"/>
    <w:semiHidden/>
    <w:unhideWhenUsed/>
    <w:rsid w:val="003D5953"/>
    <w:pPr>
      <w:spacing w:before="0" w:after="160"/>
    </w:pPr>
    <w:rPr>
      <w:sz w:val="20"/>
      <w:szCs w:val="20"/>
    </w:rPr>
  </w:style>
  <w:style w:type="character" w:customStyle="1" w:styleId="CommentTextChar">
    <w:name w:val="Comment Text Char"/>
    <w:basedOn w:val="DefaultParagraphFont"/>
    <w:link w:val="CommentText1"/>
    <w:uiPriority w:val="99"/>
    <w:semiHidden/>
    <w:rsid w:val="003D5953"/>
    <w:rPr>
      <w:rFonts w:ascii="Arial" w:hAnsi="Arial"/>
      <w:sz w:val="20"/>
      <w:szCs w:val="20"/>
    </w:rPr>
  </w:style>
  <w:style w:type="paragraph" w:styleId="CommentText">
    <w:name w:val="annotation text"/>
    <w:basedOn w:val="Normal"/>
    <w:link w:val="CommentTextChar1"/>
    <w:uiPriority w:val="99"/>
    <w:semiHidden/>
    <w:unhideWhenUsed/>
    <w:rsid w:val="003D5953"/>
    <w:rPr>
      <w:sz w:val="20"/>
      <w:szCs w:val="20"/>
    </w:rPr>
  </w:style>
  <w:style w:type="character" w:customStyle="1" w:styleId="CommentTextChar1">
    <w:name w:val="Comment Text Char1"/>
    <w:basedOn w:val="DefaultParagraphFont"/>
    <w:link w:val="CommentText"/>
    <w:uiPriority w:val="99"/>
    <w:semiHidden/>
    <w:rsid w:val="003D5953"/>
    <w:rPr>
      <w:rFonts w:ascii="Arial" w:hAnsi="Arial"/>
      <w:sz w:val="20"/>
      <w:szCs w:val="20"/>
    </w:rPr>
  </w:style>
  <w:style w:type="paragraph" w:styleId="BalloonText">
    <w:name w:val="Balloon Text"/>
    <w:basedOn w:val="Normal"/>
    <w:link w:val="BalloonTextChar"/>
    <w:uiPriority w:val="99"/>
    <w:semiHidden/>
    <w:unhideWhenUsed/>
    <w:rsid w:val="003D59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95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5953"/>
    <w:rPr>
      <w:b/>
      <w:bCs/>
    </w:rPr>
  </w:style>
  <w:style w:type="character" w:customStyle="1" w:styleId="CommentSubjectChar">
    <w:name w:val="Comment Subject Char"/>
    <w:basedOn w:val="CommentTextChar1"/>
    <w:link w:val="CommentSubject"/>
    <w:uiPriority w:val="99"/>
    <w:semiHidden/>
    <w:rsid w:val="003D5953"/>
    <w:rPr>
      <w:rFonts w:ascii="Arial" w:hAnsi="Arial"/>
      <w:b/>
      <w:bCs/>
      <w:sz w:val="20"/>
      <w:szCs w:val="20"/>
    </w:rPr>
  </w:style>
  <w:style w:type="table" w:customStyle="1" w:styleId="TableGrid1">
    <w:name w:val="Table Grid1"/>
    <w:basedOn w:val="TableNormal"/>
    <w:next w:val="TableGrid"/>
    <w:uiPriority w:val="59"/>
    <w:rsid w:val="00575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75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qFormat/>
    <w:rsid w:val="00705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00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roome\Downloads\Client%20facing-template-SecureWorks-Sept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8D561A46DBF4B812E2504E33322D3" ma:contentTypeVersion="1" ma:contentTypeDescription="Create a new document." ma:contentTypeScope="" ma:versionID="7e33272c85f14457fbf9b759744d7c4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DEAA0-4CEB-42B1-8EAC-DDEFD94B1E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D5ABB8A-3BBE-4BD7-9681-467F6D4633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BB6C93-EE7C-40E4-8448-8CEB1234B5E6}">
  <ds:schemaRefs>
    <ds:schemaRef ds:uri="http://schemas.microsoft.com/sharepoint/v3/contenttype/forms"/>
  </ds:schemaRefs>
</ds:datastoreItem>
</file>

<file path=customXml/itemProps4.xml><?xml version="1.0" encoding="utf-8"?>
<ds:datastoreItem xmlns:ds="http://schemas.openxmlformats.org/officeDocument/2006/customXml" ds:itemID="{C1D68EC2-AB49-4148-B21A-474E82132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facing-template-SecureWorks-Sept2017</Template>
  <TotalTime>11</TotalTime>
  <Pages>7</Pages>
  <Words>937</Words>
  <Characters>4830</Characters>
  <Application>Microsoft Office Word</Application>
  <DocSecurity>0</DocSecurity>
  <Lines>80</Lines>
  <Paragraphs>71</Paragraphs>
  <ScaleCrop>false</ScaleCrop>
  <HeadingPairs>
    <vt:vector size="2" baseType="variant">
      <vt:variant>
        <vt:lpstr>Title</vt:lpstr>
      </vt:variant>
      <vt:variant>
        <vt:i4>1</vt:i4>
      </vt:variant>
    </vt:vector>
  </HeadingPairs>
  <TitlesOfParts>
    <vt:vector size="1" baseType="lpstr">
      <vt:lpstr/>
    </vt:vector>
  </TitlesOfParts>
  <Company>Dell Secureworks</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Broome</dc:creator>
  <cp:keywords/>
  <dc:description/>
  <cp:lastModifiedBy>Daniel Foster</cp:lastModifiedBy>
  <cp:revision>15</cp:revision>
  <dcterms:created xsi:type="dcterms:W3CDTF">2018-09-25T12:43:00Z</dcterms:created>
  <dcterms:modified xsi:type="dcterms:W3CDTF">2019-06-17T15:01:00Z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b750785b-3413-49f4-865e-3d0a5ac1ddfc</vt:lpwstr>
  </property>
  <property fmtid="{D5CDD505-2E9C-101B-9397-08002B2CF9AE}" pid="3" name="ContentTypeId">
    <vt:lpwstr>0x0101004C08D561A46DBF4B812E2504E33322D3</vt:lpwstr>
  </property>
  <property fmtid="{D5CDD505-2E9C-101B-9397-08002B2CF9AE}" pid="4" name="SecureWorksClassification">
    <vt:lpwstr>Confidential</vt:lpwstr>
  </property>
  <property fmtid="{D5CDD505-2E9C-101B-9397-08002B2CF9AE}" pid="5" name="MSIP_Label_caf1578a-247d-432d-b25e-a3b4b6b133c3_Enabled">
    <vt:lpwstr>True</vt:lpwstr>
  </property>
  <property fmtid="{D5CDD505-2E9C-101B-9397-08002B2CF9AE}" pid="6" name="MSIP_Label_caf1578a-247d-432d-b25e-a3b4b6b133c3_SiteId">
    <vt:lpwstr>dc8750aa-6ec6-40bd-8d81-301de01ec845</vt:lpwstr>
  </property>
  <property fmtid="{D5CDD505-2E9C-101B-9397-08002B2CF9AE}" pid="7" name="MSIP_Label_caf1578a-247d-432d-b25e-a3b4b6b133c3_Owner">
    <vt:lpwstr>klytton@secureworks.com</vt:lpwstr>
  </property>
  <property fmtid="{D5CDD505-2E9C-101B-9397-08002B2CF9AE}" pid="8" name="MSIP_Label_caf1578a-247d-432d-b25e-a3b4b6b133c3_SetDate">
    <vt:lpwstr>2019-06-07T15:45:38.4485299Z</vt:lpwstr>
  </property>
  <property fmtid="{D5CDD505-2E9C-101B-9397-08002B2CF9AE}" pid="9" name="MSIP_Label_caf1578a-247d-432d-b25e-a3b4b6b133c3_Name">
    <vt:lpwstr>Confidential Labels</vt:lpwstr>
  </property>
  <property fmtid="{D5CDD505-2E9C-101B-9397-08002B2CF9AE}" pid="10" name="MSIP_Label_caf1578a-247d-432d-b25e-a3b4b6b133c3_Application">
    <vt:lpwstr>Microsoft Azure Information Protection</vt:lpwstr>
  </property>
  <property fmtid="{D5CDD505-2E9C-101B-9397-08002B2CF9AE}" pid="11" name="MSIP_Label_caf1578a-247d-432d-b25e-a3b4b6b133c3_ActionId">
    <vt:lpwstr>9459cb81-1aa4-49b1-8332-5ba19a197a05</vt:lpwstr>
  </property>
  <property fmtid="{D5CDD505-2E9C-101B-9397-08002B2CF9AE}" pid="12" name="MSIP_Label_caf1578a-247d-432d-b25e-a3b4b6b133c3_Extended_MSFT_Method">
    <vt:lpwstr>Automatic</vt:lpwstr>
  </property>
  <property fmtid="{D5CDD505-2E9C-101B-9397-08002B2CF9AE}" pid="13" name="MSIP_Label_651ac5dc-0790-4606-aa3c-51e1240814f8_Enabled">
    <vt:lpwstr>True</vt:lpwstr>
  </property>
  <property fmtid="{D5CDD505-2E9C-101B-9397-08002B2CF9AE}" pid="14" name="MSIP_Label_651ac5dc-0790-4606-aa3c-51e1240814f8_SiteId">
    <vt:lpwstr>dc8750aa-6ec6-40bd-8d81-301de01ec845</vt:lpwstr>
  </property>
  <property fmtid="{D5CDD505-2E9C-101B-9397-08002B2CF9AE}" pid="15" name="MSIP_Label_651ac5dc-0790-4606-aa3c-51e1240814f8_Owner">
    <vt:lpwstr>klytton@secureworks.com</vt:lpwstr>
  </property>
  <property fmtid="{D5CDD505-2E9C-101B-9397-08002B2CF9AE}" pid="16" name="MSIP_Label_651ac5dc-0790-4606-aa3c-51e1240814f8_SetDate">
    <vt:lpwstr>2019-06-07T15:45:38.4485299Z</vt:lpwstr>
  </property>
  <property fmtid="{D5CDD505-2E9C-101B-9397-08002B2CF9AE}" pid="17" name="MSIP_Label_651ac5dc-0790-4606-aa3c-51e1240814f8_Name">
    <vt:lpwstr>Confidential</vt:lpwstr>
  </property>
  <property fmtid="{D5CDD505-2E9C-101B-9397-08002B2CF9AE}" pid="18" name="MSIP_Label_651ac5dc-0790-4606-aa3c-51e1240814f8_Application">
    <vt:lpwstr>Microsoft Azure Information Protection</vt:lpwstr>
  </property>
  <property fmtid="{D5CDD505-2E9C-101B-9397-08002B2CF9AE}" pid="19" name="MSIP_Label_651ac5dc-0790-4606-aa3c-51e1240814f8_ActionId">
    <vt:lpwstr>9459cb81-1aa4-49b1-8332-5ba19a197a05</vt:lpwstr>
  </property>
  <property fmtid="{D5CDD505-2E9C-101B-9397-08002B2CF9AE}" pid="20" name="MSIP_Label_651ac5dc-0790-4606-aa3c-51e1240814f8_Parent">
    <vt:lpwstr>caf1578a-247d-432d-b25e-a3b4b6b133c3</vt:lpwstr>
  </property>
  <property fmtid="{D5CDD505-2E9C-101B-9397-08002B2CF9AE}" pid="21" name="MSIP_Label_651ac5dc-0790-4606-aa3c-51e1240814f8_Extended_MSFT_Method">
    <vt:lpwstr>Automatic</vt:lpwstr>
  </property>
  <property fmtid="{D5CDD505-2E9C-101B-9397-08002B2CF9AE}" pid="22" name="Sensitivity">
    <vt:lpwstr>Confidential Labels Confidential</vt:lpwstr>
  </property>
</Properties>
</file>