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Simple Health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rtl w:val="0"/>
              </w:rPr>
              <w:t xml:space="preserve">Seema Palora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rtl w:val="0"/>
              </w:rPr>
              <w:t xml:space="preserve">Seema Palora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t xml:space="preserve">Yang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rtl w:val="0"/>
              </w:rPr>
              <w:t xml:space="preserve">Yang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highlight w:val="white"/>
                <w:rtl w:val="0"/>
              </w:rPr>
              <w:t xml:space="preserve">Jake Stephens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Backup Team Leader,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highlight w:val="white"/>
                <w:rtl w:val="0"/>
              </w:rPr>
              <w:t xml:space="preserve">Jake Stephens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rtl w:val="0"/>
              </w:rPr>
              <w:t xml:space="preserve">Sherperd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rtl w:val="0"/>
              </w:rPr>
              <w:t xml:space="preserve">Sherperd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09/08/2021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t xml:space="preserve">Sandeep Agrawal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rtl w:val="0"/>
              </w:rPr>
              <w:t xml:space="preserve">Sandeep Agrawal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09/08/2021</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Jake Stephens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document will list the results of the unit tests and end to end tests for each merge into the develop branch.</w:t>
      </w:r>
      <w:r w:rsidDel="00000000" w:rsidR="00000000" w:rsidRPr="00000000">
        <w:rPr>
          <w:rtl w:val="0"/>
        </w:rPr>
      </w:r>
    </w:p>
    <w:p w:rsidR="00000000" w:rsidDel="00000000" w:rsidP="00000000" w:rsidRDefault="00000000" w:rsidRPr="00000000" w14:paraId="0000003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3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 - Testing the code line by line</w:t>
      </w:r>
    </w:p>
    <w:p w:rsidR="00000000" w:rsidDel="00000000" w:rsidP="00000000" w:rsidRDefault="00000000" w:rsidRPr="00000000" w14:paraId="0000003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End-to-end Tests - Testing the whole functionality of the app, including the availability of the third party applications leveraged. The end to end tests will create mock real world scenarios that will be asserted and validated that they are working correctly.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3C">
      <w:pPr>
        <w:keepNext w:val="0"/>
        <w:keepLines w:val="0"/>
        <w:pageBreakBefore w:val="0"/>
        <w:widowControl w:val="0"/>
        <w:ind w:left="720" w:firstLine="0"/>
        <w:rPr>
          <w:highlight w:val="yellow"/>
        </w:rPr>
      </w:pPr>
      <w:r w:rsidDel="00000000" w:rsidR="00000000" w:rsidRPr="00000000">
        <w:rPr>
          <w:highlight w:val="yellow"/>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14:paraId="0000003D">
      <w:pPr>
        <w:pageBreakBefore w:val="0"/>
        <w:rPr>
          <w:highlight w:val="yellow"/>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highlight w:val="yellow"/>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Test case ID, name</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New or old:</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Test items: (what do you test ) </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Test priority (high/medium/low)</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Dependencies (to other test case/requirement if any): </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Preconditions: (if any)</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input data:</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Test steps: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Postconditions: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Expected output:</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Actual output:</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Pass or Fail:</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Bug id/link: (this should link to your github issue id)</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yellow"/>
        </w:rPr>
      </w:pPr>
      <w:r w:rsidDel="00000000" w:rsidR="00000000" w:rsidRPr="00000000">
        <w:rPr>
          <w:color w:val="444444"/>
          <w:sz w:val="19"/>
          <w:szCs w:val="19"/>
          <w:highlight w:val="yellow"/>
          <w:rtl w:val="0"/>
        </w:rPr>
        <w:t xml:space="preserve">Additional notes:</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yellow"/>
        </w:rPr>
      </w:pPr>
      <w:r w:rsidDel="00000000" w:rsidR="00000000" w:rsidRPr="00000000">
        <w:rPr>
          <w:color w:val="444444"/>
          <w:sz w:val="19"/>
          <w:szCs w:val="19"/>
          <w:highlight w:val="yellow"/>
          <w:rtl w:val="0"/>
        </w:rPr>
        <w:t xml:space="preserve">(You can use an additional spreadsheet for this section as well)</w:t>
      </w:r>
    </w:p>
    <w:p w:rsidR="00000000" w:rsidDel="00000000" w:rsidP="00000000" w:rsidRDefault="00000000" w:rsidRPr="00000000" w14:paraId="0000004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Coverage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Number of unit tests passed</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End to end test results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