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0F85" w14:textId="3DE520F2" w:rsidR="008020D4" w:rsidRDefault="008020D4">
      <w:r>
        <w:t>DIVISIONE LAVORO:</w:t>
      </w:r>
      <w:r>
        <w:br/>
      </w:r>
    </w:p>
    <w:p w14:paraId="680C0453" w14:textId="577B5509" w:rsidR="008020D4" w:rsidRDefault="008020D4" w:rsidP="008020D4">
      <w:pPr>
        <w:pStyle w:val="Paragrafoelenco"/>
        <w:numPr>
          <w:ilvl w:val="0"/>
          <w:numId w:val="2"/>
        </w:numPr>
      </w:pPr>
      <w:r>
        <w:t>TEORIA SUL PROCESSO (processo effettivo per la produzione di un motore elettrico e norme relative – solo il numero) -&gt; STEFANO</w:t>
      </w:r>
    </w:p>
    <w:p w14:paraId="33E961C4" w14:textId="06719522" w:rsidR="008020D4" w:rsidRDefault="008020D4" w:rsidP="008020D4">
      <w:pPr>
        <w:pStyle w:val="Paragrafoelenco"/>
        <w:numPr>
          <w:ilvl w:val="0"/>
          <w:numId w:val="2"/>
        </w:numPr>
      </w:pPr>
      <w:r>
        <w:t>CREAZIONE INFRASTRUTTURA BASE DELLA BLOCKCHAIN -&gt; Guglielmo</w:t>
      </w:r>
    </w:p>
    <w:p w14:paraId="2A47AEF0" w14:textId="1BEB7AB9" w:rsidR="008020D4" w:rsidRDefault="008020D4" w:rsidP="008020D4">
      <w:pPr>
        <w:pStyle w:val="Paragrafoelenco"/>
        <w:numPr>
          <w:ilvl w:val="0"/>
          <w:numId w:val="2"/>
        </w:numPr>
      </w:pPr>
      <w:r>
        <w:t>INDIVIDUAZIONE DEI VARI CONTRATTI DA CREARE E COSA DEVONO CONTENERE -&gt; Riccardo</w:t>
      </w:r>
    </w:p>
    <w:p w14:paraId="44D5C59B" w14:textId="57581997" w:rsidR="008020D4" w:rsidRDefault="008020D4" w:rsidP="008020D4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dApp</w:t>
      </w:r>
      <w:proofErr w:type="spellEnd"/>
      <w:r>
        <w:t xml:space="preserve"> E CONTRATTI (tutti noi, divisione a seconda del numero di contratti)</w:t>
      </w:r>
    </w:p>
    <w:p w14:paraId="03F20CDF" w14:textId="177C0C55" w:rsidR="008020D4" w:rsidRDefault="008020D4" w:rsidP="008020D4">
      <w:pPr>
        <w:pStyle w:val="Paragrafoelenco"/>
        <w:numPr>
          <w:ilvl w:val="0"/>
          <w:numId w:val="2"/>
        </w:numPr>
      </w:pPr>
      <w:r>
        <w:t>SCRITTURA REPORT</w:t>
      </w:r>
    </w:p>
    <w:p w14:paraId="117B7343" w14:textId="56BD94AA" w:rsidR="008020D4" w:rsidRDefault="008020D4">
      <w:r>
        <w:t>SCADENZE “CIRCA”</w:t>
      </w:r>
    </w:p>
    <w:p w14:paraId="25A47893" w14:textId="18C0DD29" w:rsidR="008020D4" w:rsidRDefault="008020D4">
      <w:r>
        <w:t>1 e 2 - 9 giugno</w:t>
      </w:r>
    </w:p>
    <w:p w14:paraId="7590E90A" w14:textId="550673E5" w:rsidR="008020D4" w:rsidRDefault="008020D4">
      <w:r>
        <w:t>3 – 12 giugno</w:t>
      </w:r>
    </w:p>
    <w:p w14:paraId="519A7FC3" w14:textId="5C993286" w:rsidR="008020D4" w:rsidRDefault="008020D4">
      <w:r>
        <w:t>4 – 30 giugno (scadenze intermedia possibile, vediamo dopo)</w:t>
      </w:r>
    </w:p>
    <w:p w14:paraId="77D3BE82" w14:textId="5BF600FD" w:rsidR="008020D4" w:rsidRDefault="008020D4">
      <w:r>
        <w:t>5 – 5 luglio -&gt; consegna</w:t>
      </w:r>
    </w:p>
    <w:sectPr w:rsidR="008020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6A7"/>
    <w:multiLevelType w:val="hybridMultilevel"/>
    <w:tmpl w:val="1C16B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4AD4"/>
    <w:multiLevelType w:val="hybridMultilevel"/>
    <w:tmpl w:val="C24EA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8903">
    <w:abstractNumId w:val="1"/>
  </w:num>
  <w:num w:numId="2" w16cid:durableId="54572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4"/>
    <w:rsid w:val="008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BBC6"/>
  <w15:chartTrackingRefBased/>
  <w15:docId w15:val="{26673935-835A-4E46-8A26-530F9373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Nicolin</dc:creator>
  <cp:keywords/>
  <dc:description/>
  <cp:lastModifiedBy>Riccardo Nicolin</cp:lastModifiedBy>
  <cp:revision>1</cp:revision>
  <dcterms:created xsi:type="dcterms:W3CDTF">2023-05-31T11:42:00Z</dcterms:created>
  <dcterms:modified xsi:type="dcterms:W3CDTF">2023-05-31T11:50:00Z</dcterms:modified>
</cp:coreProperties>
</file>