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913C" w14:textId="52CEA7E9" w:rsidR="007A2EE8" w:rsidRDefault="007A2EE8">
      <w:pPr>
        <w:rPr>
          <w:rFonts w:ascii="Times New Roman" w:hAnsi="Times New Roman" w:cs="Times New Roman"/>
          <w:b/>
          <w:bCs/>
          <w:sz w:val="40"/>
          <w:szCs w:val="40"/>
          <w:lang w:val="en-US"/>
        </w:rPr>
      </w:pPr>
      <w:r w:rsidRPr="007A2EE8">
        <w:rPr>
          <w:rFonts w:ascii="Times New Roman" w:hAnsi="Times New Roman" w:cs="Times New Roman"/>
          <w:b/>
          <w:bCs/>
          <w:sz w:val="40"/>
          <w:szCs w:val="40"/>
          <w:lang w:val="en-US"/>
        </w:rPr>
        <w:t>Workflow</w:t>
      </w:r>
    </w:p>
    <w:p w14:paraId="414BB7A6" w14:textId="34A283CA" w:rsidR="007A2EE8" w:rsidRDefault="007A2EE8">
      <w:pPr>
        <w:rPr>
          <w:rFonts w:ascii="Times New Roman" w:hAnsi="Times New Roman" w:cs="Times New Roman"/>
          <w:b/>
          <w:bCs/>
          <w:sz w:val="40"/>
          <w:szCs w:val="40"/>
          <w:lang w:val="en-US"/>
        </w:rPr>
      </w:pPr>
      <w:r w:rsidRPr="007A2EE8">
        <w:rPr>
          <w:rFonts w:ascii="Times New Roman" w:hAnsi="Times New Roman" w:cs="Times New Roman"/>
          <w:b/>
          <w:bCs/>
          <w:sz w:val="40"/>
          <w:szCs w:val="40"/>
          <w:lang w:val="en-US"/>
        </w:rPr>
        <w:drawing>
          <wp:anchor distT="0" distB="0" distL="114300" distR="114300" simplePos="0" relativeHeight="251658240" behindDoc="1" locked="0" layoutInCell="1" allowOverlap="1" wp14:anchorId="20B19900" wp14:editId="39FC2413">
            <wp:simplePos x="0" y="0"/>
            <wp:positionH relativeFrom="margin">
              <wp:posOffset>350377</wp:posOffset>
            </wp:positionH>
            <wp:positionV relativeFrom="paragraph">
              <wp:posOffset>337322</wp:posOffset>
            </wp:positionV>
            <wp:extent cx="4632960" cy="5214620"/>
            <wp:effectExtent l="0" t="0" r="0" b="5080"/>
            <wp:wrapTight wrapText="bothSides">
              <wp:wrapPolygon edited="0">
                <wp:start x="0" y="0"/>
                <wp:lineTo x="0" y="21542"/>
                <wp:lineTo x="21493" y="21542"/>
                <wp:lineTo x="21493" y="0"/>
                <wp:lineTo x="0" y="0"/>
              </wp:wrapPolygon>
            </wp:wrapTight>
            <wp:docPr id="20777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7813" name=""/>
                    <pic:cNvPicPr/>
                  </pic:nvPicPr>
                  <pic:blipFill>
                    <a:blip r:embed="rId5">
                      <a:extLst>
                        <a:ext uri="{28A0092B-C50C-407E-A947-70E740481C1C}">
                          <a14:useLocalDpi xmlns:a14="http://schemas.microsoft.com/office/drawing/2010/main" val="0"/>
                        </a:ext>
                      </a:extLst>
                    </a:blip>
                    <a:stretch>
                      <a:fillRect/>
                    </a:stretch>
                  </pic:blipFill>
                  <pic:spPr>
                    <a:xfrm>
                      <a:off x="0" y="0"/>
                      <a:ext cx="4632960" cy="5214620"/>
                    </a:xfrm>
                    <a:prstGeom prst="rect">
                      <a:avLst/>
                    </a:prstGeom>
                  </pic:spPr>
                </pic:pic>
              </a:graphicData>
            </a:graphic>
            <wp14:sizeRelV relativeFrom="margin">
              <wp14:pctHeight>0</wp14:pctHeight>
            </wp14:sizeRelV>
          </wp:anchor>
        </w:drawing>
      </w:r>
    </w:p>
    <w:p w14:paraId="467D4C44" w14:textId="7ADE1397" w:rsidR="007A2EE8" w:rsidRDefault="007A2EE8">
      <w:pPr>
        <w:rPr>
          <w:rFonts w:ascii="Times New Roman" w:hAnsi="Times New Roman" w:cs="Times New Roman"/>
          <w:b/>
          <w:bCs/>
          <w:sz w:val="40"/>
          <w:szCs w:val="40"/>
          <w:lang w:val="en-US"/>
        </w:rPr>
      </w:pPr>
    </w:p>
    <w:p w14:paraId="686D9F9F" w14:textId="77777777" w:rsidR="007A2EE8" w:rsidRDefault="007A2EE8">
      <w:pPr>
        <w:rPr>
          <w:rFonts w:ascii="Times New Roman" w:hAnsi="Times New Roman" w:cs="Times New Roman"/>
          <w:b/>
          <w:bCs/>
          <w:sz w:val="40"/>
          <w:szCs w:val="40"/>
          <w:lang w:val="en-US"/>
        </w:rPr>
      </w:pPr>
    </w:p>
    <w:p w14:paraId="7BB6F567" w14:textId="77777777" w:rsidR="007A2EE8" w:rsidRDefault="007A2EE8">
      <w:pPr>
        <w:rPr>
          <w:rFonts w:ascii="Times New Roman" w:hAnsi="Times New Roman" w:cs="Times New Roman"/>
          <w:b/>
          <w:bCs/>
          <w:sz w:val="40"/>
          <w:szCs w:val="40"/>
          <w:lang w:val="en-US"/>
        </w:rPr>
      </w:pPr>
    </w:p>
    <w:p w14:paraId="2D2FA469" w14:textId="77777777" w:rsidR="007A2EE8" w:rsidRDefault="007A2EE8">
      <w:pPr>
        <w:rPr>
          <w:rFonts w:ascii="Times New Roman" w:hAnsi="Times New Roman" w:cs="Times New Roman"/>
          <w:b/>
          <w:bCs/>
          <w:sz w:val="40"/>
          <w:szCs w:val="40"/>
          <w:lang w:val="en-US"/>
        </w:rPr>
      </w:pPr>
    </w:p>
    <w:p w14:paraId="34CF9E7D" w14:textId="77777777" w:rsidR="007A2EE8" w:rsidRDefault="007A2EE8">
      <w:pPr>
        <w:rPr>
          <w:rFonts w:ascii="Times New Roman" w:hAnsi="Times New Roman" w:cs="Times New Roman"/>
          <w:b/>
          <w:bCs/>
          <w:sz w:val="40"/>
          <w:szCs w:val="40"/>
          <w:lang w:val="en-US"/>
        </w:rPr>
      </w:pPr>
    </w:p>
    <w:p w14:paraId="43A796D5" w14:textId="77777777" w:rsidR="007A2EE8" w:rsidRDefault="007A2EE8">
      <w:pPr>
        <w:rPr>
          <w:rFonts w:ascii="Times New Roman" w:hAnsi="Times New Roman" w:cs="Times New Roman"/>
          <w:b/>
          <w:bCs/>
          <w:sz w:val="40"/>
          <w:szCs w:val="40"/>
          <w:lang w:val="en-US"/>
        </w:rPr>
      </w:pPr>
    </w:p>
    <w:p w14:paraId="5FF84363" w14:textId="77777777" w:rsidR="007A2EE8" w:rsidRDefault="007A2EE8">
      <w:pPr>
        <w:rPr>
          <w:rFonts w:ascii="Times New Roman" w:hAnsi="Times New Roman" w:cs="Times New Roman"/>
          <w:b/>
          <w:bCs/>
          <w:sz w:val="40"/>
          <w:szCs w:val="40"/>
          <w:lang w:val="en-US"/>
        </w:rPr>
      </w:pPr>
    </w:p>
    <w:p w14:paraId="33E2189E" w14:textId="77777777" w:rsidR="007A2EE8" w:rsidRDefault="007A2EE8">
      <w:pPr>
        <w:rPr>
          <w:rFonts w:ascii="Times New Roman" w:hAnsi="Times New Roman" w:cs="Times New Roman"/>
          <w:b/>
          <w:bCs/>
          <w:sz w:val="40"/>
          <w:szCs w:val="40"/>
          <w:lang w:val="en-US"/>
        </w:rPr>
      </w:pPr>
    </w:p>
    <w:p w14:paraId="70D61908" w14:textId="77777777" w:rsidR="007A2EE8" w:rsidRDefault="007A2EE8">
      <w:pPr>
        <w:rPr>
          <w:rFonts w:ascii="Times New Roman" w:hAnsi="Times New Roman" w:cs="Times New Roman"/>
          <w:b/>
          <w:bCs/>
          <w:sz w:val="40"/>
          <w:szCs w:val="40"/>
          <w:lang w:val="en-US"/>
        </w:rPr>
      </w:pPr>
    </w:p>
    <w:p w14:paraId="58D61D4D" w14:textId="77777777" w:rsidR="007A2EE8" w:rsidRDefault="007A2EE8">
      <w:pPr>
        <w:rPr>
          <w:rFonts w:ascii="Times New Roman" w:hAnsi="Times New Roman" w:cs="Times New Roman"/>
          <w:b/>
          <w:bCs/>
          <w:sz w:val="40"/>
          <w:szCs w:val="40"/>
          <w:lang w:val="en-US"/>
        </w:rPr>
      </w:pPr>
    </w:p>
    <w:p w14:paraId="0B1138C7" w14:textId="77777777" w:rsidR="007A2EE8" w:rsidRDefault="007A2EE8">
      <w:pPr>
        <w:rPr>
          <w:rFonts w:ascii="Times New Roman" w:hAnsi="Times New Roman" w:cs="Times New Roman"/>
          <w:b/>
          <w:bCs/>
          <w:sz w:val="40"/>
          <w:szCs w:val="40"/>
          <w:lang w:val="en-US"/>
        </w:rPr>
      </w:pPr>
    </w:p>
    <w:p w14:paraId="785CFE8E" w14:textId="77777777" w:rsidR="007A2EE8" w:rsidRDefault="007A2EE8">
      <w:pPr>
        <w:rPr>
          <w:rFonts w:ascii="Times New Roman" w:hAnsi="Times New Roman" w:cs="Times New Roman"/>
          <w:b/>
          <w:bCs/>
          <w:sz w:val="40"/>
          <w:szCs w:val="40"/>
          <w:lang w:val="en-US"/>
        </w:rPr>
      </w:pPr>
    </w:p>
    <w:p w14:paraId="35598B3C" w14:textId="77777777" w:rsidR="007A2EE8" w:rsidRDefault="007A2EE8">
      <w:pPr>
        <w:rPr>
          <w:rFonts w:ascii="Times New Roman" w:hAnsi="Times New Roman" w:cs="Times New Roman"/>
          <w:b/>
          <w:bCs/>
          <w:sz w:val="40"/>
          <w:szCs w:val="40"/>
          <w:lang w:val="en-US"/>
        </w:rPr>
      </w:pPr>
    </w:p>
    <w:p w14:paraId="62C929F2" w14:textId="00E72FC8" w:rsidR="007A2EE8" w:rsidRDefault="007A2EE8">
      <w:pPr>
        <w:rPr>
          <w:rFonts w:ascii="Times New Roman" w:hAnsi="Times New Roman" w:cs="Times New Roman"/>
          <w:b/>
          <w:bCs/>
          <w:sz w:val="32"/>
          <w:szCs w:val="32"/>
          <w:lang w:val="en-US"/>
        </w:rPr>
      </w:pPr>
      <w:r w:rsidRPr="007A2EE8">
        <w:rPr>
          <w:rFonts w:ascii="Times New Roman" w:hAnsi="Times New Roman" w:cs="Times New Roman"/>
          <w:b/>
          <w:bCs/>
          <w:sz w:val="32"/>
          <w:szCs w:val="32"/>
          <w:lang w:val="en-US"/>
        </w:rPr>
        <w:t>Explanation</w:t>
      </w:r>
    </w:p>
    <w:p w14:paraId="2F7BCC43" w14:textId="7D4D4192" w:rsidR="007A2EE8" w:rsidRPr="007A2EE8" w:rsidRDefault="007A2EE8" w:rsidP="007A2EE8">
      <w:pPr>
        <w:rPr>
          <w:rFonts w:ascii="Times New Roman" w:hAnsi="Times New Roman" w:cs="Times New Roman"/>
          <w:sz w:val="28"/>
          <w:szCs w:val="28"/>
        </w:rPr>
      </w:pPr>
      <w:r w:rsidRPr="007A2EE8">
        <w:rPr>
          <w:rFonts w:ascii="Times New Roman" w:hAnsi="Times New Roman" w:cs="Times New Roman"/>
          <w:sz w:val="28"/>
          <w:szCs w:val="28"/>
          <w:lang w:val="en-US"/>
        </w:rPr>
        <w:t xml:space="preserve">   </w:t>
      </w:r>
      <w:r w:rsidRPr="007A2EE8">
        <w:rPr>
          <w:rFonts w:ascii="Times New Roman" w:hAnsi="Times New Roman" w:cs="Times New Roman"/>
          <w:b/>
          <w:bCs/>
          <w:sz w:val="28"/>
          <w:szCs w:val="28"/>
        </w:rPr>
        <w:t>Step 1</w:t>
      </w:r>
      <w:r w:rsidRPr="007A2EE8">
        <w:rPr>
          <w:rFonts w:ascii="Times New Roman" w:hAnsi="Times New Roman" w:cs="Times New Roman"/>
          <w:sz w:val="28"/>
          <w:szCs w:val="28"/>
        </w:rPr>
        <w:t xml:space="preserve"> — Import libraries and load the dataset</w:t>
      </w:r>
    </w:p>
    <w:p w14:paraId="3B57F28B" w14:textId="502721AE" w:rsidR="007A2EE8" w:rsidRPr="007A2EE8" w:rsidRDefault="007A2EE8" w:rsidP="007A2EE8">
      <w:pPr>
        <w:jc w:val="both"/>
        <w:rPr>
          <w:rFonts w:ascii="Times New Roman" w:hAnsi="Times New Roman" w:cs="Times New Roman"/>
          <w:sz w:val="28"/>
          <w:szCs w:val="28"/>
        </w:rPr>
      </w:pPr>
      <w:r>
        <w:rPr>
          <w:rFonts w:ascii="Times New Roman" w:hAnsi="Times New Roman" w:cs="Times New Roman"/>
          <w:sz w:val="28"/>
          <w:szCs w:val="28"/>
        </w:rPr>
        <w:t xml:space="preserve">  </w:t>
      </w:r>
      <w:r w:rsidRPr="007A2EE8">
        <w:rPr>
          <w:rFonts w:ascii="Times New Roman" w:hAnsi="Times New Roman" w:cs="Times New Roman"/>
          <w:sz w:val="28"/>
          <w:szCs w:val="28"/>
        </w:rPr>
        <w:t>What you did: Loaded the UNSW-NB15 CSV files using Pandas and imported NumPy and Matplotlib.</w:t>
      </w:r>
    </w:p>
    <w:p w14:paraId="38008DEC" w14:textId="77777777" w:rsidR="007A2EE8" w:rsidRPr="007A2EE8" w:rsidRDefault="007A2EE8" w:rsidP="007A2EE8">
      <w:pPr>
        <w:numPr>
          <w:ilvl w:val="0"/>
          <w:numId w:val="1"/>
        </w:numPr>
        <w:jc w:val="both"/>
        <w:rPr>
          <w:rFonts w:ascii="Times New Roman" w:hAnsi="Times New Roman" w:cs="Times New Roman"/>
          <w:sz w:val="28"/>
          <w:szCs w:val="28"/>
        </w:rPr>
      </w:pPr>
      <w:r w:rsidRPr="007A2EE8">
        <w:rPr>
          <w:rFonts w:ascii="Times New Roman" w:hAnsi="Times New Roman" w:cs="Times New Roman"/>
          <w:sz w:val="28"/>
          <w:szCs w:val="28"/>
        </w:rPr>
        <w:t>Pandas: Loads and manipulates tabular data.</w:t>
      </w:r>
    </w:p>
    <w:p w14:paraId="08515EE5" w14:textId="77777777" w:rsidR="007A2EE8" w:rsidRPr="007A2EE8" w:rsidRDefault="007A2EE8" w:rsidP="007A2EE8">
      <w:pPr>
        <w:numPr>
          <w:ilvl w:val="0"/>
          <w:numId w:val="1"/>
        </w:numPr>
        <w:jc w:val="both"/>
        <w:rPr>
          <w:rFonts w:ascii="Times New Roman" w:hAnsi="Times New Roman" w:cs="Times New Roman"/>
          <w:sz w:val="28"/>
          <w:szCs w:val="28"/>
        </w:rPr>
      </w:pPr>
      <w:r w:rsidRPr="007A2EE8">
        <w:rPr>
          <w:rFonts w:ascii="Times New Roman" w:hAnsi="Times New Roman" w:cs="Times New Roman"/>
          <w:sz w:val="28"/>
          <w:szCs w:val="28"/>
        </w:rPr>
        <w:t>NumPy: Handles numerical operations.</w:t>
      </w:r>
    </w:p>
    <w:p w14:paraId="34B22799" w14:textId="77777777" w:rsidR="007A2EE8" w:rsidRPr="007A2EE8" w:rsidRDefault="007A2EE8" w:rsidP="007A2EE8">
      <w:pPr>
        <w:numPr>
          <w:ilvl w:val="0"/>
          <w:numId w:val="1"/>
        </w:numPr>
        <w:jc w:val="both"/>
        <w:rPr>
          <w:rFonts w:ascii="Times New Roman" w:hAnsi="Times New Roman" w:cs="Times New Roman"/>
          <w:sz w:val="28"/>
          <w:szCs w:val="28"/>
        </w:rPr>
      </w:pPr>
      <w:r w:rsidRPr="007A2EE8">
        <w:rPr>
          <w:rFonts w:ascii="Times New Roman" w:hAnsi="Times New Roman" w:cs="Times New Roman"/>
          <w:sz w:val="28"/>
          <w:szCs w:val="28"/>
        </w:rPr>
        <w:t>Matplotlib: Creates graphs.</w:t>
      </w:r>
    </w:p>
    <w:p w14:paraId="31A5D919" w14:textId="33FDACDB"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lastRenderedPageBreak/>
        <w:t>First, we load the UNSW-NB15 network intrusion dataset. It contains network traffic features and labels that identify normal traffic and different types of attacks.</w:t>
      </w:r>
    </w:p>
    <w:p w14:paraId="4286569E" w14:textId="77777777"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The dataset includes features such as protocol, packet counts, byte counts, connection duration, and attack category.</w:t>
      </w:r>
    </w:p>
    <w:p w14:paraId="08AEE499" w14:textId="77777777" w:rsidR="007A2EE8" w:rsidRDefault="007A2EE8" w:rsidP="007A2EE8">
      <w:pPr>
        <w:jc w:val="both"/>
        <w:rPr>
          <w:rFonts w:ascii="Times New Roman" w:hAnsi="Times New Roman" w:cs="Times New Roman"/>
          <w:sz w:val="28"/>
          <w:szCs w:val="28"/>
        </w:rPr>
      </w:pPr>
    </w:p>
    <w:p w14:paraId="67738B77"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2 — Data preprocessing</w:t>
      </w:r>
    </w:p>
    <w:p w14:paraId="56BA4718"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 Checked missing values, duplicate records, column data types, and target labels. Then removed duplicate records and rows without attack labels.</w:t>
      </w:r>
    </w:p>
    <w:p w14:paraId="43464F04"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Why: Poor-quality or incomplete data can affect the training process.</w:t>
      </w:r>
    </w:p>
    <w:p w14:paraId="7B522A7C" w14:textId="4BB67A0E"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In preprocessing, we inspect the dataset and remove duplicate records and rows that do not have the required target labels</w:t>
      </w:r>
      <w:r>
        <w:rPr>
          <w:rFonts w:ascii="Times New Roman" w:hAnsi="Times New Roman" w:cs="Times New Roman"/>
          <w:sz w:val="28"/>
          <w:szCs w:val="28"/>
        </w:rPr>
        <w:t>.</w:t>
      </w:r>
    </w:p>
    <w:p w14:paraId="59A83556" w14:textId="77777777" w:rsidR="007A2EE8" w:rsidRDefault="007A2EE8" w:rsidP="007A2EE8">
      <w:pPr>
        <w:jc w:val="both"/>
        <w:rPr>
          <w:rFonts w:ascii="Times New Roman" w:hAnsi="Times New Roman" w:cs="Times New Roman"/>
          <w:sz w:val="28"/>
          <w:szCs w:val="28"/>
        </w:rPr>
      </w:pPr>
    </w:p>
    <w:p w14:paraId="27AE445C"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3 — Analyze attack distribution</w:t>
      </w:r>
    </w:p>
    <w:p w14:paraId="63814008"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 Counted the records in each attack category and plotted a bar graph.</w:t>
      </w:r>
    </w:p>
    <w:p w14:paraId="70825F1A"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Your earlier output showed that Worms had only 44 records in the training data used for your experiment, making it the rarest category.</w:t>
      </w:r>
    </w:p>
    <w:p w14:paraId="54874D5F"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Why: A model trained on imbalanced data may learn common attack categories better than rare ones.</w:t>
      </w:r>
    </w:p>
    <w:p w14:paraId="65B02920" w14:textId="194E12B4"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We analyze the attack distribution to identify which attack category has the fewest samples. In our experiment, the rarest category was Worms, so we selected it for synthetic data generation.</w:t>
      </w:r>
    </w:p>
    <w:p w14:paraId="4F7B88DE" w14:textId="77777777" w:rsidR="007A2EE8" w:rsidRDefault="007A2EE8" w:rsidP="007A2EE8">
      <w:pPr>
        <w:jc w:val="both"/>
        <w:rPr>
          <w:rFonts w:ascii="Times New Roman" w:hAnsi="Times New Roman" w:cs="Times New Roman"/>
          <w:sz w:val="28"/>
          <w:szCs w:val="28"/>
        </w:rPr>
      </w:pPr>
    </w:p>
    <w:p w14:paraId="0B38F446"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4 — Install and import CTGAN</w:t>
      </w:r>
    </w:p>
    <w:p w14:paraId="22FFE52B" w14:textId="25F5DD38"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 Installed SDV, the Synthetic Data Vault library, and imported CTGAN</w:t>
      </w:r>
      <w:r>
        <w:rPr>
          <w:rFonts w:ascii="Times New Roman" w:hAnsi="Times New Roman" w:cs="Times New Roman"/>
          <w:sz w:val="28"/>
          <w:szCs w:val="28"/>
        </w:rPr>
        <w:t xml:space="preserve"> </w:t>
      </w:r>
      <w:r w:rsidRPr="007A2EE8">
        <w:rPr>
          <w:rFonts w:ascii="Times New Roman" w:hAnsi="Times New Roman" w:cs="Times New Roman"/>
          <w:sz w:val="28"/>
          <w:szCs w:val="28"/>
        </w:rPr>
        <w:t>Synthesizer.</w:t>
      </w:r>
    </w:p>
    <w:p w14:paraId="4E075DE4"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is CTGAN? CTGAN stands for Conditional Tabular Generative Adversarial Network. It learns patterns from tabular data and generates artificial records that resemble the original data.</w:t>
      </w:r>
    </w:p>
    <w:p w14:paraId="0BA9C14F" w14:textId="5C7164C9"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lastRenderedPageBreak/>
        <w:t>We use CTGAN because our dataset is tabular. It learns the feature patterns of rare attack records and generates additional artificial records to help address the class imbalance.</w:t>
      </w:r>
    </w:p>
    <w:p w14:paraId="43A05825" w14:textId="77777777" w:rsidR="007A2EE8" w:rsidRDefault="007A2EE8" w:rsidP="007A2EE8">
      <w:pPr>
        <w:jc w:val="both"/>
        <w:rPr>
          <w:rFonts w:ascii="Times New Roman" w:hAnsi="Times New Roman" w:cs="Times New Roman"/>
          <w:sz w:val="28"/>
          <w:szCs w:val="28"/>
        </w:rPr>
      </w:pPr>
    </w:p>
    <w:p w14:paraId="07550B2F"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5 — Prepare the rare attack data and train CTGAN</w:t>
      </w:r>
    </w:p>
    <w:p w14:paraId="649AC890"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w:t>
      </w:r>
    </w:p>
    <w:p w14:paraId="210D28E3" w14:textId="77777777" w:rsidR="007A2EE8" w:rsidRPr="007A2EE8" w:rsidRDefault="007A2EE8" w:rsidP="007A2EE8">
      <w:pPr>
        <w:numPr>
          <w:ilvl w:val="0"/>
          <w:numId w:val="2"/>
        </w:numPr>
        <w:jc w:val="both"/>
        <w:rPr>
          <w:rFonts w:ascii="Times New Roman" w:hAnsi="Times New Roman" w:cs="Times New Roman"/>
          <w:sz w:val="28"/>
          <w:szCs w:val="28"/>
        </w:rPr>
      </w:pPr>
      <w:r w:rsidRPr="007A2EE8">
        <w:rPr>
          <w:rFonts w:ascii="Times New Roman" w:hAnsi="Times New Roman" w:cs="Times New Roman"/>
          <w:sz w:val="28"/>
          <w:szCs w:val="28"/>
        </w:rPr>
        <w:t>Selected only records belonging to the rare Worms category.</w:t>
      </w:r>
    </w:p>
    <w:p w14:paraId="10E64783" w14:textId="77777777" w:rsidR="007A2EE8" w:rsidRPr="007A2EE8" w:rsidRDefault="007A2EE8" w:rsidP="007A2EE8">
      <w:pPr>
        <w:numPr>
          <w:ilvl w:val="0"/>
          <w:numId w:val="2"/>
        </w:numPr>
        <w:jc w:val="both"/>
        <w:rPr>
          <w:rFonts w:ascii="Times New Roman" w:hAnsi="Times New Roman" w:cs="Times New Roman"/>
          <w:sz w:val="28"/>
          <w:szCs w:val="28"/>
        </w:rPr>
      </w:pPr>
      <w:r w:rsidRPr="007A2EE8">
        <w:rPr>
          <w:rFonts w:ascii="Times New Roman" w:hAnsi="Times New Roman" w:cs="Times New Roman"/>
          <w:sz w:val="28"/>
          <w:szCs w:val="28"/>
        </w:rPr>
        <w:t xml:space="preserve">Removed the id, </w:t>
      </w:r>
      <w:proofErr w:type="spellStart"/>
      <w:r w:rsidRPr="007A2EE8">
        <w:rPr>
          <w:rFonts w:ascii="Times New Roman" w:hAnsi="Times New Roman" w:cs="Times New Roman"/>
          <w:sz w:val="28"/>
          <w:szCs w:val="28"/>
        </w:rPr>
        <w:t>attack_cat</w:t>
      </w:r>
      <w:proofErr w:type="spellEnd"/>
      <w:r w:rsidRPr="007A2EE8">
        <w:rPr>
          <w:rFonts w:ascii="Times New Roman" w:hAnsi="Times New Roman" w:cs="Times New Roman"/>
          <w:sz w:val="28"/>
          <w:szCs w:val="28"/>
        </w:rPr>
        <w:t>, and label columns from the CTGAN input.</w:t>
      </w:r>
    </w:p>
    <w:p w14:paraId="6D522529" w14:textId="77777777" w:rsidR="007A2EE8" w:rsidRPr="007A2EE8" w:rsidRDefault="007A2EE8" w:rsidP="007A2EE8">
      <w:pPr>
        <w:numPr>
          <w:ilvl w:val="0"/>
          <w:numId w:val="2"/>
        </w:numPr>
        <w:jc w:val="both"/>
        <w:rPr>
          <w:rFonts w:ascii="Times New Roman" w:hAnsi="Times New Roman" w:cs="Times New Roman"/>
          <w:sz w:val="28"/>
          <w:szCs w:val="28"/>
        </w:rPr>
      </w:pPr>
      <w:r w:rsidRPr="007A2EE8">
        <w:rPr>
          <w:rFonts w:ascii="Times New Roman" w:hAnsi="Times New Roman" w:cs="Times New Roman"/>
          <w:sz w:val="28"/>
          <w:szCs w:val="28"/>
        </w:rPr>
        <w:t>Prepared numerical and categorical columns.</w:t>
      </w:r>
    </w:p>
    <w:p w14:paraId="0368750F" w14:textId="77777777" w:rsidR="007A2EE8" w:rsidRPr="007A2EE8" w:rsidRDefault="007A2EE8" w:rsidP="007A2EE8">
      <w:pPr>
        <w:numPr>
          <w:ilvl w:val="0"/>
          <w:numId w:val="2"/>
        </w:numPr>
        <w:jc w:val="both"/>
        <w:rPr>
          <w:rFonts w:ascii="Times New Roman" w:hAnsi="Times New Roman" w:cs="Times New Roman"/>
          <w:sz w:val="28"/>
          <w:szCs w:val="28"/>
        </w:rPr>
      </w:pPr>
      <w:r w:rsidRPr="007A2EE8">
        <w:rPr>
          <w:rFonts w:ascii="Times New Roman" w:hAnsi="Times New Roman" w:cs="Times New Roman"/>
          <w:sz w:val="28"/>
          <w:szCs w:val="28"/>
        </w:rPr>
        <w:t xml:space="preserve">Corrected the metadata so that state is categorical and </w:t>
      </w:r>
      <w:proofErr w:type="spellStart"/>
      <w:r w:rsidRPr="007A2EE8">
        <w:rPr>
          <w:rFonts w:ascii="Times New Roman" w:hAnsi="Times New Roman" w:cs="Times New Roman"/>
          <w:sz w:val="28"/>
          <w:szCs w:val="28"/>
        </w:rPr>
        <w:t>ct_state_ttl</w:t>
      </w:r>
      <w:proofErr w:type="spellEnd"/>
      <w:r w:rsidRPr="007A2EE8">
        <w:rPr>
          <w:rFonts w:ascii="Times New Roman" w:hAnsi="Times New Roman" w:cs="Times New Roman"/>
          <w:sz w:val="28"/>
          <w:szCs w:val="28"/>
        </w:rPr>
        <w:t xml:space="preserve"> is numerical.</w:t>
      </w:r>
    </w:p>
    <w:p w14:paraId="595F67EF" w14:textId="77777777" w:rsidR="007A2EE8" w:rsidRPr="007A2EE8" w:rsidRDefault="007A2EE8" w:rsidP="007A2EE8">
      <w:pPr>
        <w:numPr>
          <w:ilvl w:val="0"/>
          <w:numId w:val="2"/>
        </w:numPr>
        <w:jc w:val="both"/>
        <w:rPr>
          <w:rFonts w:ascii="Times New Roman" w:hAnsi="Times New Roman" w:cs="Times New Roman"/>
          <w:sz w:val="28"/>
          <w:szCs w:val="28"/>
        </w:rPr>
      </w:pPr>
      <w:r w:rsidRPr="007A2EE8">
        <w:rPr>
          <w:rFonts w:ascii="Times New Roman" w:hAnsi="Times New Roman" w:cs="Times New Roman"/>
          <w:sz w:val="28"/>
          <w:szCs w:val="28"/>
        </w:rPr>
        <w:t>Trained CTGAN for 50 epochs.</w:t>
      </w:r>
    </w:p>
    <w:p w14:paraId="3C233176"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 xml:space="preserve">Why remove those three columns? The ID is an identifier, while </w:t>
      </w:r>
      <w:proofErr w:type="spellStart"/>
      <w:r w:rsidRPr="007A2EE8">
        <w:rPr>
          <w:rFonts w:ascii="Times New Roman" w:hAnsi="Times New Roman" w:cs="Times New Roman"/>
          <w:sz w:val="28"/>
          <w:szCs w:val="28"/>
        </w:rPr>
        <w:t>attack_cat</w:t>
      </w:r>
      <w:proofErr w:type="spellEnd"/>
      <w:r w:rsidRPr="007A2EE8">
        <w:rPr>
          <w:rFonts w:ascii="Times New Roman" w:hAnsi="Times New Roman" w:cs="Times New Roman"/>
          <w:sz w:val="28"/>
          <w:szCs w:val="28"/>
        </w:rPr>
        <w:t xml:space="preserve"> and label are target information. The model learns the traffic features; the target labels are restored after generation.</w:t>
      </w:r>
    </w:p>
    <w:p w14:paraId="2D2D5C74" w14:textId="7A640607"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We train CTGAN on the real Worms traffic records only. We correct the column types because incorrect metadata can cause invalid synthetic values. We train the model for 50 epochs so it can learn patterns from the selected records.</w:t>
      </w:r>
    </w:p>
    <w:p w14:paraId="6D48027B" w14:textId="77777777" w:rsidR="007A2EE8" w:rsidRDefault="007A2EE8" w:rsidP="007A2EE8">
      <w:pPr>
        <w:jc w:val="both"/>
        <w:rPr>
          <w:rFonts w:ascii="Times New Roman" w:hAnsi="Times New Roman" w:cs="Times New Roman"/>
          <w:sz w:val="28"/>
          <w:szCs w:val="28"/>
        </w:rPr>
      </w:pPr>
    </w:p>
    <w:p w14:paraId="4088F18F"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6 — Generate synthetic rare samples</w:t>
      </w:r>
    </w:p>
    <w:p w14:paraId="60A7DBD4"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 Generated 500 synthetic records and assigned their target values:</w:t>
      </w:r>
    </w:p>
    <w:p w14:paraId="22A94EE6" w14:textId="77777777" w:rsidR="007A2EE8" w:rsidRPr="007A2EE8" w:rsidRDefault="007A2EE8" w:rsidP="007A2EE8">
      <w:pPr>
        <w:numPr>
          <w:ilvl w:val="0"/>
          <w:numId w:val="3"/>
        </w:numPr>
        <w:jc w:val="both"/>
        <w:rPr>
          <w:rFonts w:ascii="Times New Roman" w:hAnsi="Times New Roman" w:cs="Times New Roman"/>
          <w:sz w:val="28"/>
          <w:szCs w:val="28"/>
        </w:rPr>
      </w:pPr>
      <w:proofErr w:type="spellStart"/>
      <w:r w:rsidRPr="007A2EE8">
        <w:rPr>
          <w:rFonts w:ascii="Times New Roman" w:hAnsi="Times New Roman" w:cs="Times New Roman"/>
          <w:sz w:val="28"/>
          <w:szCs w:val="28"/>
        </w:rPr>
        <w:t>attack_cat</w:t>
      </w:r>
      <w:proofErr w:type="spellEnd"/>
      <w:r w:rsidRPr="007A2EE8">
        <w:rPr>
          <w:rFonts w:ascii="Times New Roman" w:hAnsi="Times New Roman" w:cs="Times New Roman"/>
          <w:sz w:val="28"/>
          <w:szCs w:val="28"/>
        </w:rPr>
        <w:t xml:space="preserve"> = "Worms"</w:t>
      </w:r>
    </w:p>
    <w:p w14:paraId="5444A332" w14:textId="77777777" w:rsidR="007A2EE8" w:rsidRPr="007A2EE8" w:rsidRDefault="007A2EE8" w:rsidP="007A2EE8">
      <w:pPr>
        <w:numPr>
          <w:ilvl w:val="0"/>
          <w:numId w:val="3"/>
        </w:numPr>
        <w:jc w:val="both"/>
        <w:rPr>
          <w:rFonts w:ascii="Times New Roman" w:hAnsi="Times New Roman" w:cs="Times New Roman"/>
          <w:sz w:val="28"/>
          <w:szCs w:val="28"/>
        </w:rPr>
      </w:pPr>
      <w:r w:rsidRPr="007A2EE8">
        <w:rPr>
          <w:rFonts w:ascii="Times New Roman" w:hAnsi="Times New Roman" w:cs="Times New Roman"/>
          <w:sz w:val="28"/>
          <w:szCs w:val="28"/>
        </w:rPr>
        <w:t>label = 1</w:t>
      </w:r>
    </w:p>
    <w:p w14:paraId="6835A69A"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Why: The original dataset has very few Worms samples. The generated records increase the representation of that category during classifier training.</w:t>
      </w:r>
    </w:p>
    <w:p w14:paraId="6D45624C" w14:textId="65A9C8D0"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After training CTGAN, we generate 500 artificial Worms traffic records. We assign the corresponding attack label so that these records can be included in the augmented training dataset</w:t>
      </w:r>
      <w:r>
        <w:rPr>
          <w:rFonts w:ascii="Times New Roman" w:hAnsi="Times New Roman" w:cs="Times New Roman"/>
          <w:sz w:val="28"/>
          <w:szCs w:val="28"/>
        </w:rPr>
        <w:t>.</w:t>
      </w:r>
    </w:p>
    <w:p w14:paraId="19D8DD38" w14:textId="77777777"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Important: These are synthetic records, not 500 newly observed real attacks.</w:t>
      </w:r>
    </w:p>
    <w:p w14:paraId="5E4D1893"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lastRenderedPageBreak/>
        <w:t>Step 7 — Validate synthetic data</w:t>
      </w:r>
    </w:p>
    <w:p w14:paraId="4EB4A142"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This step checks whether the generated data is numerically reasonable and resembles the real rare-attack data.</w:t>
      </w:r>
    </w:p>
    <w:p w14:paraId="029B435D"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You compared:</w:t>
      </w:r>
    </w:p>
    <w:p w14:paraId="1973E6DB" w14:textId="77777777" w:rsidR="007A2EE8" w:rsidRPr="007A2EE8" w:rsidRDefault="007A2EE8" w:rsidP="007A2EE8">
      <w:pPr>
        <w:numPr>
          <w:ilvl w:val="0"/>
          <w:numId w:val="4"/>
        </w:numPr>
        <w:jc w:val="both"/>
        <w:rPr>
          <w:rFonts w:ascii="Times New Roman" w:hAnsi="Times New Roman" w:cs="Times New Roman"/>
          <w:sz w:val="28"/>
          <w:szCs w:val="28"/>
        </w:rPr>
      </w:pPr>
      <w:r w:rsidRPr="007A2EE8">
        <w:rPr>
          <w:rFonts w:ascii="Times New Roman" w:hAnsi="Times New Roman" w:cs="Times New Roman"/>
          <w:sz w:val="28"/>
          <w:szCs w:val="28"/>
        </w:rPr>
        <w:t>Mean — the average value of a feature.</w:t>
      </w:r>
    </w:p>
    <w:p w14:paraId="0E6C2F83" w14:textId="77777777" w:rsidR="007A2EE8" w:rsidRPr="007A2EE8" w:rsidRDefault="007A2EE8" w:rsidP="007A2EE8">
      <w:pPr>
        <w:numPr>
          <w:ilvl w:val="0"/>
          <w:numId w:val="4"/>
        </w:numPr>
        <w:jc w:val="both"/>
        <w:rPr>
          <w:rFonts w:ascii="Times New Roman" w:hAnsi="Times New Roman" w:cs="Times New Roman"/>
          <w:sz w:val="28"/>
          <w:szCs w:val="28"/>
        </w:rPr>
      </w:pPr>
      <w:r w:rsidRPr="007A2EE8">
        <w:rPr>
          <w:rFonts w:ascii="Times New Roman" w:hAnsi="Times New Roman" w:cs="Times New Roman"/>
          <w:sz w:val="28"/>
          <w:szCs w:val="28"/>
        </w:rPr>
        <w:t>Standard deviation — how much the feature values vary.</w:t>
      </w:r>
    </w:p>
    <w:p w14:paraId="676777CC" w14:textId="77777777" w:rsidR="007A2EE8" w:rsidRPr="007A2EE8" w:rsidRDefault="007A2EE8" w:rsidP="007A2EE8">
      <w:pPr>
        <w:numPr>
          <w:ilvl w:val="0"/>
          <w:numId w:val="4"/>
        </w:numPr>
        <w:jc w:val="both"/>
        <w:rPr>
          <w:rFonts w:ascii="Times New Roman" w:hAnsi="Times New Roman" w:cs="Times New Roman"/>
          <w:sz w:val="28"/>
          <w:szCs w:val="28"/>
        </w:rPr>
      </w:pPr>
      <w:r w:rsidRPr="007A2EE8">
        <w:rPr>
          <w:rFonts w:ascii="Times New Roman" w:hAnsi="Times New Roman" w:cs="Times New Roman"/>
          <w:sz w:val="28"/>
          <w:szCs w:val="28"/>
        </w:rPr>
        <w:t>Minimum and maximum — the observed feature ranges.</w:t>
      </w:r>
    </w:p>
    <w:p w14:paraId="076BCAB1" w14:textId="77777777" w:rsidR="007A2EE8" w:rsidRPr="007A2EE8" w:rsidRDefault="007A2EE8" w:rsidP="007A2EE8">
      <w:pPr>
        <w:numPr>
          <w:ilvl w:val="0"/>
          <w:numId w:val="4"/>
        </w:numPr>
        <w:jc w:val="both"/>
        <w:rPr>
          <w:rFonts w:ascii="Times New Roman" w:hAnsi="Times New Roman" w:cs="Times New Roman"/>
          <w:sz w:val="28"/>
          <w:szCs w:val="28"/>
        </w:rPr>
      </w:pPr>
      <w:r w:rsidRPr="007A2EE8">
        <w:rPr>
          <w:rFonts w:ascii="Times New Roman" w:hAnsi="Times New Roman" w:cs="Times New Roman"/>
          <w:sz w:val="28"/>
          <w:szCs w:val="28"/>
        </w:rPr>
        <w:t>Missing and infinite values.</w:t>
      </w:r>
    </w:p>
    <w:p w14:paraId="4D4BAC43" w14:textId="77777777" w:rsidR="007A2EE8" w:rsidRPr="007A2EE8" w:rsidRDefault="007A2EE8" w:rsidP="007A2EE8">
      <w:pPr>
        <w:numPr>
          <w:ilvl w:val="0"/>
          <w:numId w:val="4"/>
        </w:numPr>
        <w:jc w:val="both"/>
        <w:rPr>
          <w:rFonts w:ascii="Times New Roman" w:hAnsi="Times New Roman" w:cs="Times New Roman"/>
          <w:sz w:val="28"/>
          <w:szCs w:val="28"/>
        </w:rPr>
      </w:pPr>
      <w:r w:rsidRPr="007A2EE8">
        <w:rPr>
          <w:rFonts w:ascii="Times New Roman" w:hAnsi="Times New Roman" w:cs="Times New Roman"/>
          <w:sz w:val="28"/>
          <w:szCs w:val="28"/>
        </w:rPr>
        <w:t>A histogram comparing the real and synthetic dur feature.</w:t>
      </w:r>
    </w:p>
    <w:p w14:paraId="6B1C5683"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Your latest check reported 500 synthetic records, zero missing numeric values, and zero infinite numeric values.</w:t>
      </w:r>
    </w:p>
    <w:p w14:paraId="6815AB4C" w14:textId="088B598B"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We validate the generated data by comparing its statistical properties with the real Worms records. We also check missing values, infinite values, and feature ranges. This helps us identify potential data-quality issues before training the classifier.</w:t>
      </w:r>
    </w:p>
    <w:p w14:paraId="70650D26" w14:textId="77777777" w:rsidR="007A2EE8" w:rsidRDefault="007A2EE8" w:rsidP="007A2EE8">
      <w:pPr>
        <w:jc w:val="both"/>
        <w:rPr>
          <w:rFonts w:ascii="Times New Roman" w:hAnsi="Times New Roman" w:cs="Times New Roman"/>
          <w:sz w:val="28"/>
          <w:szCs w:val="28"/>
        </w:rPr>
      </w:pPr>
    </w:p>
    <w:p w14:paraId="77E7A2BB"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8 — Prepare real-only and augmented datasets</w:t>
      </w:r>
    </w:p>
    <w:p w14:paraId="0C5ACCF5"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 Created two training datasets.</w:t>
      </w:r>
    </w:p>
    <w:p w14:paraId="12759192" w14:textId="77777777" w:rsidR="007A2EE8" w:rsidRPr="007A2EE8" w:rsidRDefault="007A2EE8" w:rsidP="007A2EE8">
      <w:pPr>
        <w:numPr>
          <w:ilvl w:val="0"/>
          <w:numId w:val="5"/>
        </w:numPr>
        <w:jc w:val="both"/>
        <w:rPr>
          <w:rFonts w:ascii="Times New Roman" w:hAnsi="Times New Roman" w:cs="Times New Roman"/>
          <w:sz w:val="28"/>
          <w:szCs w:val="28"/>
        </w:rPr>
      </w:pPr>
      <w:r w:rsidRPr="007A2EE8">
        <w:rPr>
          <w:rFonts w:ascii="Times New Roman" w:hAnsi="Times New Roman" w:cs="Times New Roman"/>
          <w:sz w:val="28"/>
          <w:szCs w:val="28"/>
        </w:rPr>
        <w:t>Real-only dataset: The original real training records.</w:t>
      </w:r>
    </w:p>
    <w:p w14:paraId="435E5B37" w14:textId="77777777" w:rsidR="007A2EE8" w:rsidRPr="007A2EE8" w:rsidRDefault="007A2EE8" w:rsidP="007A2EE8">
      <w:pPr>
        <w:numPr>
          <w:ilvl w:val="0"/>
          <w:numId w:val="5"/>
        </w:numPr>
        <w:jc w:val="both"/>
        <w:rPr>
          <w:rFonts w:ascii="Times New Roman" w:hAnsi="Times New Roman" w:cs="Times New Roman"/>
          <w:sz w:val="28"/>
          <w:szCs w:val="28"/>
        </w:rPr>
      </w:pPr>
      <w:r w:rsidRPr="007A2EE8">
        <w:rPr>
          <w:rFonts w:ascii="Times New Roman" w:hAnsi="Times New Roman" w:cs="Times New Roman"/>
          <w:sz w:val="28"/>
          <w:szCs w:val="28"/>
        </w:rPr>
        <w:t>Augmented dataset: The original real training records combined with 500 synthetic records.</w:t>
      </w:r>
    </w:p>
    <w:p w14:paraId="15DE2A45" w14:textId="174358D4" w:rsidR="007A2EE8" w:rsidRPr="007A2EE8" w:rsidRDefault="007A2EE8" w:rsidP="007A2EE8">
      <w:pPr>
        <w:jc w:val="both"/>
        <w:rPr>
          <w:rFonts w:ascii="Times New Roman" w:hAnsi="Times New Roman" w:cs="Times New Roman"/>
          <w:sz w:val="28"/>
          <w:szCs w:val="28"/>
        </w:rPr>
      </w:pPr>
      <w:r>
        <w:rPr>
          <w:rFonts w:ascii="Times New Roman" w:hAnsi="Times New Roman" w:cs="Times New Roman"/>
          <w:sz w:val="28"/>
          <w:szCs w:val="28"/>
        </w:rPr>
        <w:t>O</w:t>
      </w:r>
      <w:r w:rsidRPr="007A2EE8">
        <w:rPr>
          <w:rFonts w:ascii="Times New Roman" w:hAnsi="Times New Roman" w:cs="Times New Roman"/>
          <w:sz w:val="28"/>
          <w:szCs w:val="28"/>
        </w:rPr>
        <w:t>utput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2336"/>
      </w:tblGrid>
      <w:tr w:rsidR="007A2EE8" w:rsidRPr="007A2EE8" w14:paraId="40A47707" w14:textId="77777777">
        <w:trPr>
          <w:tblCellSpacing w:w="15" w:type="dxa"/>
        </w:trPr>
        <w:tc>
          <w:tcPr>
            <w:tcW w:w="0" w:type="auto"/>
            <w:vAlign w:val="center"/>
            <w:hideMark/>
          </w:tcPr>
          <w:p w14:paraId="07085204"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Dataset</w:t>
            </w:r>
          </w:p>
        </w:tc>
        <w:tc>
          <w:tcPr>
            <w:tcW w:w="0" w:type="auto"/>
            <w:vAlign w:val="center"/>
            <w:hideMark/>
          </w:tcPr>
          <w:p w14:paraId="653F18BA"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Number of records</w:t>
            </w:r>
          </w:p>
        </w:tc>
      </w:tr>
      <w:tr w:rsidR="007A2EE8" w:rsidRPr="007A2EE8" w14:paraId="6EE3F9DB" w14:textId="77777777">
        <w:trPr>
          <w:tblCellSpacing w:w="15" w:type="dxa"/>
        </w:trPr>
        <w:tc>
          <w:tcPr>
            <w:tcW w:w="0" w:type="auto"/>
            <w:vAlign w:val="center"/>
            <w:hideMark/>
          </w:tcPr>
          <w:p w14:paraId="0077311F"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Real training data</w:t>
            </w:r>
          </w:p>
        </w:tc>
        <w:tc>
          <w:tcPr>
            <w:tcW w:w="0" w:type="auto"/>
            <w:vAlign w:val="center"/>
            <w:hideMark/>
          </w:tcPr>
          <w:p w14:paraId="77A4231D"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175,341</w:t>
            </w:r>
          </w:p>
        </w:tc>
      </w:tr>
      <w:tr w:rsidR="007A2EE8" w:rsidRPr="007A2EE8" w14:paraId="034DB403" w14:textId="77777777">
        <w:trPr>
          <w:tblCellSpacing w:w="15" w:type="dxa"/>
        </w:trPr>
        <w:tc>
          <w:tcPr>
            <w:tcW w:w="0" w:type="auto"/>
            <w:vAlign w:val="center"/>
            <w:hideMark/>
          </w:tcPr>
          <w:p w14:paraId="3AF548B6"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Synthetic data</w:t>
            </w:r>
          </w:p>
        </w:tc>
        <w:tc>
          <w:tcPr>
            <w:tcW w:w="0" w:type="auto"/>
            <w:vAlign w:val="center"/>
            <w:hideMark/>
          </w:tcPr>
          <w:p w14:paraId="6EF33539"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500</w:t>
            </w:r>
          </w:p>
        </w:tc>
      </w:tr>
      <w:tr w:rsidR="007A2EE8" w:rsidRPr="007A2EE8" w14:paraId="0EF3657A" w14:textId="77777777">
        <w:trPr>
          <w:tblCellSpacing w:w="15" w:type="dxa"/>
        </w:trPr>
        <w:tc>
          <w:tcPr>
            <w:tcW w:w="0" w:type="auto"/>
            <w:vAlign w:val="center"/>
            <w:hideMark/>
          </w:tcPr>
          <w:p w14:paraId="56FF8492"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Augmented training data</w:t>
            </w:r>
          </w:p>
        </w:tc>
        <w:tc>
          <w:tcPr>
            <w:tcW w:w="0" w:type="auto"/>
            <w:vAlign w:val="center"/>
            <w:hideMark/>
          </w:tcPr>
          <w:p w14:paraId="238DB8B3" w14:textId="28A32CDF" w:rsidR="007A2EE8" w:rsidRPr="007A2EE8" w:rsidRDefault="007A2EE8" w:rsidP="007A2EE8">
            <w:pPr>
              <w:jc w:val="both"/>
              <w:rPr>
                <w:rFonts w:ascii="Times New Roman" w:hAnsi="Times New Roman" w:cs="Times New Roman"/>
                <w:sz w:val="28"/>
                <w:szCs w:val="28"/>
              </w:rPr>
            </w:pPr>
            <w:r>
              <w:rPr>
                <w:rFonts w:ascii="Times New Roman" w:hAnsi="Times New Roman" w:cs="Times New Roman"/>
                <w:sz w:val="28"/>
                <w:szCs w:val="28"/>
              </w:rPr>
              <w:t xml:space="preserve">  </w:t>
            </w:r>
            <w:r w:rsidRPr="007A2EE8">
              <w:rPr>
                <w:rFonts w:ascii="Times New Roman" w:hAnsi="Times New Roman" w:cs="Times New Roman"/>
                <w:sz w:val="28"/>
                <w:szCs w:val="28"/>
              </w:rPr>
              <w:t>175,841</w:t>
            </w:r>
          </w:p>
        </w:tc>
      </w:tr>
    </w:tbl>
    <w:p w14:paraId="2A88A082" w14:textId="053992A9"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We create two experimental datasets. The first contains only real records, and the second contains real records plus 500 synthetic Worms records. This allows us to measure the effect of synthetic data on intrusion detection</w:t>
      </w:r>
      <w:r>
        <w:rPr>
          <w:rFonts w:ascii="Times New Roman" w:hAnsi="Times New Roman" w:cs="Times New Roman"/>
          <w:sz w:val="28"/>
          <w:szCs w:val="28"/>
        </w:rPr>
        <w:t>.</w:t>
      </w:r>
    </w:p>
    <w:p w14:paraId="3BD59820"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lastRenderedPageBreak/>
        <w:t>Step 9 — Train two Random Forest classifiers</w:t>
      </w:r>
    </w:p>
    <w:p w14:paraId="0C39D2AE"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What you did: Trained two Random Forest models, one on each dataset.</w:t>
      </w:r>
    </w:p>
    <w:p w14:paraId="21540287"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A Random Forest combines multiple decision trees to make predictions.</w:t>
      </w:r>
    </w:p>
    <w:p w14:paraId="2EF1BA0E"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Your code also uses:</w:t>
      </w:r>
    </w:p>
    <w:p w14:paraId="0A7B69BB" w14:textId="77777777" w:rsidR="007A2EE8" w:rsidRPr="007A2EE8" w:rsidRDefault="007A2EE8" w:rsidP="007A2EE8">
      <w:pPr>
        <w:numPr>
          <w:ilvl w:val="0"/>
          <w:numId w:val="6"/>
        </w:numPr>
        <w:jc w:val="both"/>
        <w:rPr>
          <w:rFonts w:ascii="Times New Roman" w:hAnsi="Times New Roman" w:cs="Times New Roman"/>
          <w:sz w:val="28"/>
          <w:szCs w:val="28"/>
        </w:rPr>
      </w:pPr>
      <w:proofErr w:type="spellStart"/>
      <w:r w:rsidRPr="007A2EE8">
        <w:rPr>
          <w:rFonts w:ascii="Times New Roman" w:hAnsi="Times New Roman" w:cs="Times New Roman"/>
          <w:sz w:val="28"/>
          <w:szCs w:val="28"/>
        </w:rPr>
        <w:t>OneHotEncoder</w:t>
      </w:r>
      <w:proofErr w:type="spellEnd"/>
      <w:r w:rsidRPr="007A2EE8">
        <w:rPr>
          <w:rFonts w:ascii="Times New Roman" w:hAnsi="Times New Roman" w:cs="Times New Roman"/>
          <w:sz w:val="28"/>
          <w:szCs w:val="28"/>
        </w:rPr>
        <w:t xml:space="preserve"> to convert categorical features into a numerical representation.</w:t>
      </w:r>
    </w:p>
    <w:p w14:paraId="3B93D8B7" w14:textId="77777777" w:rsidR="007A2EE8" w:rsidRPr="007A2EE8" w:rsidRDefault="007A2EE8" w:rsidP="007A2EE8">
      <w:pPr>
        <w:numPr>
          <w:ilvl w:val="0"/>
          <w:numId w:val="6"/>
        </w:numPr>
        <w:jc w:val="both"/>
        <w:rPr>
          <w:rFonts w:ascii="Times New Roman" w:hAnsi="Times New Roman" w:cs="Times New Roman"/>
          <w:sz w:val="28"/>
          <w:szCs w:val="28"/>
        </w:rPr>
      </w:pPr>
      <w:proofErr w:type="spellStart"/>
      <w:r w:rsidRPr="007A2EE8">
        <w:rPr>
          <w:rFonts w:ascii="Times New Roman" w:hAnsi="Times New Roman" w:cs="Times New Roman"/>
          <w:sz w:val="28"/>
          <w:szCs w:val="28"/>
        </w:rPr>
        <w:t>SimpleImputer</w:t>
      </w:r>
      <w:proofErr w:type="spellEnd"/>
      <w:r w:rsidRPr="007A2EE8">
        <w:rPr>
          <w:rFonts w:ascii="Times New Roman" w:hAnsi="Times New Roman" w:cs="Times New Roman"/>
          <w:sz w:val="28"/>
          <w:szCs w:val="28"/>
        </w:rPr>
        <w:t xml:space="preserve"> to handle missing feature values.</w:t>
      </w:r>
    </w:p>
    <w:p w14:paraId="31EDBDA5" w14:textId="77777777" w:rsidR="007A2EE8" w:rsidRPr="007A2EE8" w:rsidRDefault="007A2EE8" w:rsidP="007A2EE8">
      <w:pPr>
        <w:numPr>
          <w:ilvl w:val="0"/>
          <w:numId w:val="6"/>
        </w:numPr>
        <w:jc w:val="both"/>
        <w:rPr>
          <w:rFonts w:ascii="Times New Roman" w:hAnsi="Times New Roman" w:cs="Times New Roman"/>
          <w:sz w:val="28"/>
          <w:szCs w:val="28"/>
        </w:rPr>
      </w:pPr>
      <w:proofErr w:type="spellStart"/>
      <w:r w:rsidRPr="007A2EE8">
        <w:rPr>
          <w:rFonts w:ascii="Times New Roman" w:hAnsi="Times New Roman" w:cs="Times New Roman"/>
          <w:sz w:val="28"/>
          <w:szCs w:val="28"/>
        </w:rPr>
        <w:t>ColumnTransformer</w:t>
      </w:r>
      <w:proofErr w:type="spellEnd"/>
      <w:r w:rsidRPr="007A2EE8">
        <w:rPr>
          <w:rFonts w:ascii="Times New Roman" w:hAnsi="Times New Roman" w:cs="Times New Roman"/>
          <w:sz w:val="28"/>
          <w:szCs w:val="28"/>
        </w:rPr>
        <w:t xml:space="preserve"> to apply the appropriate preprocessing to numerical and categorical columns.</w:t>
      </w:r>
    </w:p>
    <w:p w14:paraId="089142A1" w14:textId="77777777" w:rsidR="007A2EE8" w:rsidRPr="007A2EE8" w:rsidRDefault="007A2EE8" w:rsidP="007A2EE8">
      <w:pPr>
        <w:numPr>
          <w:ilvl w:val="0"/>
          <w:numId w:val="6"/>
        </w:numPr>
        <w:jc w:val="both"/>
        <w:rPr>
          <w:rFonts w:ascii="Times New Roman" w:hAnsi="Times New Roman" w:cs="Times New Roman"/>
          <w:sz w:val="28"/>
          <w:szCs w:val="28"/>
        </w:rPr>
      </w:pPr>
      <w:proofErr w:type="spellStart"/>
      <w:r w:rsidRPr="007A2EE8">
        <w:rPr>
          <w:rFonts w:ascii="Times New Roman" w:hAnsi="Times New Roman" w:cs="Times New Roman"/>
          <w:sz w:val="28"/>
          <w:szCs w:val="28"/>
        </w:rPr>
        <w:t>class_weight</w:t>
      </w:r>
      <w:proofErr w:type="spellEnd"/>
      <w:r w:rsidRPr="007A2EE8">
        <w:rPr>
          <w:rFonts w:ascii="Times New Roman" w:hAnsi="Times New Roman" w:cs="Times New Roman"/>
          <w:sz w:val="28"/>
          <w:szCs w:val="28"/>
        </w:rPr>
        <w:t>="balanced" to account for class imbalance.</w:t>
      </w:r>
    </w:p>
    <w:p w14:paraId="47B5CC3E" w14:textId="13D3B01F" w:rsid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We train two Random Forest classifiers using the same model configuration. One uses only real training data, and the other uses augmented training data. We keep the test dataset separate so we can compare their performance fairly.</w:t>
      </w:r>
    </w:p>
    <w:p w14:paraId="7CE6FA42" w14:textId="77777777" w:rsidR="007A2EE8" w:rsidRDefault="007A2EE8" w:rsidP="007A2EE8">
      <w:pPr>
        <w:jc w:val="both"/>
        <w:rPr>
          <w:rFonts w:ascii="Times New Roman" w:hAnsi="Times New Roman" w:cs="Times New Roman"/>
          <w:sz w:val="28"/>
          <w:szCs w:val="28"/>
        </w:rPr>
      </w:pPr>
    </w:p>
    <w:p w14:paraId="1C817CE0"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Step 10 — Compare model performance</w:t>
      </w:r>
    </w:p>
    <w:p w14:paraId="2EA056B2" w14:textId="68218BEC" w:rsidR="007A2EE8" w:rsidRPr="007A2EE8" w:rsidRDefault="002B752B" w:rsidP="007A2EE8">
      <w:pPr>
        <w:jc w:val="both"/>
        <w:rPr>
          <w:rFonts w:ascii="Times New Roman" w:hAnsi="Times New Roman" w:cs="Times New Roman"/>
          <w:sz w:val="28"/>
          <w:szCs w:val="28"/>
        </w:rPr>
      </w:pPr>
      <w:r>
        <w:rPr>
          <w:rFonts w:ascii="Times New Roman" w:hAnsi="Times New Roman" w:cs="Times New Roman"/>
          <w:sz w:val="28"/>
          <w:szCs w:val="28"/>
        </w:rPr>
        <w:t>E</w:t>
      </w:r>
      <w:r w:rsidR="007A2EE8" w:rsidRPr="007A2EE8">
        <w:rPr>
          <w:rFonts w:ascii="Times New Roman" w:hAnsi="Times New Roman" w:cs="Times New Roman"/>
          <w:sz w:val="28"/>
          <w:szCs w:val="28"/>
        </w:rPr>
        <w:t>valuate</w:t>
      </w:r>
      <w:r>
        <w:rPr>
          <w:rFonts w:ascii="Times New Roman" w:hAnsi="Times New Roman" w:cs="Times New Roman"/>
          <w:sz w:val="28"/>
          <w:szCs w:val="28"/>
        </w:rPr>
        <w:t>d</w:t>
      </w:r>
      <w:r w:rsidR="007A2EE8" w:rsidRPr="007A2EE8">
        <w:rPr>
          <w:rFonts w:ascii="Times New Roman" w:hAnsi="Times New Roman" w:cs="Times New Roman"/>
          <w:sz w:val="28"/>
          <w:szCs w:val="28"/>
        </w:rPr>
        <w:t xml:space="preserve"> both models using accuracy, macro precision, macro recall, macro F1-score, and the classification report.</w:t>
      </w:r>
    </w:p>
    <w:p w14:paraId="582AC2C7" w14:textId="38B55A31" w:rsidR="007A2EE8" w:rsidRPr="007A2EE8" w:rsidRDefault="002B752B" w:rsidP="007A2EE8">
      <w:pPr>
        <w:jc w:val="both"/>
        <w:rPr>
          <w:rFonts w:ascii="Times New Roman" w:hAnsi="Times New Roman" w:cs="Times New Roman"/>
          <w:sz w:val="28"/>
          <w:szCs w:val="28"/>
        </w:rPr>
      </w:pPr>
      <w:r>
        <w:rPr>
          <w:rFonts w:ascii="Times New Roman" w:hAnsi="Times New Roman" w:cs="Times New Roman"/>
          <w:sz w:val="28"/>
          <w:szCs w:val="28"/>
        </w:rPr>
        <w:t>R</w:t>
      </w:r>
      <w:r w:rsidR="007A2EE8" w:rsidRPr="007A2EE8">
        <w:rPr>
          <w:rFonts w:ascii="Times New Roman" w:hAnsi="Times New Roman" w:cs="Times New Roman"/>
          <w:sz w:val="28"/>
          <w:szCs w:val="28"/>
        </w:rPr>
        <w:t>ecorded overall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188"/>
        <w:gridCol w:w="1993"/>
      </w:tblGrid>
      <w:tr w:rsidR="007A2EE8" w:rsidRPr="007A2EE8" w14:paraId="20810945" w14:textId="77777777">
        <w:trPr>
          <w:tblCellSpacing w:w="15" w:type="dxa"/>
        </w:trPr>
        <w:tc>
          <w:tcPr>
            <w:tcW w:w="0" w:type="auto"/>
            <w:vAlign w:val="center"/>
            <w:hideMark/>
          </w:tcPr>
          <w:p w14:paraId="7B7F3D82"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Metric</w:t>
            </w:r>
          </w:p>
        </w:tc>
        <w:tc>
          <w:tcPr>
            <w:tcW w:w="0" w:type="auto"/>
            <w:vAlign w:val="center"/>
            <w:hideMark/>
          </w:tcPr>
          <w:p w14:paraId="5B678FAC"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Real only</w:t>
            </w:r>
          </w:p>
        </w:tc>
        <w:tc>
          <w:tcPr>
            <w:tcW w:w="0" w:type="auto"/>
            <w:vAlign w:val="center"/>
            <w:hideMark/>
          </w:tcPr>
          <w:p w14:paraId="2EFFA59B"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Real + synthetic</w:t>
            </w:r>
          </w:p>
        </w:tc>
      </w:tr>
      <w:tr w:rsidR="007A2EE8" w:rsidRPr="007A2EE8" w14:paraId="470A1204" w14:textId="77777777">
        <w:trPr>
          <w:tblCellSpacing w:w="15" w:type="dxa"/>
        </w:trPr>
        <w:tc>
          <w:tcPr>
            <w:tcW w:w="0" w:type="auto"/>
            <w:vAlign w:val="center"/>
            <w:hideMark/>
          </w:tcPr>
          <w:p w14:paraId="114D6D5E"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Accuracy</w:t>
            </w:r>
          </w:p>
        </w:tc>
        <w:tc>
          <w:tcPr>
            <w:tcW w:w="0" w:type="auto"/>
            <w:vAlign w:val="center"/>
            <w:hideMark/>
          </w:tcPr>
          <w:p w14:paraId="626965B2"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74.81%</w:t>
            </w:r>
          </w:p>
        </w:tc>
        <w:tc>
          <w:tcPr>
            <w:tcW w:w="0" w:type="auto"/>
            <w:vAlign w:val="center"/>
            <w:hideMark/>
          </w:tcPr>
          <w:p w14:paraId="006F4080"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75.00%</w:t>
            </w:r>
          </w:p>
        </w:tc>
      </w:tr>
      <w:tr w:rsidR="007A2EE8" w:rsidRPr="007A2EE8" w14:paraId="43C7B97A" w14:textId="77777777">
        <w:trPr>
          <w:tblCellSpacing w:w="15" w:type="dxa"/>
        </w:trPr>
        <w:tc>
          <w:tcPr>
            <w:tcW w:w="0" w:type="auto"/>
            <w:vAlign w:val="center"/>
            <w:hideMark/>
          </w:tcPr>
          <w:p w14:paraId="6862010A"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Macro precision</w:t>
            </w:r>
          </w:p>
        </w:tc>
        <w:tc>
          <w:tcPr>
            <w:tcW w:w="0" w:type="auto"/>
            <w:vAlign w:val="center"/>
            <w:hideMark/>
          </w:tcPr>
          <w:p w14:paraId="12CEBCEB"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52.55%</w:t>
            </w:r>
          </w:p>
        </w:tc>
        <w:tc>
          <w:tcPr>
            <w:tcW w:w="0" w:type="auto"/>
            <w:vAlign w:val="center"/>
            <w:hideMark/>
          </w:tcPr>
          <w:p w14:paraId="20324682"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52.71%</w:t>
            </w:r>
          </w:p>
        </w:tc>
      </w:tr>
      <w:tr w:rsidR="007A2EE8" w:rsidRPr="007A2EE8" w14:paraId="081AB759" w14:textId="77777777">
        <w:trPr>
          <w:tblCellSpacing w:w="15" w:type="dxa"/>
        </w:trPr>
        <w:tc>
          <w:tcPr>
            <w:tcW w:w="0" w:type="auto"/>
            <w:vAlign w:val="center"/>
            <w:hideMark/>
          </w:tcPr>
          <w:p w14:paraId="60234566"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Macro recall</w:t>
            </w:r>
          </w:p>
        </w:tc>
        <w:tc>
          <w:tcPr>
            <w:tcW w:w="0" w:type="auto"/>
            <w:vAlign w:val="center"/>
            <w:hideMark/>
          </w:tcPr>
          <w:p w14:paraId="442A5037"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51.13%</w:t>
            </w:r>
          </w:p>
        </w:tc>
        <w:tc>
          <w:tcPr>
            <w:tcW w:w="0" w:type="auto"/>
            <w:vAlign w:val="center"/>
            <w:hideMark/>
          </w:tcPr>
          <w:p w14:paraId="265438FB"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51.71%</w:t>
            </w:r>
          </w:p>
        </w:tc>
      </w:tr>
      <w:tr w:rsidR="007A2EE8" w:rsidRPr="007A2EE8" w14:paraId="4CB8E3FE" w14:textId="77777777">
        <w:trPr>
          <w:tblCellSpacing w:w="15" w:type="dxa"/>
        </w:trPr>
        <w:tc>
          <w:tcPr>
            <w:tcW w:w="0" w:type="auto"/>
            <w:vAlign w:val="center"/>
            <w:hideMark/>
          </w:tcPr>
          <w:p w14:paraId="03F893B9"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Macro F1-score</w:t>
            </w:r>
          </w:p>
        </w:tc>
        <w:tc>
          <w:tcPr>
            <w:tcW w:w="0" w:type="auto"/>
            <w:vAlign w:val="center"/>
            <w:hideMark/>
          </w:tcPr>
          <w:p w14:paraId="7247D122"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48.38%</w:t>
            </w:r>
          </w:p>
        </w:tc>
        <w:tc>
          <w:tcPr>
            <w:tcW w:w="0" w:type="auto"/>
            <w:vAlign w:val="center"/>
            <w:hideMark/>
          </w:tcPr>
          <w:p w14:paraId="482EF6A5"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48.07%</w:t>
            </w:r>
          </w:p>
        </w:tc>
      </w:tr>
    </w:tbl>
    <w:p w14:paraId="2FFDA7A1" w14:textId="77777777" w:rsidR="002B752B" w:rsidRDefault="002B752B" w:rsidP="007A2EE8">
      <w:pPr>
        <w:jc w:val="both"/>
        <w:rPr>
          <w:rFonts w:ascii="Times New Roman" w:hAnsi="Times New Roman" w:cs="Times New Roman"/>
          <w:sz w:val="28"/>
          <w:szCs w:val="28"/>
        </w:rPr>
      </w:pPr>
    </w:p>
    <w:p w14:paraId="009013C3" w14:textId="77777777" w:rsidR="002B752B" w:rsidRDefault="002B752B" w:rsidP="007A2EE8">
      <w:pPr>
        <w:jc w:val="both"/>
        <w:rPr>
          <w:rFonts w:ascii="Times New Roman" w:hAnsi="Times New Roman" w:cs="Times New Roman"/>
          <w:sz w:val="28"/>
          <w:szCs w:val="28"/>
        </w:rPr>
      </w:pPr>
    </w:p>
    <w:p w14:paraId="2B7F3EC2" w14:textId="77777777" w:rsidR="002B752B" w:rsidRDefault="002B752B" w:rsidP="007A2EE8">
      <w:pPr>
        <w:jc w:val="both"/>
        <w:rPr>
          <w:rFonts w:ascii="Times New Roman" w:hAnsi="Times New Roman" w:cs="Times New Roman"/>
          <w:sz w:val="28"/>
          <w:szCs w:val="28"/>
        </w:rPr>
      </w:pPr>
    </w:p>
    <w:p w14:paraId="0C7AE9FE" w14:textId="77777777" w:rsidR="002B752B" w:rsidRDefault="002B752B" w:rsidP="007A2EE8">
      <w:pPr>
        <w:jc w:val="both"/>
        <w:rPr>
          <w:rFonts w:ascii="Times New Roman" w:hAnsi="Times New Roman" w:cs="Times New Roman"/>
          <w:sz w:val="28"/>
          <w:szCs w:val="28"/>
        </w:rPr>
      </w:pPr>
    </w:p>
    <w:p w14:paraId="6C0F6F1F" w14:textId="4B977546"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lastRenderedPageBreak/>
        <w:t>The Worms-specific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188"/>
        <w:gridCol w:w="1993"/>
      </w:tblGrid>
      <w:tr w:rsidR="007A2EE8" w:rsidRPr="007A2EE8" w14:paraId="38D8FE44" w14:textId="77777777">
        <w:trPr>
          <w:tblCellSpacing w:w="15" w:type="dxa"/>
        </w:trPr>
        <w:tc>
          <w:tcPr>
            <w:tcW w:w="0" w:type="auto"/>
            <w:vAlign w:val="center"/>
            <w:hideMark/>
          </w:tcPr>
          <w:p w14:paraId="2726EF06" w14:textId="77777777" w:rsidR="007A2EE8" w:rsidRPr="007A2EE8" w:rsidRDefault="007A2EE8" w:rsidP="007A2EE8">
            <w:pPr>
              <w:jc w:val="both"/>
              <w:rPr>
                <w:rFonts w:ascii="Times New Roman" w:hAnsi="Times New Roman" w:cs="Times New Roman"/>
                <w:b/>
                <w:bCs/>
                <w:sz w:val="28"/>
                <w:szCs w:val="28"/>
              </w:rPr>
            </w:pPr>
            <w:proofErr w:type="gramStart"/>
            <w:r w:rsidRPr="007A2EE8">
              <w:rPr>
                <w:rFonts w:ascii="Times New Roman" w:hAnsi="Times New Roman" w:cs="Times New Roman"/>
                <w:b/>
                <w:bCs/>
                <w:sz w:val="28"/>
                <w:szCs w:val="28"/>
              </w:rPr>
              <w:t>Worms</w:t>
            </w:r>
            <w:proofErr w:type="gramEnd"/>
            <w:r w:rsidRPr="007A2EE8">
              <w:rPr>
                <w:rFonts w:ascii="Times New Roman" w:hAnsi="Times New Roman" w:cs="Times New Roman"/>
                <w:b/>
                <w:bCs/>
                <w:sz w:val="28"/>
                <w:szCs w:val="28"/>
              </w:rPr>
              <w:t xml:space="preserve"> metric</w:t>
            </w:r>
          </w:p>
        </w:tc>
        <w:tc>
          <w:tcPr>
            <w:tcW w:w="0" w:type="auto"/>
            <w:vAlign w:val="center"/>
            <w:hideMark/>
          </w:tcPr>
          <w:p w14:paraId="1BAC8F46"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Real only</w:t>
            </w:r>
          </w:p>
        </w:tc>
        <w:tc>
          <w:tcPr>
            <w:tcW w:w="0" w:type="auto"/>
            <w:vAlign w:val="center"/>
            <w:hideMark/>
          </w:tcPr>
          <w:p w14:paraId="46013EF4" w14:textId="77777777" w:rsidR="007A2EE8" w:rsidRPr="007A2EE8" w:rsidRDefault="007A2EE8" w:rsidP="007A2EE8">
            <w:pPr>
              <w:jc w:val="both"/>
              <w:rPr>
                <w:rFonts w:ascii="Times New Roman" w:hAnsi="Times New Roman" w:cs="Times New Roman"/>
                <w:b/>
                <w:bCs/>
                <w:sz w:val="28"/>
                <w:szCs w:val="28"/>
              </w:rPr>
            </w:pPr>
            <w:r w:rsidRPr="007A2EE8">
              <w:rPr>
                <w:rFonts w:ascii="Times New Roman" w:hAnsi="Times New Roman" w:cs="Times New Roman"/>
                <w:b/>
                <w:bCs/>
                <w:sz w:val="28"/>
                <w:szCs w:val="28"/>
              </w:rPr>
              <w:t>Real + synthetic</w:t>
            </w:r>
          </w:p>
        </w:tc>
      </w:tr>
      <w:tr w:rsidR="007A2EE8" w:rsidRPr="007A2EE8" w14:paraId="6AAFCBE1" w14:textId="77777777">
        <w:trPr>
          <w:tblCellSpacing w:w="15" w:type="dxa"/>
        </w:trPr>
        <w:tc>
          <w:tcPr>
            <w:tcW w:w="0" w:type="auto"/>
            <w:vAlign w:val="center"/>
            <w:hideMark/>
          </w:tcPr>
          <w:p w14:paraId="779F588E"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Correctly detected</w:t>
            </w:r>
          </w:p>
        </w:tc>
        <w:tc>
          <w:tcPr>
            <w:tcW w:w="0" w:type="auto"/>
            <w:vAlign w:val="center"/>
            <w:hideMark/>
          </w:tcPr>
          <w:p w14:paraId="37154855"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5 of 44</w:t>
            </w:r>
          </w:p>
        </w:tc>
        <w:tc>
          <w:tcPr>
            <w:tcW w:w="0" w:type="auto"/>
            <w:vAlign w:val="center"/>
            <w:hideMark/>
          </w:tcPr>
          <w:p w14:paraId="4684AB63"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7 of 44</w:t>
            </w:r>
          </w:p>
        </w:tc>
      </w:tr>
      <w:tr w:rsidR="007A2EE8" w:rsidRPr="007A2EE8" w14:paraId="0455F73B" w14:textId="77777777">
        <w:trPr>
          <w:tblCellSpacing w:w="15" w:type="dxa"/>
        </w:trPr>
        <w:tc>
          <w:tcPr>
            <w:tcW w:w="0" w:type="auto"/>
            <w:vAlign w:val="center"/>
            <w:hideMark/>
          </w:tcPr>
          <w:p w14:paraId="752D6B8C"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Recall</w:t>
            </w:r>
          </w:p>
        </w:tc>
        <w:tc>
          <w:tcPr>
            <w:tcW w:w="0" w:type="auto"/>
            <w:vAlign w:val="center"/>
            <w:hideMark/>
          </w:tcPr>
          <w:p w14:paraId="6A83E0E1"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11.36%</w:t>
            </w:r>
          </w:p>
        </w:tc>
        <w:tc>
          <w:tcPr>
            <w:tcW w:w="0" w:type="auto"/>
            <w:vAlign w:val="center"/>
            <w:hideMark/>
          </w:tcPr>
          <w:p w14:paraId="6056FDDD"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15.91%</w:t>
            </w:r>
          </w:p>
        </w:tc>
      </w:tr>
      <w:tr w:rsidR="007A2EE8" w:rsidRPr="007A2EE8" w14:paraId="0F5D27AE" w14:textId="77777777">
        <w:trPr>
          <w:tblCellSpacing w:w="15" w:type="dxa"/>
        </w:trPr>
        <w:tc>
          <w:tcPr>
            <w:tcW w:w="0" w:type="auto"/>
            <w:vAlign w:val="center"/>
            <w:hideMark/>
          </w:tcPr>
          <w:p w14:paraId="70FA5425"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F1-score</w:t>
            </w:r>
          </w:p>
        </w:tc>
        <w:tc>
          <w:tcPr>
            <w:tcW w:w="0" w:type="auto"/>
            <w:vAlign w:val="center"/>
            <w:hideMark/>
          </w:tcPr>
          <w:p w14:paraId="4E7AF4BE"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0.2041</w:t>
            </w:r>
          </w:p>
        </w:tc>
        <w:tc>
          <w:tcPr>
            <w:tcW w:w="0" w:type="auto"/>
            <w:vAlign w:val="center"/>
            <w:hideMark/>
          </w:tcPr>
          <w:p w14:paraId="5E0C0D0A" w14:textId="77777777"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0.2745</w:t>
            </w:r>
          </w:p>
        </w:tc>
      </w:tr>
    </w:tbl>
    <w:p w14:paraId="6C152B89" w14:textId="77777777" w:rsidR="002B752B" w:rsidRDefault="002B752B" w:rsidP="007A2EE8">
      <w:pPr>
        <w:jc w:val="both"/>
        <w:rPr>
          <w:rFonts w:ascii="Times New Roman" w:hAnsi="Times New Roman" w:cs="Times New Roman"/>
          <w:sz w:val="28"/>
          <w:szCs w:val="28"/>
        </w:rPr>
      </w:pPr>
    </w:p>
    <w:p w14:paraId="03C7F909" w14:textId="03341C69" w:rsidR="007A2EE8" w:rsidRPr="007A2EE8" w:rsidRDefault="007A2EE8" w:rsidP="007A2EE8">
      <w:pPr>
        <w:jc w:val="both"/>
        <w:rPr>
          <w:rFonts w:ascii="Times New Roman" w:hAnsi="Times New Roman" w:cs="Times New Roman"/>
          <w:sz w:val="28"/>
          <w:szCs w:val="28"/>
        </w:rPr>
      </w:pPr>
      <w:r w:rsidRPr="007A2EE8">
        <w:rPr>
          <w:rFonts w:ascii="Times New Roman" w:hAnsi="Times New Roman" w:cs="Times New Roman"/>
          <w:sz w:val="28"/>
          <w:szCs w:val="28"/>
        </w:rPr>
        <w:t>The augmented model detected seven Worms samples compared with five for the real-only model. Worms recall increased from approximately 11.36% to 15.91%. However, overall macro F1-score decreased slightly. Therefore, synthetic augmentation improved Worms detection in this experiment, but it did not improve every metric.</w:t>
      </w:r>
    </w:p>
    <w:p w14:paraId="29A971F0" w14:textId="0132A285" w:rsidR="007A2EE8" w:rsidRPr="007A2EE8" w:rsidRDefault="007A2EE8" w:rsidP="007A2EE8">
      <w:pPr>
        <w:jc w:val="both"/>
        <w:rPr>
          <w:rFonts w:ascii="Times New Roman" w:hAnsi="Times New Roman" w:cs="Times New Roman"/>
          <w:sz w:val="28"/>
          <w:szCs w:val="28"/>
        </w:rPr>
      </w:pPr>
    </w:p>
    <w:p w14:paraId="53A34FEB" w14:textId="77777777" w:rsidR="007A2EE8" w:rsidRPr="007A2EE8" w:rsidRDefault="007A2EE8" w:rsidP="007A2EE8">
      <w:pPr>
        <w:jc w:val="both"/>
        <w:rPr>
          <w:rFonts w:ascii="Times New Roman" w:hAnsi="Times New Roman" w:cs="Times New Roman"/>
          <w:sz w:val="28"/>
          <w:szCs w:val="28"/>
        </w:rPr>
      </w:pPr>
    </w:p>
    <w:p w14:paraId="41E0F82B" w14:textId="77777777" w:rsidR="007A2EE8" w:rsidRPr="007A2EE8" w:rsidRDefault="007A2EE8" w:rsidP="007A2EE8">
      <w:pPr>
        <w:jc w:val="both"/>
        <w:rPr>
          <w:rFonts w:ascii="Times New Roman" w:hAnsi="Times New Roman" w:cs="Times New Roman"/>
          <w:sz w:val="28"/>
          <w:szCs w:val="28"/>
        </w:rPr>
      </w:pPr>
    </w:p>
    <w:p w14:paraId="15787836" w14:textId="77777777" w:rsidR="007A2EE8" w:rsidRPr="007A2EE8" w:rsidRDefault="007A2EE8" w:rsidP="007A2EE8">
      <w:pPr>
        <w:jc w:val="both"/>
        <w:rPr>
          <w:rFonts w:ascii="Times New Roman" w:hAnsi="Times New Roman" w:cs="Times New Roman"/>
          <w:sz w:val="28"/>
          <w:szCs w:val="28"/>
        </w:rPr>
      </w:pPr>
    </w:p>
    <w:p w14:paraId="4C9330FC" w14:textId="77777777" w:rsidR="007A2EE8" w:rsidRPr="007A2EE8" w:rsidRDefault="007A2EE8" w:rsidP="007A2EE8">
      <w:pPr>
        <w:jc w:val="both"/>
        <w:rPr>
          <w:rFonts w:ascii="Times New Roman" w:hAnsi="Times New Roman" w:cs="Times New Roman"/>
          <w:sz w:val="28"/>
          <w:szCs w:val="28"/>
        </w:rPr>
      </w:pPr>
    </w:p>
    <w:p w14:paraId="661F0210" w14:textId="77777777" w:rsidR="007A2EE8" w:rsidRPr="007A2EE8" w:rsidRDefault="007A2EE8" w:rsidP="007A2EE8">
      <w:pPr>
        <w:jc w:val="both"/>
        <w:rPr>
          <w:rFonts w:ascii="Times New Roman" w:hAnsi="Times New Roman" w:cs="Times New Roman"/>
          <w:sz w:val="28"/>
          <w:szCs w:val="28"/>
        </w:rPr>
      </w:pPr>
    </w:p>
    <w:p w14:paraId="64C13C44" w14:textId="77777777" w:rsidR="007A2EE8" w:rsidRPr="007A2EE8" w:rsidRDefault="007A2EE8" w:rsidP="007A2EE8">
      <w:pPr>
        <w:jc w:val="both"/>
        <w:rPr>
          <w:rFonts w:ascii="Times New Roman" w:hAnsi="Times New Roman" w:cs="Times New Roman"/>
          <w:sz w:val="28"/>
          <w:szCs w:val="28"/>
        </w:rPr>
      </w:pPr>
    </w:p>
    <w:p w14:paraId="4BEA995D" w14:textId="77777777" w:rsidR="007A2EE8" w:rsidRPr="007A2EE8" w:rsidRDefault="007A2EE8" w:rsidP="007A2EE8">
      <w:pPr>
        <w:jc w:val="both"/>
        <w:rPr>
          <w:rFonts w:ascii="Times New Roman" w:hAnsi="Times New Roman" w:cs="Times New Roman"/>
          <w:sz w:val="28"/>
          <w:szCs w:val="28"/>
        </w:rPr>
      </w:pPr>
    </w:p>
    <w:p w14:paraId="40157245" w14:textId="36B5D0A1" w:rsidR="007A2EE8" w:rsidRPr="007A2EE8" w:rsidRDefault="007A2EE8">
      <w:pPr>
        <w:rPr>
          <w:rFonts w:ascii="Times New Roman" w:hAnsi="Times New Roman" w:cs="Times New Roman"/>
          <w:b/>
          <w:bCs/>
          <w:sz w:val="32"/>
          <w:szCs w:val="32"/>
          <w:lang w:val="en-US"/>
        </w:rPr>
      </w:pPr>
    </w:p>
    <w:sectPr w:rsidR="007A2EE8" w:rsidRPr="007A2EE8" w:rsidSect="007A2EE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7B"/>
    <w:multiLevelType w:val="multilevel"/>
    <w:tmpl w:val="042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C3B39"/>
    <w:multiLevelType w:val="multilevel"/>
    <w:tmpl w:val="6CA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80970"/>
    <w:multiLevelType w:val="multilevel"/>
    <w:tmpl w:val="5A28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F3E2D"/>
    <w:multiLevelType w:val="multilevel"/>
    <w:tmpl w:val="E65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90FE5"/>
    <w:multiLevelType w:val="multilevel"/>
    <w:tmpl w:val="F5E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C6241"/>
    <w:multiLevelType w:val="multilevel"/>
    <w:tmpl w:val="470A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280741">
    <w:abstractNumId w:val="0"/>
  </w:num>
  <w:num w:numId="2" w16cid:durableId="890580935">
    <w:abstractNumId w:val="2"/>
  </w:num>
  <w:num w:numId="3" w16cid:durableId="1614046500">
    <w:abstractNumId w:val="1"/>
  </w:num>
  <w:num w:numId="4" w16cid:durableId="1159807755">
    <w:abstractNumId w:val="4"/>
  </w:num>
  <w:num w:numId="5" w16cid:durableId="2040428979">
    <w:abstractNumId w:val="3"/>
  </w:num>
  <w:num w:numId="6" w16cid:durableId="1752922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EE8"/>
    <w:rsid w:val="002B752B"/>
    <w:rsid w:val="007A2EE8"/>
    <w:rsid w:val="008B618D"/>
    <w:rsid w:val="00B44A73"/>
    <w:rsid w:val="00E6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6879"/>
  <w15:chartTrackingRefBased/>
  <w15:docId w15:val="{0CD721EB-4568-4149-AA5C-24524DCB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EE8"/>
    <w:rPr>
      <w:rFonts w:eastAsiaTheme="majorEastAsia" w:cstheme="majorBidi"/>
      <w:color w:val="272727" w:themeColor="text1" w:themeTint="D8"/>
    </w:rPr>
  </w:style>
  <w:style w:type="paragraph" w:styleId="Title">
    <w:name w:val="Title"/>
    <w:basedOn w:val="Normal"/>
    <w:next w:val="Normal"/>
    <w:link w:val="TitleChar"/>
    <w:uiPriority w:val="10"/>
    <w:qFormat/>
    <w:rsid w:val="007A2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EE8"/>
    <w:pPr>
      <w:spacing w:before="160"/>
      <w:jc w:val="center"/>
    </w:pPr>
    <w:rPr>
      <w:i/>
      <w:iCs/>
      <w:color w:val="404040" w:themeColor="text1" w:themeTint="BF"/>
    </w:rPr>
  </w:style>
  <w:style w:type="character" w:customStyle="1" w:styleId="QuoteChar">
    <w:name w:val="Quote Char"/>
    <w:basedOn w:val="DefaultParagraphFont"/>
    <w:link w:val="Quote"/>
    <w:uiPriority w:val="29"/>
    <w:rsid w:val="007A2EE8"/>
    <w:rPr>
      <w:i/>
      <w:iCs/>
      <w:color w:val="404040" w:themeColor="text1" w:themeTint="BF"/>
    </w:rPr>
  </w:style>
  <w:style w:type="paragraph" w:styleId="ListParagraph">
    <w:name w:val="List Paragraph"/>
    <w:basedOn w:val="Normal"/>
    <w:uiPriority w:val="34"/>
    <w:qFormat/>
    <w:rsid w:val="007A2EE8"/>
    <w:pPr>
      <w:ind w:left="720"/>
      <w:contextualSpacing/>
    </w:pPr>
  </w:style>
  <w:style w:type="character" w:styleId="IntenseEmphasis">
    <w:name w:val="Intense Emphasis"/>
    <w:basedOn w:val="DefaultParagraphFont"/>
    <w:uiPriority w:val="21"/>
    <w:qFormat/>
    <w:rsid w:val="007A2EE8"/>
    <w:rPr>
      <w:i/>
      <w:iCs/>
      <w:color w:val="0F4761" w:themeColor="accent1" w:themeShade="BF"/>
    </w:rPr>
  </w:style>
  <w:style w:type="paragraph" w:styleId="IntenseQuote">
    <w:name w:val="Intense Quote"/>
    <w:basedOn w:val="Normal"/>
    <w:next w:val="Normal"/>
    <w:link w:val="IntenseQuoteChar"/>
    <w:uiPriority w:val="30"/>
    <w:qFormat/>
    <w:rsid w:val="007A2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EE8"/>
    <w:rPr>
      <w:i/>
      <w:iCs/>
      <w:color w:val="0F4761" w:themeColor="accent1" w:themeShade="BF"/>
    </w:rPr>
  </w:style>
  <w:style w:type="character" w:styleId="IntenseReference">
    <w:name w:val="Intense Reference"/>
    <w:basedOn w:val="DefaultParagraphFont"/>
    <w:uiPriority w:val="32"/>
    <w:qFormat/>
    <w:rsid w:val="007A2E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spandanakulal0123@gmail.com</dc:creator>
  <cp:keywords/>
  <dc:description/>
  <cp:lastModifiedBy>spandanakulal0123@gmail.com</cp:lastModifiedBy>
  <cp:revision>1</cp:revision>
  <dcterms:created xsi:type="dcterms:W3CDTF">2026-10-11T16:07:00Z</dcterms:created>
  <dcterms:modified xsi:type="dcterms:W3CDTF">2026-10-11T16:21:00Z</dcterms:modified>
</cp:coreProperties>
</file>