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eastAsia="en-US" w:bidi="ar-SA"/>
        </w:rPr>
      </w:pPr>
      <w:r>
        <w:rPr>
          <w:rFonts w:cs="Arial"/>
          <w:b/>
          <w:bCs/>
          <w:szCs w:val="24"/>
          <w:lang w:val="en-US" w:eastAsia="en-US" w:bidi="ar-SA"/>
        </w:rPr>
        <w:t>INSTALLATION OF THE ENVIRONMENT FOR USING THE CHATTERBOT</w:t>
      </w:r>
    </w:p>
    <w:p>
      <w:pPr>
        <w:pStyle w:val="Normal"/>
        <w:jc w:val="center"/>
        <w:rPr>
          <w:rFonts w:cs="Arial"/>
          <w:szCs w:val="24"/>
          <w:lang w:val="en-US" w:eastAsia="en-US" w:bidi="ar-SA"/>
        </w:rPr>
      </w:pPr>
      <w:r>
        <w:rPr>
          <w:rFonts w:cs="Arial"/>
          <w:szCs w:val="24"/>
          <w:lang w:val="en-US" w:eastAsia="en-US" w:bidi="ar-SA"/>
        </w:rPr>
      </w:r>
    </w:p>
    <w:p>
      <w:pPr>
        <w:pStyle w:val="Normal"/>
        <w:rPr>
          <w:lang w:val="en-US" w:eastAsia="en-US" w:bidi="ar-SA"/>
        </w:rPr>
      </w:pPr>
      <w:r>
        <w:rPr>
          <w:rFonts w:cs="Arial"/>
          <w:szCs w:val="24"/>
          <w:lang w:val="en-US" w:eastAsia="en-US" w:bidi="ar-SA"/>
        </w:rPr>
        <w:t xml:space="preserve">To start the </w:t>
      </w:r>
      <w:r>
        <w:rPr>
          <w:rFonts w:cs="Arial"/>
          <w:szCs w:val="24"/>
          <w:lang w:val="en-US" w:eastAsia="en-US" w:bidi="ar-SA"/>
        </w:rPr>
        <w:t>chat bot of Fatequino on your computer, the following softwares are required:</w:t>
      </w:r>
    </w:p>
    <w:p>
      <w:pPr>
        <w:pStyle w:val="Normal"/>
        <w:rPr>
          <w:lang w:val="en-US" w:eastAsia="en-US" w:bidi="ar-SA"/>
        </w:rPr>
      </w:pPr>
      <w:r>
        <w:rPr>
          <w:rFonts w:cs="Arial"/>
          <w:szCs w:val="24"/>
          <w:lang w:val="en-US" w:eastAsia="en-US" w:bidi="ar-SA"/>
        </w:rPr>
        <w:t>- MongoDB, vers</w:t>
      </w:r>
      <w:r>
        <w:rPr>
          <w:rFonts w:eastAsia="Calibri" w:cs="Arial" w:eastAsiaTheme="minorHAnsi"/>
          <w:color w:val="auto"/>
          <w:kern w:val="0"/>
          <w:sz w:val="24"/>
          <w:szCs w:val="24"/>
          <w:lang w:val="en-US" w:eastAsia="en-US" w:bidi="ar-SA"/>
        </w:rPr>
        <w:t>ion</w:t>
      </w:r>
      <w:r>
        <w:rPr>
          <w:rFonts w:cs="Arial"/>
          <w:szCs w:val="24"/>
          <w:lang w:val="en-US" w:eastAsia="en-US" w:bidi="ar-SA"/>
        </w:rPr>
        <w:t xml:space="preserve"> 4.x.x</w:t>
      </w:r>
    </w:p>
    <w:p>
      <w:pPr>
        <w:pStyle w:val="Normal"/>
        <w:rPr>
          <w:lang w:val="en-US" w:eastAsia="en-US" w:bidi="ar-SA"/>
        </w:rPr>
      </w:pPr>
      <w:r>
        <w:rPr>
          <w:rFonts w:cs="Arial"/>
          <w:szCs w:val="24"/>
          <w:lang w:val="en-US" w:eastAsia="en-US" w:bidi="ar-SA"/>
        </w:rPr>
        <w:t>- Python3, vers</w:t>
      </w:r>
      <w:r>
        <w:rPr>
          <w:rFonts w:eastAsia="Calibri" w:cs="Arial" w:eastAsiaTheme="minorHAnsi"/>
          <w:color w:val="auto"/>
          <w:kern w:val="0"/>
          <w:sz w:val="24"/>
          <w:szCs w:val="24"/>
          <w:lang w:val="en-US" w:eastAsia="en-US" w:bidi="ar-SA"/>
        </w:rPr>
        <w:t>ion</w:t>
      </w:r>
      <w:r>
        <w:rPr>
          <w:rFonts w:cs="Arial"/>
          <w:szCs w:val="24"/>
          <w:lang w:val="en-US" w:eastAsia="en-US" w:bidi="ar-SA"/>
        </w:rPr>
        <w:t xml:space="preserve"> 3.7.x</w:t>
      </w:r>
    </w:p>
    <w:p>
      <w:pPr>
        <w:pStyle w:val="Normal"/>
        <w:rPr>
          <w:lang w:val="en-US" w:eastAsia="en-US" w:bidi="ar-SA"/>
        </w:rPr>
      </w:pPr>
      <w:r>
        <w:rPr>
          <w:rFonts w:cs="Arial"/>
          <w:szCs w:val="24"/>
          <w:lang w:val="en-US" w:eastAsia="en-US" w:bidi="ar-SA"/>
        </w:rPr>
        <w:t>- pip, vers</w:t>
      </w:r>
      <w:r>
        <w:rPr>
          <w:rFonts w:eastAsia="Calibri" w:cs="Arial" w:eastAsiaTheme="minorHAnsi"/>
          <w:color w:val="auto"/>
          <w:kern w:val="0"/>
          <w:sz w:val="24"/>
          <w:szCs w:val="24"/>
          <w:lang w:val="en-US" w:eastAsia="en-US" w:bidi="ar-SA"/>
        </w:rPr>
        <w:t>ion</w:t>
      </w:r>
      <w:r>
        <w:rPr>
          <w:rFonts w:cs="Arial"/>
          <w:szCs w:val="24"/>
          <w:lang w:val="en-US" w:eastAsia="en-US" w:bidi="ar-SA"/>
        </w:rPr>
        <w:t xml:space="preserve"> 19.x.x</w:t>
      </w:r>
    </w:p>
    <w:p>
      <w:pPr>
        <w:pStyle w:val="Normal"/>
        <w:rPr>
          <w:rFonts w:cs="Arial"/>
          <w:szCs w:val="24"/>
          <w:lang w:val="en-US" w:eastAsia="en-US" w:bidi="ar-SA"/>
        </w:rPr>
      </w:pPr>
      <w:r>
        <w:rPr>
          <w:rFonts w:cs="Arial"/>
          <w:szCs w:val="24"/>
          <w:lang w:val="en-US" w:eastAsia="en-US" w:bidi="ar-SA"/>
        </w:rPr>
      </w:r>
    </w:p>
    <w:p>
      <w:pPr>
        <w:pStyle w:val="Ttulo1"/>
        <w:numPr>
          <w:ilvl w:val="0"/>
          <w:numId w:val="1"/>
        </w:numPr>
        <w:ind w:left="0" w:hanging="0"/>
        <w:rPr>
          <w:lang w:val="en-US" w:eastAsia="en-US" w:bidi="ar-SA"/>
        </w:rPr>
      </w:pPr>
      <w:r>
        <w:rPr>
          <w:lang w:val="en-US" w:eastAsia="en-US" w:bidi="ar-SA"/>
        </w:rPr>
        <w:t>MONGODB</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It’s possible to download MongoDB on the official link of the software:</w:t>
      </w:r>
    </w:p>
    <w:p>
      <w:pPr>
        <w:pStyle w:val="Normal"/>
        <w:rPr>
          <w:rFonts w:cs="Arial"/>
          <w:szCs w:val="24"/>
          <w:lang w:val="en-US" w:eastAsia="en-US" w:bidi="ar-SA"/>
        </w:rPr>
      </w:pPr>
      <w:r>
        <w:rPr>
          <w:rFonts w:cs="Arial"/>
          <w:szCs w:val="24"/>
          <w:lang w:val="en-US" w:eastAsia="en-US" w:bidi="ar-SA"/>
        </w:rPr>
      </w:r>
    </w:p>
    <w:p>
      <w:pPr>
        <w:pStyle w:val="Normal"/>
        <w:jc w:val="center"/>
        <w:rPr/>
      </w:pPr>
      <w:hyperlink r:id="rId2">
        <w:r>
          <w:rPr>
            <w:rFonts w:cs="Arial"/>
            <w:szCs w:val="24"/>
            <w:lang w:val="en-US" w:eastAsia="en-US" w:bidi="ar-SA"/>
          </w:rPr>
          <w:t>https://www.mongodb.com/try/download/community</w:t>
        </w:r>
      </w:hyperlink>
    </w:p>
    <w:p>
      <w:pPr>
        <w:pStyle w:val="Normal"/>
        <w:jc w:val="center"/>
        <w:rPr>
          <w:rFonts w:cs="Arial"/>
          <w:szCs w:val="24"/>
          <w:lang w:val="en-US" w:eastAsia="en-US" w:bidi="ar-SA"/>
        </w:rPr>
      </w:pPr>
      <w:r>
        <w:rPr>
          <w:rFonts w:cs="Arial"/>
          <w:szCs w:val="24"/>
          <w:lang w:val="en-US" w:eastAsia="en-US" w:bidi="ar-SA"/>
        </w:rPr>
      </w:r>
    </w:p>
    <w:p>
      <w:pPr>
        <w:pStyle w:val="Normal"/>
        <w:jc w:val="center"/>
        <w:rPr>
          <w:rFonts w:cs="Arial"/>
          <w:szCs w:val="24"/>
          <w:lang w:val="en-US" w:eastAsia="en-US" w:bidi="ar-SA"/>
        </w:rPr>
      </w:pPr>
      <w:r>
        <w:rPr>
          <w:rFonts w:cs="Arial"/>
          <w:szCs w:val="24"/>
          <w:lang w:val="en-US" w:eastAsia="en-US" w:bidi="ar-SA"/>
        </w:rPr>
      </w:r>
    </w:p>
    <w:p>
      <w:pPr>
        <w:pStyle w:val="Normal"/>
        <w:rPr>
          <w:lang w:val="en-US" w:eastAsia="en-US" w:bidi="ar-SA"/>
        </w:rPr>
      </w:pPr>
      <w:r>
        <w:rPr>
          <w:rFonts w:cs="Arial"/>
          <w:szCs w:val="24"/>
          <w:lang w:val="en-US" w:eastAsia="en-US" w:bidi="ar-SA"/>
        </w:rPr>
        <w:t>On the website, choose MongoDB Community Server, and then choose the option from your Operational System. In this example, we’re using Windows. Remember to use the latest version.</w:t>
      </w:r>
    </w:p>
    <w:p>
      <w:pPr>
        <w:pStyle w:val="Normal"/>
        <w:rPr/>
      </w:pPr>
      <w:r>
        <w:rPr/>
        <w:drawing>
          <wp:inline distT="0" distB="0" distL="0" distR="0">
            <wp:extent cx="5400040" cy="149606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3"/>
                    <a:stretch>
                      <a:fillRect/>
                    </a:stretch>
                  </pic:blipFill>
                  <pic:spPr bwMode="auto">
                    <a:xfrm>
                      <a:off x="0" y="0"/>
                      <a:ext cx="5400040" cy="1496060"/>
                    </a:xfrm>
                    <a:prstGeom prst="rect">
                      <a:avLst/>
                    </a:prstGeom>
                  </pic:spPr>
                </pic:pic>
              </a:graphicData>
            </a:graphic>
          </wp:inline>
        </w:drawing>
      </w:r>
    </w:p>
    <w:p>
      <w:pPr>
        <w:pStyle w:val="Normal"/>
        <w:rPr/>
      </w:pPr>
      <w:r>
        <w:rPr/>
      </w:r>
    </w:p>
    <w:p>
      <w:pPr>
        <w:pStyle w:val="Normal"/>
        <w:rPr>
          <w:lang w:val="en-US" w:eastAsia="en-US" w:bidi="ar-SA"/>
        </w:rPr>
      </w:pPr>
      <w:r>
        <w:rPr>
          <w:lang w:val="en-US" w:eastAsia="en-US" w:bidi="ar-SA"/>
        </w:rPr>
        <w:t>After the download ends, click on the program icon and accept the conditions. Then, choose the Complete option.</w:t>
      </w:r>
    </w:p>
    <w:p>
      <w:pPr>
        <w:pStyle w:val="Normal"/>
        <w:rPr>
          <w:rFonts w:cs="Arial"/>
          <w:szCs w:val="24"/>
        </w:rPr>
      </w:pPr>
      <w:r>
        <w:rPr/>
      </w:r>
    </w:p>
    <w:p>
      <w:pPr>
        <w:pStyle w:val="Normal"/>
        <w:jc w:val="center"/>
        <w:rPr/>
      </w:pPr>
      <w:r>
        <w:rPr/>
        <w:drawing>
          <wp:inline distT="0" distB="0" distL="0" distR="0">
            <wp:extent cx="2984500" cy="230822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4"/>
                    <a:stretch>
                      <a:fillRect/>
                    </a:stretch>
                  </pic:blipFill>
                  <pic:spPr bwMode="auto">
                    <a:xfrm>
                      <a:off x="0" y="0"/>
                      <a:ext cx="2984500" cy="2308225"/>
                    </a:xfrm>
                    <a:prstGeom prst="rect">
                      <a:avLst/>
                    </a:prstGeom>
                  </pic:spPr>
                </pic:pic>
              </a:graphicData>
            </a:graphic>
          </wp:inline>
        </w:drawing>
      </w:r>
    </w:p>
    <w:p>
      <w:pPr>
        <w:pStyle w:val="Normal"/>
        <w:jc w:val="center"/>
        <w:rPr>
          <w:lang w:val="en-US" w:eastAsia="en-US" w:bidi="ar-SA"/>
        </w:rPr>
      </w:pPr>
      <w:r>
        <w:rPr>
          <w:lang w:val="en-US" w:eastAsia="en-US" w:bidi="ar-SA"/>
        </w:rPr>
      </w:r>
    </w:p>
    <w:p>
      <w:pPr>
        <w:pStyle w:val="Normal"/>
        <w:jc w:val="left"/>
        <w:rPr/>
      </w:pPr>
      <w:r>
        <w:rPr>
          <w:lang w:val="en-US" w:eastAsia="en-US" w:bidi="ar-SA"/>
        </w:rPr>
        <w:t xml:space="preserve">Pay attention to the path MongoDB was installed. In case you didn’t customize the path, the default usually is </w:t>
      </w:r>
      <w:r>
        <w:rPr>
          <w:rFonts w:cs="Arial"/>
          <w:b/>
          <w:bCs/>
          <w:szCs w:val="24"/>
          <w:lang w:val="en-US" w:eastAsia="en-US" w:bidi="ar-SA"/>
        </w:rPr>
        <w:t>Disco Local &gt; Arquivos de Programas &gt; MongoDB &gt; Server &gt; “versão baixada” &gt; bin.</w:t>
      </w:r>
    </w:p>
    <w:p>
      <w:pPr>
        <w:pStyle w:val="Normal"/>
        <w:rPr>
          <w:rFonts w:cs="Arial"/>
          <w:szCs w:val="24"/>
          <w:lang w:val="en-US" w:eastAsia="en-US" w:bidi="ar-SA"/>
        </w:rPr>
      </w:pPr>
      <w:r>
        <w:rPr>
          <w:rFonts w:cs="Arial"/>
          <w:szCs w:val="24"/>
          <w:lang w:val="en-US" w:eastAsia="en-US" w:bidi="ar-SA"/>
        </w:rPr>
        <w:t xml:space="preserve">Inside the folder, there are two files, </w:t>
      </w:r>
      <w:r>
        <w:rPr>
          <w:rFonts w:cs="Arial"/>
          <w:b/>
          <w:bCs/>
          <w:szCs w:val="24"/>
          <w:lang w:val="en-US" w:eastAsia="en-US" w:bidi="ar-SA"/>
        </w:rPr>
        <w:t>mongo</w:t>
      </w:r>
      <w:r>
        <w:rPr>
          <w:rFonts w:cs="Arial"/>
          <w:szCs w:val="24"/>
          <w:lang w:val="en-US" w:eastAsia="en-US" w:bidi="ar-SA"/>
        </w:rPr>
        <w:t xml:space="preserve"> e </w:t>
      </w:r>
      <w:r>
        <w:rPr>
          <w:rFonts w:cs="Arial"/>
          <w:b/>
          <w:bCs/>
          <w:szCs w:val="24"/>
          <w:lang w:val="en-US" w:eastAsia="en-US" w:bidi="ar-SA"/>
        </w:rPr>
        <w:t>mongod.</w:t>
      </w:r>
    </w:p>
    <w:p>
      <w:pPr>
        <w:pStyle w:val="Normal"/>
        <w:jc w:val="center"/>
        <w:rPr>
          <w:rFonts w:cs="Arial"/>
          <w:szCs w:val="24"/>
        </w:rPr>
      </w:pPr>
      <w:r>
        <w:rPr/>
        <w:drawing>
          <wp:inline distT="0" distB="0" distL="0" distR="0">
            <wp:extent cx="4394200" cy="191198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5"/>
                    <a:stretch>
                      <a:fillRect/>
                    </a:stretch>
                  </pic:blipFill>
                  <pic:spPr bwMode="auto">
                    <a:xfrm>
                      <a:off x="0" y="0"/>
                      <a:ext cx="4394200" cy="1911985"/>
                    </a:xfrm>
                    <a:prstGeom prst="rect">
                      <a:avLst/>
                    </a:prstGeom>
                  </pic:spPr>
                </pic:pic>
              </a:graphicData>
            </a:graphic>
          </wp:inline>
        </w:drawing>
      </w:r>
    </w:p>
    <w:p>
      <w:pPr>
        <w:pStyle w:val="Normal"/>
        <w:jc w:val="center"/>
        <w:rPr>
          <w:rFonts w:cs="Arial"/>
          <w:szCs w:val="24"/>
        </w:rPr>
      </w:pPr>
      <w:r>
        <w:rPr>
          <w:rFonts w:cs="Arial"/>
          <w:szCs w:val="24"/>
        </w:rPr>
      </w:r>
    </w:p>
    <w:p>
      <w:pPr>
        <w:pStyle w:val="Normal"/>
        <w:rPr>
          <w:lang w:val="en-US" w:eastAsia="en-US" w:bidi="ar-SA"/>
        </w:rPr>
      </w:pPr>
      <w:r>
        <w:rPr>
          <w:rFonts w:cs="Arial"/>
          <w:szCs w:val="24"/>
          <w:lang w:val="en-US" w:eastAsia="en-US" w:bidi="ar-SA"/>
        </w:rPr>
        <w:t>Mongod is a database server, and Mongo is a shell application used to run the command lines for interaction, exclusion or search a specific document on MongoDB database. In order to use it with no problems, we need to create an environment variable.</w:t>
      </w:r>
    </w:p>
    <w:p>
      <w:pPr>
        <w:pStyle w:val="Normal"/>
        <w:rPr>
          <w:rFonts w:cs="Arial"/>
          <w:szCs w:val="24"/>
          <w:lang w:val="en-US" w:eastAsia="en-US" w:bidi="ar-SA"/>
        </w:rPr>
      </w:pPr>
      <w:r>
        <w:rPr>
          <w:rFonts w:cs="Arial"/>
          <w:szCs w:val="24"/>
          <w:lang w:val="en-US" w:eastAsia="en-US" w:bidi="ar-SA"/>
        </w:rPr>
      </w:r>
    </w:p>
    <w:p>
      <w:pPr>
        <w:pStyle w:val="ListParagraph"/>
        <w:numPr>
          <w:ilvl w:val="0"/>
          <w:numId w:val="2"/>
        </w:numPr>
        <w:ind w:left="0" w:hanging="0"/>
        <w:rPr>
          <w:lang w:val="en-US" w:eastAsia="en-US" w:bidi="ar-SA"/>
        </w:rPr>
      </w:pPr>
      <w:r>
        <w:rPr>
          <w:rFonts w:cs="Arial"/>
          <w:szCs w:val="24"/>
          <w:lang w:val="en-US" w:eastAsia="en-US" w:bidi="ar-SA"/>
        </w:rPr>
        <w:t xml:space="preserve"> </w:t>
      </w:r>
      <w:r>
        <w:rPr>
          <w:rFonts w:cs="Arial"/>
          <w:szCs w:val="24"/>
          <w:lang w:val="en-US" w:eastAsia="en-US" w:bidi="ar-SA"/>
        </w:rPr>
        <w:t>ENVIRONMENT VARIABLES</w:t>
      </w:r>
    </w:p>
    <w:p>
      <w:pPr>
        <w:pStyle w:val="ListParagraph"/>
        <w:rPr>
          <w:lang w:val="en-US" w:eastAsia="en-US" w:bidi="ar-SA"/>
        </w:rPr>
      </w:pPr>
      <w:r>
        <w:rPr>
          <w:rFonts w:cs="Arial"/>
          <w:szCs w:val="24"/>
          <w:lang w:val="en-US" w:eastAsia="en-US" w:bidi="ar-SA"/>
        </w:rPr>
        <w:t xml:space="preserve"> </w:t>
      </w:r>
    </w:p>
    <w:p>
      <w:pPr>
        <w:pStyle w:val="Normal"/>
        <w:rPr>
          <w:lang w:val="en-US" w:eastAsia="en-US" w:bidi="ar-SA"/>
        </w:rPr>
      </w:pPr>
      <w:r>
        <w:rPr>
          <w:rFonts w:cs="Arial"/>
          <w:szCs w:val="24"/>
          <w:lang w:val="en-US" w:eastAsia="en-US" w:bidi="ar-SA"/>
        </w:rPr>
        <w:t xml:space="preserve">In case of Windows, you just need to search in the search box “variáveis de ambiente” or you may just go through </w:t>
      </w:r>
      <w:r>
        <w:rPr>
          <w:rFonts w:cs="Arial"/>
          <w:szCs w:val="24"/>
          <w:lang w:val="en-US" w:eastAsia="en-US" w:bidi="ar-SA"/>
        </w:rPr>
        <w:t>“Painel de Controle &gt; Sistemas e Segurança &gt; Sistemas &gt; Configurações Avançadas do Sistema”.</w:t>
      </w:r>
    </w:p>
    <w:p>
      <w:pPr>
        <w:pStyle w:val="Normal"/>
        <w:rPr>
          <w:rFonts w:cs="Arial"/>
          <w:szCs w:val="24"/>
          <w:lang w:val="en-US" w:eastAsia="en-US" w:bidi="ar-SA"/>
        </w:rPr>
      </w:pPr>
      <w:r>
        <w:rPr>
          <w:rFonts w:cs="Arial"/>
          <w:szCs w:val="24"/>
          <w:lang w:val="en-US" w:eastAsia="en-US" w:bidi="ar-SA"/>
        </w:rPr>
      </w:r>
    </w:p>
    <w:p>
      <w:pPr>
        <w:pStyle w:val="Normal"/>
        <w:jc w:val="center"/>
        <w:rPr>
          <w:lang w:val="en-US" w:eastAsia="en-US" w:bidi="ar-SA"/>
        </w:rPr>
      </w:pPr>
      <w:r>
        <w:rPr>
          <w:lang w:val="en-US" w:eastAsia="en-US" w:bidi="ar-SA"/>
        </w:rPr>
        <mc:AlternateContent>
          <mc:Choice Requires="wps">
            <w:drawing>
              <wp:anchor behindDoc="0" distT="0" distB="0" distL="0" distR="0" simplePos="0" locked="0" layoutInCell="1" allowOverlap="1" relativeHeight="2" wp14:anchorId="25AA5908">
                <wp:simplePos x="0" y="0"/>
                <wp:positionH relativeFrom="column">
                  <wp:posOffset>1580515</wp:posOffset>
                </wp:positionH>
                <wp:positionV relativeFrom="paragraph">
                  <wp:posOffset>2237105</wp:posOffset>
                </wp:positionV>
                <wp:extent cx="1563370" cy="236220"/>
                <wp:effectExtent l="19050" t="19050" r="19050" b="12700"/>
                <wp:wrapNone/>
                <wp:docPr id="4" name="Retângulo 5"/>
                <a:graphic xmlns:a="http://schemas.openxmlformats.org/drawingml/2006/main">
                  <a:graphicData uri="http://schemas.microsoft.com/office/word/2010/wordprocessingShape">
                    <wps:wsp>
                      <wps:cNvSpPr/>
                      <wps:spPr>
                        <a:xfrm>
                          <a:off x="0" y="0"/>
                          <a:ext cx="1562760" cy="235440"/>
                        </a:xfrm>
                        <a:prstGeom prst="rect">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5" stroked="t" style="position:absolute;margin-left:124.45pt;margin-top:176.15pt;width:123pt;height:18.5pt" wp14:anchorId="25AA5908">
                <w10:wrap type="none"/>
                <v:fill o:detectmouseclick="t" on="false"/>
                <v:stroke color="red" weight="38160" joinstyle="miter" endcap="flat"/>
              </v:rect>
            </w:pict>
          </mc:Fallback>
        </mc:AlternateContent>
        <w:drawing>
          <wp:inline distT="0" distB="0" distL="0" distR="0">
            <wp:extent cx="2895600" cy="319468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6"/>
                    <a:stretch>
                      <a:fillRect/>
                    </a:stretch>
                  </pic:blipFill>
                  <pic:spPr bwMode="auto">
                    <a:xfrm>
                      <a:off x="0" y="0"/>
                      <a:ext cx="2895600" cy="3194685"/>
                    </a:xfrm>
                    <a:prstGeom prst="rect">
                      <a:avLst/>
                    </a:prstGeom>
                  </pic:spPr>
                </pic:pic>
              </a:graphicData>
            </a:graphic>
          </wp:inline>
        </w:drawing>
      </w:r>
    </w:p>
    <w:p>
      <w:pPr>
        <w:pStyle w:val="Normal"/>
        <w:jc w:val="center"/>
        <w:rPr>
          <w:rFonts w:cs="Arial"/>
          <w:szCs w:val="24"/>
          <w:lang w:val="en-US" w:eastAsia="en-US" w:bidi="ar-SA"/>
        </w:rPr>
      </w:pPr>
      <w:r>
        <w:rPr>
          <w:rFonts w:cs="Arial"/>
          <w:szCs w:val="24"/>
          <w:lang w:val="en-US" w:eastAsia="en-US" w:bidi="ar-SA"/>
        </w:rPr>
      </w:r>
    </w:p>
    <w:p>
      <w:pPr>
        <w:pStyle w:val="Normal"/>
        <w:rPr>
          <w:lang w:val="en-US" w:eastAsia="en-US" w:bidi="ar-SA"/>
        </w:rPr>
      </w:pPr>
      <w:r>
        <w:rPr>
          <w:rFonts w:cs="Arial"/>
          <w:szCs w:val="24"/>
          <w:lang w:val="en-US" w:eastAsia="en-US" w:bidi="ar-SA"/>
        </w:rPr>
        <w:t>When acessing these configurations, choose the option Variáveis de Ambiente.</w:t>
      </w:r>
    </w:p>
    <w:p>
      <w:pPr>
        <w:pStyle w:val="Normal"/>
        <w:jc w:val="center"/>
        <w:rPr>
          <w:lang w:val="en-US" w:eastAsia="en-US" w:bidi="ar-SA"/>
        </w:rPr>
      </w:pPr>
      <w:r>
        <w:rPr>
          <w:lang w:val="en-US" w:eastAsia="en-US" w:bidi="ar-SA"/>
        </w:rPr>
        <mc:AlternateContent>
          <mc:Choice Requires="wps">
            <w:drawing>
              <wp:anchor behindDoc="0" distT="0" distB="0" distL="0" distR="0" simplePos="0" locked="0" layoutInCell="1" allowOverlap="1" relativeHeight="3" wp14:anchorId="4E76A148">
                <wp:simplePos x="0" y="0"/>
                <wp:positionH relativeFrom="column">
                  <wp:posOffset>2920365</wp:posOffset>
                </wp:positionH>
                <wp:positionV relativeFrom="paragraph">
                  <wp:posOffset>2639695</wp:posOffset>
                </wp:positionV>
                <wp:extent cx="1080770" cy="242570"/>
                <wp:effectExtent l="19050" t="19050" r="25400" b="25400"/>
                <wp:wrapNone/>
                <wp:docPr id="6" name="Retângulo 7"/>
                <a:graphic xmlns:a="http://schemas.openxmlformats.org/drawingml/2006/main">
                  <a:graphicData uri="http://schemas.microsoft.com/office/word/2010/wordprocessingShape">
                    <wps:wsp>
                      <wps:cNvSpPr/>
                      <wps:spPr>
                        <a:xfrm>
                          <a:off x="0" y="0"/>
                          <a:ext cx="1080000" cy="241920"/>
                        </a:xfrm>
                        <a:prstGeom prst="rect">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7" stroked="t" style="position:absolute;margin-left:229.95pt;margin-top:207.85pt;width:85pt;height:19pt" wp14:anchorId="4E76A148">
                <w10:wrap type="none"/>
                <v:fill o:detectmouseclick="t" on="false"/>
                <v:stroke color="red" weight="38160" joinstyle="miter" endcap="flat"/>
              </v:rect>
            </w:pict>
          </mc:Fallback>
        </mc:AlternateContent>
        <w:drawing>
          <wp:inline distT="0" distB="0" distL="0" distR="0">
            <wp:extent cx="2806700" cy="3310890"/>
            <wp:effectExtent l="0" t="0" r="0" b="0"/>
            <wp:docPr id="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
                    <pic:cNvPicPr>
                      <a:picLocks noChangeAspect="1" noChangeArrowheads="1"/>
                    </pic:cNvPicPr>
                  </pic:nvPicPr>
                  <pic:blipFill>
                    <a:blip r:embed="rId7"/>
                    <a:stretch>
                      <a:fillRect/>
                    </a:stretch>
                  </pic:blipFill>
                  <pic:spPr bwMode="auto">
                    <a:xfrm>
                      <a:off x="0" y="0"/>
                      <a:ext cx="2806700" cy="3310890"/>
                    </a:xfrm>
                    <a:prstGeom prst="rect">
                      <a:avLst/>
                    </a:prstGeom>
                  </pic:spPr>
                </pic:pic>
              </a:graphicData>
            </a:graphic>
          </wp:inline>
        </w:drawing>
      </w:r>
    </w:p>
    <w:p>
      <w:pPr>
        <w:pStyle w:val="Normal"/>
        <w:jc w:val="center"/>
        <w:rPr>
          <w:lang w:val="en-US" w:eastAsia="en-US" w:bidi="ar-SA"/>
        </w:rPr>
      </w:pPr>
      <w:r>
        <w:rPr>
          <w:lang w:val="en-US" w:eastAsia="en-US" w:bidi="ar-SA"/>
        </w:rPr>
      </w:r>
    </w:p>
    <w:p>
      <w:pPr>
        <w:pStyle w:val="Normal"/>
        <w:rPr>
          <w:lang w:val="en-US" w:eastAsia="en-US" w:bidi="ar-SA"/>
        </w:rPr>
      </w:pPr>
      <w:r>
        <w:rPr>
          <w:rFonts w:cs="Arial"/>
          <w:szCs w:val="24"/>
          <w:lang w:val="en-US" w:eastAsia="en-US" w:bidi="ar-SA"/>
        </w:rPr>
        <w:t>On the new window, there will be two options: variáveis de usuário e variáveis do sistema. The second one is the best option. To not have problems to access it, choose the variable Path, select and edit it.</w:t>
      </w:r>
    </w:p>
    <w:p>
      <w:pPr>
        <w:pStyle w:val="Normal"/>
        <w:jc w:val="center"/>
        <w:rPr>
          <w:lang w:val="en-US" w:eastAsia="en-US" w:bidi="ar-SA"/>
        </w:rPr>
      </w:pPr>
      <w:r>
        <w:rPr>
          <w:lang w:val="en-US" w:eastAsia="en-US" w:bidi="ar-SA"/>
        </w:rPr>
        <w:drawing>
          <wp:inline distT="0" distB="0" distL="0" distR="0">
            <wp:extent cx="3905250" cy="2269490"/>
            <wp:effectExtent l="0" t="0" r="0" b="0"/>
            <wp:docPr id="8"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1" descr=""/>
                    <pic:cNvPicPr>
                      <a:picLocks noChangeAspect="1" noChangeArrowheads="1"/>
                    </pic:cNvPicPr>
                  </pic:nvPicPr>
                  <pic:blipFill>
                    <a:blip r:embed="rId8"/>
                    <a:stretch>
                      <a:fillRect/>
                    </a:stretch>
                  </pic:blipFill>
                  <pic:spPr bwMode="auto">
                    <a:xfrm>
                      <a:off x="0" y="0"/>
                      <a:ext cx="3905250" cy="2269490"/>
                    </a:xfrm>
                    <a:prstGeom prst="rect">
                      <a:avLst/>
                    </a:prstGeom>
                  </pic:spPr>
                </pic:pic>
              </a:graphicData>
            </a:graphic>
          </wp:inline>
        </w:drawing>
      </w:r>
    </w:p>
    <w:p>
      <w:pPr>
        <w:pStyle w:val="Normal"/>
        <w:rPr>
          <w:rFonts w:cs="Arial"/>
          <w:szCs w:val="24"/>
          <w:lang w:val="en-US" w:eastAsia="en-US" w:bidi="ar-SA"/>
        </w:rPr>
      </w:pPr>
      <w:r>
        <w:rPr>
          <w:rFonts w:cs="Arial"/>
          <w:szCs w:val="24"/>
          <w:lang w:val="en-US" w:eastAsia="en-US" w:bidi="ar-SA"/>
        </w:rPr>
      </w:r>
    </w:p>
    <w:p>
      <w:pPr>
        <w:pStyle w:val="Normal"/>
        <w:rPr>
          <w:lang w:val="en-US" w:eastAsia="en-US" w:bidi="ar-SA"/>
        </w:rPr>
      </w:pPr>
      <w:r>
        <w:rPr>
          <w:rFonts w:cs="Arial"/>
          <w:szCs w:val="24"/>
          <w:lang w:val="en-US" w:eastAsia="en-US" w:bidi="ar-SA"/>
        </w:rPr>
        <w:t>After clicking Editar…, a new window will show up. Then, click Novo.</w:t>
      </w:r>
    </w:p>
    <w:p>
      <w:pPr>
        <w:pStyle w:val="Normal"/>
        <w:jc w:val="center"/>
        <w:rPr>
          <w:rFonts w:cs="Arial"/>
          <w:szCs w:val="24"/>
        </w:rPr>
      </w:pPr>
      <w:r>
        <w:rPr/>
        <mc:AlternateContent>
          <mc:Choice Requires="wps">
            <w:drawing>
              <wp:anchor behindDoc="0" distT="0" distB="0" distL="0" distR="0" simplePos="0" locked="0" layoutInCell="1" allowOverlap="1" relativeHeight="4" wp14:anchorId="16D4D053">
                <wp:simplePos x="0" y="0"/>
                <wp:positionH relativeFrom="column">
                  <wp:posOffset>3701415</wp:posOffset>
                </wp:positionH>
                <wp:positionV relativeFrom="paragraph">
                  <wp:posOffset>324485</wp:posOffset>
                </wp:positionV>
                <wp:extent cx="750570" cy="325120"/>
                <wp:effectExtent l="0" t="0" r="12700" b="19050"/>
                <wp:wrapNone/>
                <wp:docPr id="9" name="Retângulo 13"/>
                <a:graphic xmlns:a="http://schemas.openxmlformats.org/drawingml/2006/main">
                  <a:graphicData uri="http://schemas.microsoft.com/office/word/2010/wordprocessingShape">
                    <wps:wsp>
                      <wps:cNvSpPr/>
                      <wps:spPr>
                        <a:xfrm>
                          <a:off x="0" y="0"/>
                          <a:ext cx="749880" cy="324360"/>
                        </a:xfrm>
                        <a:prstGeom prst="rect">
                          <a:avLst/>
                        </a:prstGeom>
                        <a:noFill/>
                        <a:ln w="1908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3" stroked="t" style="position:absolute;margin-left:291.45pt;margin-top:25.55pt;width:59pt;height:25.5pt" wp14:anchorId="16D4D053">
                <w10:wrap type="none"/>
                <v:fill o:detectmouseclick="t" on="false"/>
                <v:stroke color="red" weight="19080" joinstyle="miter" endcap="flat"/>
              </v:rect>
            </w:pict>
          </mc:Fallback>
        </mc:AlternateContent>
        <w:drawing>
          <wp:inline distT="0" distB="0" distL="0" distR="0">
            <wp:extent cx="3517900" cy="3919855"/>
            <wp:effectExtent l="0" t="0" r="0" b="0"/>
            <wp:docPr id="10"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2" descr=""/>
                    <pic:cNvPicPr>
                      <a:picLocks noChangeAspect="1" noChangeArrowheads="1"/>
                    </pic:cNvPicPr>
                  </pic:nvPicPr>
                  <pic:blipFill>
                    <a:blip r:embed="rId9"/>
                    <a:stretch>
                      <a:fillRect/>
                    </a:stretch>
                  </pic:blipFill>
                  <pic:spPr bwMode="auto">
                    <a:xfrm>
                      <a:off x="0" y="0"/>
                      <a:ext cx="3517900" cy="3919855"/>
                    </a:xfrm>
                    <a:prstGeom prst="rect">
                      <a:avLst/>
                    </a:prstGeom>
                  </pic:spPr>
                </pic:pic>
              </a:graphicData>
            </a:graphic>
          </wp:inline>
        </w:drawing>
      </w:r>
    </w:p>
    <w:p>
      <w:pPr>
        <w:pStyle w:val="Normal"/>
        <w:jc w:val="center"/>
        <w:rPr>
          <w:rFonts w:cs="Arial"/>
          <w:szCs w:val="24"/>
        </w:rPr>
      </w:pPr>
      <w:r>
        <w:rPr>
          <w:rFonts w:cs="Arial"/>
          <w:szCs w:val="24"/>
        </w:rPr>
      </w:r>
    </w:p>
    <w:p>
      <w:pPr>
        <w:pStyle w:val="Normal"/>
        <w:rPr>
          <w:lang w:val="en-US" w:eastAsia="en-US" w:bidi="ar-SA"/>
        </w:rPr>
      </w:pPr>
      <w:r>
        <w:rPr>
          <w:rFonts w:cs="Arial"/>
          <w:szCs w:val="24"/>
          <w:lang w:val="en-US" w:eastAsia="en-US" w:bidi="ar-SA"/>
        </w:rPr>
        <w:t>Add the path MongoDB is installed. Usually, the path is</w:t>
      </w:r>
      <w:r>
        <w:rPr>
          <w:rFonts w:cs="Arial"/>
          <w:szCs w:val="24"/>
          <w:lang w:val="en-US" w:eastAsia="en-US" w:bidi="ar-SA"/>
        </w:rPr>
        <w:t>: C:\Program Files\MongoDB\Server\4.4\bin.</w:t>
      </w:r>
    </w:p>
    <w:p>
      <w:pPr>
        <w:pStyle w:val="Normal"/>
        <w:rPr>
          <w:rFonts w:cs="Arial"/>
          <w:szCs w:val="24"/>
          <w:lang w:val="en-US" w:eastAsia="en-US" w:bidi="ar-SA"/>
        </w:rPr>
      </w:pPr>
      <w:r>
        <w:rPr>
          <w:rFonts w:cs="Arial"/>
          <w:szCs w:val="24"/>
          <w:lang w:val="en-US" w:eastAsia="en-US" w:bidi="ar-SA"/>
        </w:rPr>
      </w:r>
    </w:p>
    <w:p>
      <w:pPr>
        <w:pStyle w:val="Normal"/>
        <w:rPr>
          <w:lang w:val="en-US" w:eastAsia="en-US" w:bidi="ar-SA"/>
        </w:rPr>
      </w:pPr>
      <w:r>
        <w:rPr>
          <w:rFonts w:cs="Arial"/>
          <w:szCs w:val="24"/>
          <w:lang w:val="en-US" w:eastAsia="en-US" w:bidi="ar-SA"/>
        </w:rPr>
        <w:t>Remember, “4.4” is the version, so, pay attention to the version you installed.</w:t>
      </w:r>
    </w:p>
    <w:p>
      <w:pPr>
        <w:pStyle w:val="Normal"/>
        <w:rPr>
          <w:lang w:val="en-US" w:eastAsia="en-US" w:bidi="ar-SA"/>
        </w:rPr>
      </w:pPr>
      <w:r>
        <w:rPr>
          <w:rFonts w:cs="Arial"/>
          <w:szCs w:val="24"/>
          <w:lang w:val="en-US" w:eastAsia="en-US" w:bidi="ar-SA"/>
        </w:rPr>
        <w:t>After inserting the data, click in Ok to save, otherwise, the path won’t be saved.</w:t>
      </w:r>
    </w:p>
    <w:p>
      <w:pPr>
        <w:pStyle w:val="Normal"/>
        <w:rPr>
          <w:lang w:val="en-US" w:eastAsia="en-US" w:bidi="ar-SA"/>
        </w:rPr>
      </w:pPr>
      <w:r>
        <w:rPr>
          <w:rFonts w:cs="Arial"/>
          <w:szCs w:val="24"/>
          <w:lang w:val="en-US" w:eastAsia="en-US" w:bidi="ar-SA"/>
        </w:rPr>
        <w:t>To find out if the path is correct and working, use the prompt and type mongod -version.</w:t>
      </w:r>
    </w:p>
    <w:p>
      <w:pPr>
        <w:pStyle w:val="Normal"/>
        <w:rPr>
          <w:lang w:val="en-US" w:eastAsia="en-US" w:bidi="ar-SA"/>
        </w:rPr>
      </w:pPr>
      <w:r>
        <w:rPr>
          <w:rFonts w:cs="Arial"/>
          <w:szCs w:val="24"/>
          <w:lang w:val="en-US" w:eastAsia="en-US" w:bidi="ar-SA"/>
        </w:rPr>
        <w:t>If the version is printed, it’s correct. Otherwise, check if the path and the name of the variable are correct.</w:t>
      </w:r>
    </w:p>
    <w:p>
      <w:pPr>
        <w:pStyle w:val="Normal"/>
        <w:rPr>
          <w:rFonts w:cs="Arial"/>
          <w:szCs w:val="24"/>
        </w:rPr>
      </w:pPr>
      <w:r>
        <w:rPr>
          <w:rFonts w:cs="Arial"/>
          <w:szCs w:val="24"/>
        </w:rPr>
      </w:r>
    </w:p>
    <w:p>
      <w:pPr>
        <w:pStyle w:val="Normal"/>
        <w:jc w:val="center"/>
        <w:rPr>
          <w:rFonts w:cs="Arial"/>
          <w:szCs w:val="24"/>
        </w:rPr>
      </w:pPr>
      <w:r>
        <w:rPr/>
        <w:drawing>
          <wp:inline distT="0" distB="0" distL="0" distR="0">
            <wp:extent cx="4527550" cy="2225040"/>
            <wp:effectExtent l="0" t="0" r="0" b="0"/>
            <wp:docPr id="11"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9" descr=""/>
                    <pic:cNvPicPr>
                      <a:picLocks noChangeAspect="1" noChangeArrowheads="1"/>
                    </pic:cNvPicPr>
                  </pic:nvPicPr>
                  <pic:blipFill>
                    <a:blip r:embed="rId10"/>
                    <a:stretch>
                      <a:fillRect/>
                    </a:stretch>
                  </pic:blipFill>
                  <pic:spPr bwMode="auto">
                    <a:xfrm>
                      <a:off x="0" y="0"/>
                      <a:ext cx="4527550" cy="2225040"/>
                    </a:xfrm>
                    <a:prstGeom prst="rect">
                      <a:avLst/>
                    </a:prstGeom>
                  </pic:spPr>
                </pic:pic>
              </a:graphicData>
            </a:graphic>
          </wp:inline>
        </w:drawing>
      </w:r>
    </w:p>
    <w:p>
      <w:pPr>
        <w:pStyle w:val="Normal"/>
        <w:rPr>
          <w:lang w:val="en-US" w:bidi="ar-SA"/>
        </w:rPr>
      </w:pPr>
      <w:r>
        <w:rPr>
          <w:rFonts w:cs="Arial"/>
          <w:szCs w:val="24"/>
          <w:lang w:val="en-US" w:bidi="ar-SA"/>
        </w:rPr>
        <w:t>One tip is to open another cmd in case you had used it before creating the environment variable.</w:t>
      </w:r>
    </w:p>
    <w:p>
      <w:pPr>
        <w:pStyle w:val="Normal"/>
        <w:rPr>
          <w:lang w:val="en-US" w:bidi="ar-SA"/>
        </w:rPr>
      </w:pPr>
      <w:r>
        <w:rPr>
          <w:rFonts w:cs="Arial"/>
          <w:szCs w:val="24"/>
          <w:lang w:val="en-US" w:bidi="ar-SA"/>
        </w:rPr>
        <w:t>A</w:t>
      </w:r>
      <w:r>
        <w:rPr>
          <w:rFonts w:cs="Arial"/>
          <w:szCs w:val="24"/>
          <w:lang w:val="en-US" w:bidi="ar-SA"/>
        </w:rPr>
        <w:t>fter this, we need to launch the database. We just need to run mongod.</w:t>
      </w:r>
    </w:p>
    <w:p>
      <w:pPr>
        <w:pStyle w:val="Normal"/>
        <w:rPr>
          <w:lang w:val="en-US" w:bidi="ar-SA"/>
        </w:rPr>
      </w:pPr>
      <w:r>
        <w:rPr>
          <w:rFonts w:cs="Arial"/>
          <w:szCs w:val="24"/>
          <w:lang w:val="en-US" w:bidi="ar-SA"/>
        </w:rPr>
        <w:t>In case there is a problem:</w:t>
      </w:r>
    </w:p>
    <w:p>
      <w:pPr>
        <w:pStyle w:val="Normal"/>
        <w:shd w:val="clear" w:color="auto" w:fill="F0F3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rPr>
          <w:lang w:val="en-US" w:bidi="ar-SA"/>
        </w:rPr>
      </w:pPr>
      <w:r>
        <w:rPr>
          <w:rFonts w:eastAsia="Times New Roman" w:cs="Courier New" w:ascii="Courier New" w:hAnsi="Courier New"/>
          <w:color w:val="3D464D"/>
          <w:sz w:val="20"/>
          <w:szCs w:val="20"/>
          <w:lang w:val="en-US" w:eastAsia="pt-BR" w:bidi="ar-SA"/>
        </w:rPr>
        <w:t xml:space="preserve">exception </w:t>
      </w:r>
      <w:r>
        <w:rPr>
          <w:rFonts w:eastAsia="Times New Roman" w:cs="Courier New" w:ascii="Courier New" w:hAnsi="Courier New"/>
          <w:color w:val="0077AA"/>
          <w:sz w:val="20"/>
          <w:szCs w:val="20"/>
          <w:lang w:val="en-US" w:eastAsia="pt-BR" w:bidi="ar-SA"/>
        </w:rPr>
        <w:t>in</w:t>
      </w:r>
      <w:r>
        <w:rPr>
          <w:rFonts w:eastAsia="Times New Roman" w:cs="Courier New" w:ascii="Courier New" w:hAnsi="Courier New"/>
          <w:color w:val="3D464D"/>
          <w:sz w:val="20"/>
          <w:szCs w:val="20"/>
          <w:lang w:val="en-US" w:eastAsia="pt-BR" w:bidi="ar-SA"/>
        </w:rPr>
        <w:t xml:space="preserve"> initAndListen</w:t>
      </w:r>
      <w:r>
        <w:rPr>
          <w:rFonts w:eastAsia="Times New Roman" w:cs="Courier New" w:ascii="Courier New" w:hAnsi="Courier New"/>
          <w:color w:val="999999"/>
          <w:sz w:val="20"/>
          <w:szCs w:val="20"/>
          <w:lang w:val="en-US" w:eastAsia="pt-BR" w:bidi="ar-SA"/>
        </w:rPr>
        <w:t>:</w:t>
      </w:r>
      <w:r>
        <w:rPr>
          <w:rFonts w:eastAsia="Times New Roman" w:cs="Courier New" w:ascii="Courier New" w:hAnsi="Courier New"/>
          <w:color w:val="3D464D"/>
          <w:sz w:val="20"/>
          <w:szCs w:val="20"/>
          <w:lang w:val="en-US" w:eastAsia="pt-BR" w:bidi="ar-SA"/>
        </w:rPr>
        <w:t xml:space="preserve"> </w:t>
      </w:r>
      <w:r>
        <w:rPr>
          <w:rFonts w:eastAsia="Times New Roman" w:cs="Courier New" w:ascii="Courier New" w:hAnsi="Courier New"/>
          <w:color w:val="990055"/>
          <w:sz w:val="20"/>
          <w:szCs w:val="20"/>
          <w:lang w:val="en-US" w:eastAsia="pt-BR" w:bidi="ar-SA"/>
        </w:rPr>
        <w:t>29</w:t>
      </w:r>
      <w:r>
        <w:rPr>
          <w:rFonts w:eastAsia="Times New Roman" w:cs="Courier New" w:ascii="Courier New" w:hAnsi="Courier New"/>
          <w:color w:val="3D464D"/>
          <w:sz w:val="20"/>
          <w:szCs w:val="20"/>
          <w:lang w:val="en-US" w:eastAsia="pt-BR" w:bidi="ar-SA"/>
        </w:rPr>
        <w:t xml:space="preserve"> </w:t>
      </w:r>
      <w:r>
        <w:rPr>
          <w:rFonts w:eastAsia="Times New Roman" w:cs="Courier New" w:ascii="Courier New" w:hAnsi="Courier New"/>
          <w:color w:val="A67F59"/>
          <w:sz w:val="20"/>
          <w:szCs w:val="20"/>
          <w:lang w:val="en-US" w:eastAsia="pt-BR" w:bidi="ar-SA"/>
        </w:rPr>
        <w:t>Data</w:t>
      </w:r>
      <w:r>
        <w:rPr>
          <w:rFonts w:eastAsia="Times New Roman" w:cs="Courier New" w:ascii="Courier New" w:hAnsi="Courier New"/>
          <w:color w:val="3D464D"/>
          <w:sz w:val="20"/>
          <w:szCs w:val="20"/>
          <w:lang w:val="en-US" w:eastAsia="pt-BR" w:bidi="ar-SA"/>
        </w:rPr>
        <w:t xml:space="preserve"> directory C</w:t>
      </w:r>
      <w:r>
        <w:rPr>
          <w:rFonts w:eastAsia="Times New Roman" w:cs="Courier New" w:ascii="Courier New" w:hAnsi="Courier New"/>
          <w:color w:val="999999"/>
          <w:sz w:val="20"/>
          <w:szCs w:val="20"/>
          <w:lang w:val="en-US" w:eastAsia="pt-BR" w:bidi="ar-SA"/>
        </w:rPr>
        <w:t>:</w:t>
      </w:r>
      <w:r>
        <w:rPr>
          <w:rFonts w:eastAsia="Times New Roman" w:cs="Courier New" w:ascii="Courier New" w:hAnsi="Courier New"/>
          <w:color w:val="3D464D"/>
          <w:sz w:val="20"/>
          <w:szCs w:val="20"/>
          <w:lang w:val="en-US" w:eastAsia="pt-BR" w:bidi="ar-SA"/>
        </w:rPr>
        <w:t>\data\db\not found</w:t>
      </w:r>
      <w:r>
        <w:rPr>
          <w:rFonts w:eastAsia="Times New Roman" w:cs="Courier New" w:ascii="Courier New" w:hAnsi="Courier New"/>
          <w:color w:val="999999"/>
          <w:sz w:val="20"/>
          <w:szCs w:val="20"/>
          <w:lang w:val="en-US" w:eastAsia="pt-BR" w:bidi="ar-SA"/>
        </w:rPr>
        <w:t>.,</w:t>
      </w:r>
      <w:r>
        <w:rPr>
          <w:rFonts w:eastAsia="Times New Roman" w:cs="Courier New" w:ascii="Courier New" w:hAnsi="Courier New"/>
          <w:color w:val="3D464D"/>
          <w:sz w:val="20"/>
          <w:szCs w:val="20"/>
          <w:lang w:val="en-US" w:eastAsia="pt-BR" w:bidi="ar-SA"/>
        </w:rPr>
        <w:t xml:space="preserve"> terminating</w:t>
      </w:r>
    </w:p>
    <w:p>
      <w:pPr>
        <w:pStyle w:val="Normal"/>
        <w:rPr>
          <w:lang w:val="en-US" w:bidi="ar-SA"/>
        </w:rPr>
      </w:pPr>
      <w:r>
        <w:rPr>
          <w:rFonts w:cs="Arial"/>
          <w:szCs w:val="24"/>
          <w:lang w:val="en-US" w:bidi="ar-SA"/>
        </w:rPr>
        <w:t>It means the computer can not find the directory data. So, we just need o follow the commands:</w:t>
      </w:r>
    </w:p>
    <w:p>
      <w:pPr>
        <w:pStyle w:val="ListParagraph"/>
        <w:numPr>
          <w:ilvl w:val="0"/>
          <w:numId w:val="3"/>
        </w:numPr>
        <w:rPr>
          <w:lang w:val="en-US" w:bidi="ar-SA"/>
        </w:rPr>
      </w:pPr>
      <w:r>
        <w:rPr>
          <w:rFonts w:cs="Arial"/>
          <w:szCs w:val="24"/>
          <w:lang w:val="en-US" w:bidi="ar-SA"/>
        </w:rPr>
        <w:t>cd.. (</w:t>
      </w:r>
      <w:r>
        <w:rPr>
          <w:rFonts w:cs="Arial"/>
          <w:szCs w:val="24"/>
          <w:lang w:val="en-US" w:bidi="ar-SA"/>
        </w:rPr>
        <w:t>to go back to the previous directory</w:t>
      </w:r>
      <w:r>
        <w:rPr>
          <w:rFonts w:cs="Arial"/>
          <w:szCs w:val="24"/>
          <w:lang w:val="en-US" w:bidi="ar-SA"/>
        </w:rPr>
        <w:t xml:space="preserve">) </w:t>
      </w:r>
      <w:r>
        <w:rPr>
          <w:rFonts w:cs="Arial"/>
          <w:szCs w:val="24"/>
          <w:lang w:val="en-US" w:bidi="ar-SA"/>
        </w:rPr>
        <w:t xml:space="preserve">run until it goes to </w:t>
      </w:r>
      <w:r>
        <w:rPr>
          <w:rFonts w:cs="Arial"/>
          <w:szCs w:val="24"/>
          <w:lang w:val="en-US" w:bidi="ar-SA"/>
        </w:rPr>
        <w:t>“C:\&gt;”;</w:t>
      </w:r>
    </w:p>
    <w:p>
      <w:pPr>
        <w:pStyle w:val="ListParagraph"/>
        <w:numPr>
          <w:ilvl w:val="0"/>
          <w:numId w:val="3"/>
        </w:numPr>
        <w:rPr>
          <w:lang w:val="en-US" w:bidi="ar-SA"/>
        </w:rPr>
      </w:pPr>
      <w:r>
        <w:rPr>
          <w:rFonts w:cs="Arial"/>
          <w:szCs w:val="24"/>
          <w:lang w:val="en-US" w:bidi="ar-SA"/>
        </w:rPr>
        <w:t>md data (cr</w:t>
      </w:r>
      <w:r>
        <w:rPr>
          <w:rFonts w:cs="Arial"/>
          <w:szCs w:val="24"/>
          <w:lang w:val="en-US" w:bidi="ar-SA"/>
        </w:rPr>
        <w:t xml:space="preserve">eates </w:t>
      </w:r>
      <w:r>
        <w:rPr>
          <w:rFonts w:cs="Arial"/>
          <w:szCs w:val="24"/>
          <w:lang w:val="en-US" w:bidi="ar-SA"/>
        </w:rPr>
        <w:t xml:space="preserve">a </w:t>
      </w:r>
      <w:r>
        <w:rPr>
          <w:rFonts w:cs="Arial"/>
          <w:szCs w:val="24"/>
          <w:lang w:val="en-US" w:bidi="ar-SA"/>
        </w:rPr>
        <w:t>directory named data</w:t>
      </w:r>
      <w:r>
        <w:rPr>
          <w:rFonts w:cs="Arial"/>
          <w:szCs w:val="24"/>
          <w:lang w:val="en-US" w:bidi="ar-SA"/>
        </w:rPr>
        <w:t>);</w:t>
      </w:r>
    </w:p>
    <w:p>
      <w:pPr>
        <w:pStyle w:val="ListParagraph"/>
        <w:numPr>
          <w:ilvl w:val="0"/>
          <w:numId w:val="3"/>
        </w:numPr>
        <w:rPr>
          <w:lang w:val="en-US" w:bidi="ar-SA"/>
        </w:rPr>
      </w:pPr>
      <w:r>
        <w:rPr>
          <w:rFonts w:cs="Arial"/>
          <w:szCs w:val="24"/>
          <w:lang w:val="en-US" w:bidi="ar-SA"/>
        </w:rPr>
        <w:t>cd data (</w:t>
      </w:r>
      <w:r>
        <w:rPr>
          <w:rFonts w:cs="Arial"/>
          <w:szCs w:val="24"/>
          <w:lang w:val="en-US" w:bidi="ar-SA"/>
        </w:rPr>
        <w:t>to move to the directory data</w:t>
      </w:r>
      <w:r>
        <w:rPr>
          <w:rFonts w:cs="Arial"/>
          <w:szCs w:val="24"/>
          <w:lang w:val="en-US" w:bidi="ar-SA"/>
        </w:rPr>
        <w:t>);</w:t>
      </w:r>
    </w:p>
    <w:p>
      <w:pPr>
        <w:pStyle w:val="ListParagraph"/>
        <w:numPr>
          <w:ilvl w:val="0"/>
          <w:numId w:val="3"/>
        </w:numPr>
        <w:rPr>
          <w:lang w:val="en-US" w:bidi="ar-SA"/>
        </w:rPr>
      </w:pPr>
      <w:r>
        <w:rPr>
          <w:rFonts w:cs="Arial"/>
          <w:szCs w:val="24"/>
          <w:lang w:val="en-US" w:bidi="ar-SA"/>
        </w:rPr>
        <w:t>md db (cr</w:t>
      </w:r>
      <w:r>
        <w:rPr>
          <w:rFonts w:cs="Arial"/>
          <w:szCs w:val="24"/>
          <w:lang w:val="en-US" w:bidi="ar-SA"/>
        </w:rPr>
        <w:t xml:space="preserve">eates </w:t>
      </w:r>
      <w:r>
        <w:rPr>
          <w:rFonts w:cs="Arial"/>
          <w:szCs w:val="24"/>
          <w:lang w:val="en-US" w:bidi="ar-SA"/>
        </w:rPr>
        <w:t xml:space="preserve">a </w:t>
      </w:r>
      <w:r>
        <w:rPr>
          <w:rFonts w:cs="Arial"/>
          <w:szCs w:val="24"/>
          <w:lang w:val="en-US" w:bidi="ar-SA"/>
        </w:rPr>
        <w:t xml:space="preserve">directory named </w:t>
      </w:r>
      <w:r>
        <w:rPr>
          <w:rFonts w:cs="Arial"/>
          <w:szCs w:val="24"/>
          <w:lang w:val="en-US" w:bidi="ar-SA"/>
        </w:rPr>
        <w:t>db);</w:t>
      </w:r>
    </w:p>
    <w:p>
      <w:pPr>
        <w:pStyle w:val="ListParagraph"/>
        <w:numPr>
          <w:ilvl w:val="0"/>
          <w:numId w:val="3"/>
        </w:numPr>
        <w:rPr>
          <w:lang w:val="en-US" w:bidi="ar-SA"/>
        </w:rPr>
      </w:pPr>
      <w:r>
        <w:rPr>
          <w:rFonts w:cs="Arial"/>
          <w:szCs w:val="24"/>
          <w:lang w:val="en-US" w:bidi="ar-SA"/>
        </w:rPr>
        <w:t>cd db (</w:t>
      </w:r>
      <w:r>
        <w:rPr>
          <w:rFonts w:cs="Arial"/>
          <w:szCs w:val="24"/>
          <w:lang w:val="en-US" w:bidi="ar-SA"/>
        </w:rPr>
        <w:t xml:space="preserve">to move to the directory </w:t>
      </w:r>
      <w:r>
        <w:rPr>
          <w:rFonts w:cs="Arial"/>
          <w:szCs w:val="24"/>
          <w:lang w:val="en-US" w:bidi="ar-SA"/>
        </w:rPr>
        <w:t>db)</w:t>
      </w:r>
    </w:p>
    <w:p>
      <w:pPr>
        <w:pStyle w:val="ListParagraph"/>
        <w:numPr>
          <w:ilvl w:val="0"/>
          <w:numId w:val="3"/>
        </w:numPr>
        <w:rPr>
          <w:lang w:val="en-US" w:bidi="ar-SA"/>
        </w:rPr>
      </w:pPr>
      <w:r>
        <w:rPr>
          <w:rFonts w:cs="Arial"/>
          <w:szCs w:val="24"/>
          <w:lang w:val="en-US" w:bidi="ar-SA"/>
        </w:rPr>
        <w:t>mongod (</w:t>
      </w:r>
      <w:r>
        <w:rPr>
          <w:rFonts w:eastAsia="Calibri" w:cs="Arial" w:eastAsiaTheme="minorHAnsi"/>
          <w:color w:val="auto"/>
          <w:kern w:val="0"/>
          <w:sz w:val="24"/>
          <w:szCs w:val="24"/>
          <w:lang w:val="en-US" w:eastAsia="en-US" w:bidi="ar-SA"/>
        </w:rPr>
        <w:t>to launch</w:t>
      </w:r>
      <w:r>
        <w:rPr>
          <w:rFonts w:cs="Arial"/>
          <w:szCs w:val="24"/>
          <w:lang w:val="en-US" w:bidi="ar-SA"/>
        </w:rPr>
        <w:t xml:space="preserve"> MongoDB)</w:t>
      </w:r>
    </w:p>
    <w:p>
      <w:pPr>
        <w:pStyle w:val="Normal"/>
        <w:ind w:left="360" w:hanging="0"/>
        <w:rPr>
          <w:rFonts w:cs="Arial"/>
          <w:szCs w:val="24"/>
          <w:lang w:val="en-US" w:bidi="ar-SA"/>
        </w:rPr>
      </w:pPr>
      <w:r>
        <w:rPr>
          <w:rFonts w:cs="Arial"/>
          <w:szCs w:val="24"/>
          <w:lang w:val="en-US" w:bidi="ar-SA"/>
        </w:rPr>
      </w:r>
    </w:p>
    <w:p>
      <w:pPr>
        <w:pStyle w:val="Normal"/>
        <w:ind w:left="360" w:hanging="0"/>
        <w:rPr>
          <w:lang w:val="en-US" w:bidi="ar-SA"/>
        </w:rPr>
      </w:pPr>
      <w:r>
        <w:rPr>
          <w:rFonts w:cs="Arial"/>
          <w:szCs w:val="24"/>
          <w:lang w:val="en-US" w:bidi="ar-SA"/>
        </w:rPr>
        <w:t>The window can not be closed, because it would be as if we were shutting down the server.</w:t>
      </w:r>
    </w:p>
    <w:p>
      <w:pPr>
        <w:pStyle w:val="ListParagraph"/>
        <w:rPr>
          <w:rFonts w:cs="Arial"/>
          <w:szCs w:val="24"/>
        </w:rPr>
      </w:pPr>
      <w:r>
        <w:rPr/>
        <w:drawing>
          <wp:inline distT="0" distB="0" distL="0" distR="0">
            <wp:extent cx="5400040" cy="2589530"/>
            <wp:effectExtent l="0" t="0" r="0" b="0"/>
            <wp:docPr id="12"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5" descr=""/>
                    <pic:cNvPicPr>
                      <a:picLocks noChangeAspect="1" noChangeArrowheads="1"/>
                    </pic:cNvPicPr>
                  </pic:nvPicPr>
                  <pic:blipFill>
                    <a:blip r:embed="rId11"/>
                    <a:stretch>
                      <a:fillRect/>
                    </a:stretch>
                  </pic:blipFill>
                  <pic:spPr bwMode="auto">
                    <a:xfrm>
                      <a:off x="0" y="0"/>
                      <a:ext cx="5400040" cy="2589530"/>
                    </a:xfrm>
                    <a:prstGeom prst="rect">
                      <a:avLst/>
                    </a:prstGeom>
                  </pic:spPr>
                </pic:pic>
              </a:graphicData>
            </a:graphic>
          </wp:inline>
        </w:drawing>
      </w:r>
    </w:p>
    <w:p>
      <w:pPr>
        <w:pStyle w:val="Normal"/>
        <w:rPr>
          <w:rFonts w:cs="Arial"/>
          <w:szCs w:val="24"/>
        </w:rPr>
      </w:pPr>
      <w:r>
        <w:rPr>
          <w:rFonts w:cs="Arial"/>
          <w:szCs w:val="24"/>
        </w:rPr>
      </w:r>
    </w:p>
    <w:p>
      <w:pPr>
        <w:pStyle w:val="Ttulo1"/>
        <w:numPr>
          <w:ilvl w:val="0"/>
          <w:numId w:val="1"/>
        </w:numPr>
        <w:ind w:left="0" w:hanging="0"/>
        <w:rPr>
          <w:lang w:val="en-US" w:eastAsia="en-US" w:bidi="ar-SA"/>
        </w:rPr>
      </w:pPr>
      <w:r>
        <w:rPr>
          <w:lang w:val="en-US" w:eastAsia="en-US" w:bidi="ar-SA"/>
        </w:rPr>
        <w:t>PYTHON E PIP</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To install Python, click on the link below.</w:t>
      </w:r>
    </w:p>
    <w:p>
      <w:pPr>
        <w:pStyle w:val="Normal"/>
        <w:jc w:val="center"/>
        <w:rPr/>
      </w:pPr>
      <w:hyperlink r:id="rId12">
        <w:r>
          <w:rPr>
            <w:rStyle w:val="LinkdaInternet"/>
          </w:rPr>
          <w:t>https://www.python.org/downloads/</w:t>
        </w:r>
      </w:hyperlink>
    </w:p>
    <w:p>
      <w:pPr>
        <w:pStyle w:val="Normal"/>
        <w:rPr/>
      </w:pPr>
      <w:r>
        <w:rPr/>
      </w:r>
    </w:p>
    <w:p>
      <w:pPr>
        <w:pStyle w:val="Normal"/>
        <w:rPr>
          <w:lang w:val="en-US" w:eastAsia="en-US" w:bidi="ar-SA"/>
        </w:rPr>
      </w:pPr>
      <w:r>
        <w:rPr>
          <w:lang w:val="en-US" w:eastAsia="en-US" w:bidi="ar-SA"/>
        </w:rPr>
        <w:t>Choose the latest version and execute it.</w:t>
      </w:r>
    </w:p>
    <w:p>
      <w:pPr>
        <w:pStyle w:val="Normal"/>
        <w:rPr>
          <w:lang w:val="en-US" w:eastAsia="en-US" w:bidi="ar-SA"/>
        </w:rPr>
      </w:pPr>
      <w:r>
        <w:rPr>
          <w:lang w:val="en-US" w:eastAsia="en-US" w:bidi="ar-SA"/>
        </w:rPr>
        <w:t>Before clicking Install Now, check the option Add Python to PATH. It will save the trouble of creating and environment variable.</w:t>
      </w:r>
      <w:r>
        <w:rPr>
          <w:lang w:val="en-US" w:eastAsia="en-US" w:bidi="ar-SA"/>
        </w:rPr>
        <w:t xml:space="preserve"> </w:t>
      </w:r>
      <w:r>
        <w:rPr>
          <w:lang w:val="en-US" w:eastAsia="en-US" w:bidi="ar-SA"/>
        </w:rPr>
        <w:t>If you forgot to check this option, just follow the tutorial at the topic 1.2.</w:t>
      </w:r>
    </w:p>
    <w:p>
      <w:pPr>
        <w:pStyle w:val="Normal"/>
        <w:rPr>
          <w:lang w:val="en-US" w:eastAsia="en-US" w:bidi="ar-SA"/>
        </w:rPr>
      </w:pPr>
      <w:r>
        <w:rPr>
          <w:lang w:val="en-US" w:eastAsia="en-US" w:bidi="ar-SA"/>
        </w:rPr>
        <w:t>After clicking Install Now, the next window will be Optional Feature, só just let it all as it is (default).</w:t>
      </w:r>
      <w:r>
        <w:rPr>
          <w:lang w:val="en-US" w:eastAsia="en-US" w:bidi="ar-SA"/>
        </w:rPr>
        <w:t xml:space="preserve"> </w:t>
      </w:r>
      <w:r>
        <w:rPr>
          <w:lang w:val="en-US" w:eastAsia="en-US" w:bidi="ar-SA"/>
        </w:rPr>
        <w:t>On the same window, pay attention to the path Python is being installed. If you didn’t check the option Add Python to PATH, it’s better to copy and paste this path to use later.</w:t>
      </w:r>
      <w:r>
        <w:rPr>
          <w:lang w:val="en-US" w:eastAsia="en-US" w:bidi="ar-SA"/>
        </w:rPr>
        <w:t xml:space="preserve"> </w:t>
      </w:r>
    </w:p>
    <w:p>
      <w:pPr>
        <w:pStyle w:val="Normal"/>
        <w:rPr>
          <w:lang w:val="en-US" w:eastAsia="en-US" w:bidi="ar-SA"/>
        </w:rPr>
      </w:pPr>
      <w:r>
        <w:rPr>
          <w:lang w:val="en-US" w:eastAsia="en-US" w:bidi="ar-SA"/>
        </w:rPr>
        <w:t>After it’s installed, use the prompt to verify if everything went well using the command</w:t>
      </w:r>
    </w:p>
    <w:p>
      <w:pPr>
        <w:pStyle w:val="Normal"/>
        <w:jc w:val="center"/>
        <w:rPr>
          <w:lang w:val="en-US" w:eastAsia="en-US" w:bidi="ar-SA"/>
        </w:rPr>
      </w:pPr>
      <w:r>
        <w:rPr>
          <w:lang w:val="en-US" w:eastAsia="en-US" w:bidi="ar-SA"/>
        </w:rPr>
        <w:t>python -V</w:t>
      </w:r>
    </w:p>
    <w:p>
      <w:pPr>
        <w:pStyle w:val="Normal"/>
        <w:jc w:val="center"/>
        <w:rPr/>
      </w:pPr>
      <w:r>
        <w:rPr/>
        <w:drawing>
          <wp:inline distT="0" distB="0" distL="0" distR="0">
            <wp:extent cx="4563110" cy="1304925"/>
            <wp:effectExtent l="0" t="0" r="0" b="0"/>
            <wp:docPr id="13"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descr=""/>
                    <pic:cNvPicPr>
                      <a:picLocks noChangeAspect="1" noChangeArrowheads="1"/>
                    </pic:cNvPicPr>
                  </pic:nvPicPr>
                  <pic:blipFill>
                    <a:blip r:embed="rId13"/>
                    <a:stretch>
                      <a:fillRect/>
                    </a:stretch>
                  </pic:blipFill>
                  <pic:spPr bwMode="auto">
                    <a:xfrm>
                      <a:off x="0" y="0"/>
                      <a:ext cx="4563110" cy="1304925"/>
                    </a:xfrm>
                    <a:prstGeom prst="rect">
                      <a:avLst/>
                    </a:prstGeom>
                  </pic:spPr>
                </pic:pic>
              </a:graphicData>
            </a:graphic>
          </wp:inline>
        </w:drawing>
      </w:r>
    </w:p>
    <w:p>
      <w:pPr>
        <w:pStyle w:val="Normal"/>
        <w:rPr>
          <w:lang w:val="en-US" w:eastAsia="en-US" w:bidi="ar-SA"/>
        </w:rPr>
      </w:pPr>
      <w:r>
        <w:rPr>
          <w:rFonts w:cs="Arial"/>
          <w:szCs w:val="24"/>
          <w:lang w:val="en-US" w:eastAsia="en-US" w:bidi="ar-SA"/>
        </w:rPr>
        <w:t>In case it is not printed, check in the environment variables if the path was successfully created.</w:t>
      </w:r>
    </w:p>
    <w:p>
      <w:pPr>
        <w:pStyle w:val="Normal"/>
        <w:jc w:val="center"/>
        <w:rPr>
          <w:rFonts w:cs="Arial"/>
          <w:szCs w:val="24"/>
          <w:lang w:val="en-US" w:eastAsia="en-US" w:bidi="ar-SA"/>
        </w:rPr>
      </w:pPr>
      <w:r>
        <w:rPr>
          <w:rFonts w:cs="Arial"/>
          <w:szCs w:val="24"/>
          <w:lang w:val="en-US" w:eastAsia="en-US" w:bidi="ar-SA"/>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2"/>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6c48"/>
    <w:pPr>
      <w:widowControl/>
      <w:suppressAutoHyphens w:val="true"/>
      <w:bidi w:val="0"/>
      <w:spacing w:lineRule="auto" w:line="360" w:before="0" w:after="0"/>
      <w:jc w:val="both"/>
    </w:pPr>
    <w:rPr>
      <w:rFonts w:ascii="Arial" w:hAnsi="Arial" w:eastAsia="Calibri" w:cs="" w:cstheme="minorBidi" w:eastAsiaTheme="minorHAnsi"/>
      <w:color w:val="auto"/>
      <w:kern w:val="0"/>
      <w:sz w:val="24"/>
      <w:szCs w:val="22"/>
      <w:lang w:val="pt-BR" w:eastAsia="en-US" w:bidi="ar-SA"/>
    </w:rPr>
  </w:style>
  <w:style w:type="paragraph" w:styleId="Ttulo1">
    <w:name w:val="Heading 1"/>
    <w:basedOn w:val="Normal"/>
    <w:next w:val="Normal"/>
    <w:link w:val="Ttulo1Char"/>
    <w:uiPriority w:val="9"/>
    <w:qFormat/>
    <w:rsid w:val="00e8283a"/>
    <w:pPr>
      <w:keepNext w:val="true"/>
      <w:keepLines/>
      <w:outlineLvl w:val="0"/>
    </w:pPr>
    <w:rPr>
      <w:rFonts w:eastAsia="" w:cs="" w:cstheme="majorBidi" w:eastAsiaTheme="majorEastAsia"/>
      <w:b/>
      <w:szCs w:val="32"/>
    </w:rPr>
  </w:style>
  <w:style w:type="paragraph" w:styleId="Ttulo2">
    <w:name w:val="Heading 2"/>
    <w:basedOn w:val="Normal"/>
    <w:next w:val="Normal"/>
    <w:link w:val="Ttulo2Char"/>
    <w:uiPriority w:val="9"/>
    <w:semiHidden/>
    <w:unhideWhenUsed/>
    <w:qFormat/>
    <w:rsid w:val="00c53780"/>
    <w:pPr>
      <w:keepNext w:val="true"/>
      <w:keepLines/>
      <w:outlineLvl w:val="1"/>
    </w:pPr>
    <w:rPr>
      <w:rFonts w:eastAsia="" w:cs="" w:cstheme="majorBidi" w:eastAsiaTheme="majorEastAsia"/>
      <w:szCs w:val="26"/>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e8283a"/>
    <w:rPr>
      <w:rFonts w:ascii="Arial" w:hAnsi="Arial" w:eastAsia="" w:cs="" w:cstheme="majorBidi" w:eastAsiaTheme="majorEastAsia"/>
      <w:b/>
      <w:sz w:val="24"/>
      <w:szCs w:val="32"/>
    </w:rPr>
  </w:style>
  <w:style w:type="character" w:styleId="LinkdaInternet">
    <w:name w:val="Link da Internet"/>
    <w:basedOn w:val="DefaultParagraphFont"/>
    <w:uiPriority w:val="99"/>
    <w:unhideWhenUsed/>
    <w:rsid w:val="00352257"/>
    <w:rPr>
      <w:color w:val="0563C1" w:themeColor="hyperlink"/>
      <w:u w:val="single"/>
    </w:rPr>
  </w:style>
  <w:style w:type="character" w:styleId="UnresolvedMention">
    <w:name w:val="Unresolved Mention"/>
    <w:basedOn w:val="DefaultParagraphFont"/>
    <w:uiPriority w:val="99"/>
    <w:semiHidden/>
    <w:unhideWhenUsed/>
    <w:qFormat/>
    <w:rsid w:val="00352257"/>
    <w:rPr>
      <w:color w:val="605E5C"/>
      <w:shd w:fill="E1DFDD" w:val="clear"/>
    </w:rPr>
  </w:style>
  <w:style w:type="character" w:styleId="Ttulo2Char" w:customStyle="1">
    <w:name w:val="Título 2 Char"/>
    <w:basedOn w:val="DefaultParagraphFont"/>
    <w:link w:val="Ttulo2"/>
    <w:uiPriority w:val="9"/>
    <w:semiHidden/>
    <w:qFormat/>
    <w:rsid w:val="00c53780"/>
    <w:rPr>
      <w:rFonts w:ascii="Arial" w:hAnsi="Arial" w:eastAsia="" w:cs="" w:cstheme="majorBidi" w:eastAsiaTheme="majorEastAsia"/>
      <w:sz w:val="24"/>
      <w:szCs w:val="26"/>
    </w:rPr>
  </w:style>
  <w:style w:type="character" w:styleId="PrformataoHTMLChar" w:customStyle="1">
    <w:name w:val="Pré-formatação HTML Char"/>
    <w:basedOn w:val="DefaultParagraphFont"/>
    <w:link w:val="Pr-formataoHTML"/>
    <w:uiPriority w:val="99"/>
    <w:semiHidden/>
    <w:qFormat/>
    <w:rsid w:val="00d10842"/>
    <w:rPr>
      <w:rFonts w:ascii="Courier New" w:hAnsi="Courier New" w:eastAsia="Times New Roman" w:cs="Courier New"/>
      <w:sz w:val="20"/>
      <w:szCs w:val="20"/>
      <w:lang w:eastAsia="pt-BR"/>
    </w:rPr>
  </w:style>
  <w:style w:type="character" w:styleId="Pln" w:customStyle="1">
    <w:name w:val="pln"/>
    <w:basedOn w:val="DefaultParagraphFont"/>
    <w:qFormat/>
    <w:rsid w:val="00d10842"/>
    <w:rPr/>
  </w:style>
  <w:style w:type="character" w:styleId="Kwd" w:customStyle="1">
    <w:name w:val="kwd"/>
    <w:basedOn w:val="DefaultParagraphFont"/>
    <w:qFormat/>
    <w:rsid w:val="00d10842"/>
    <w:rPr/>
  </w:style>
  <w:style w:type="character" w:styleId="Pun" w:customStyle="1">
    <w:name w:val="pun"/>
    <w:basedOn w:val="DefaultParagraphFont"/>
    <w:qFormat/>
    <w:rsid w:val="00d10842"/>
    <w:rPr/>
  </w:style>
  <w:style w:type="character" w:styleId="Lit" w:customStyle="1">
    <w:name w:val="lit"/>
    <w:basedOn w:val="DefaultParagraphFont"/>
    <w:qFormat/>
    <w:rsid w:val="00d10842"/>
    <w:rPr/>
  </w:style>
  <w:style w:type="character" w:styleId="Typ" w:customStyle="1">
    <w:name w:val="typ"/>
    <w:basedOn w:val="DefaultParagraphFont"/>
    <w:qFormat/>
    <w:rsid w:val="00d1084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c53780"/>
    <w:pPr>
      <w:spacing w:before="0" w:after="0"/>
      <w:ind w:left="720" w:hanging="0"/>
      <w:contextualSpacing/>
    </w:pPr>
    <w:rPr/>
  </w:style>
  <w:style w:type="paragraph" w:styleId="HTMLPreformatted">
    <w:name w:val="HTML Preformatted"/>
    <w:basedOn w:val="Normal"/>
    <w:link w:val="Pr-formataoHTMLChar"/>
    <w:uiPriority w:val="99"/>
    <w:semiHidden/>
    <w:unhideWhenUsed/>
    <w:qFormat/>
    <w:rsid w:val="00d1084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eastAsia="Times New Roman" w:cs="Courier New"/>
      <w:sz w:val="20"/>
      <w:szCs w:val="20"/>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odb.com/try/download/community"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www.python.org/downloads/" TargetMode="External"/><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Application>LibreOffice/6.4.7.2$Linux_X86_64 LibreOffice_project/40$Build-2</Application>
  <Pages>7</Pages>
  <Words>640</Words>
  <Characters>3109</Characters>
  <CharactersWithSpaces>3699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2021-05-06T01:27:00Z</dcterms:created>
  <dc:creator>FLAVIA MIYAMOTO</dc:creator>
  <dc:description/>
  <dc:language>pt-BR</dc:language>
  <cp:lastModifiedBy/>
  <dcterms:modified xsi:type="dcterms:W3CDTF">2021-08-27T21:11:56Z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