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A96C" w14:textId="77777777" w:rsidR="00763C63" w:rsidRDefault="00763C63">
      <w:pPr>
        <w:spacing w:before="3000"/>
      </w:pPr>
    </w:p>
    <w:p w14:paraId="5CD48959" w14:textId="77777777" w:rsidR="00763C63" w:rsidRDefault="00000000">
      <w:pPr>
        <w:spacing w:after="200"/>
        <w:jc w:val="center"/>
      </w:pPr>
      <w:r>
        <w:rPr>
          <w:b/>
          <w:bCs/>
          <w:color w:val="4A1A6B"/>
          <w:sz w:val="56"/>
          <w:szCs w:val="56"/>
        </w:rPr>
        <w:t>Discovery Bot</w:t>
      </w:r>
    </w:p>
    <w:p w14:paraId="60A5F193" w14:textId="77777777" w:rsidR="00763C63" w:rsidRDefault="00000000">
      <w:pPr>
        <w:spacing w:after="100"/>
        <w:jc w:val="center"/>
      </w:pPr>
      <w:r>
        <w:rPr>
          <w:color w:val="666666"/>
          <w:sz w:val="28"/>
          <w:szCs w:val="28"/>
        </w:rPr>
        <w:t>AI-Powered Conversational Knowledge Discovery</w:t>
      </w:r>
    </w:p>
    <w:p w14:paraId="593170DD" w14:textId="77777777" w:rsidR="00763C63" w:rsidRDefault="00000000">
      <w:pPr>
        <w:spacing w:after="600"/>
        <w:jc w:val="center"/>
      </w:pPr>
      <w:r>
        <w:rPr>
          <w:color w:val="999999"/>
        </w:rPr>
        <w:t>Built on Microsoft Foundry Agent Service</w:t>
      </w:r>
    </w:p>
    <w:p w14:paraId="58C3ADAB" w14:textId="77777777" w:rsidR="00763C63" w:rsidRDefault="00000000">
      <w:pPr>
        <w:spacing w:after="200"/>
        <w:jc w:val="center"/>
      </w:pPr>
      <w:r>
        <w:rPr>
          <w:color w:val="7B1FA2"/>
          <w:sz w:val="24"/>
          <w:szCs w:val="24"/>
        </w:rPr>
        <w:t>Functionality Overview &amp; Use Cases</w:t>
      </w:r>
    </w:p>
    <w:p w14:paraId="65EA5BBA" w14:textId="77777777" w:rsidR="00763C63" w:rsidRDefault="00000000">
      <w:pPr>
        <w:jc w:val="center"/>
      </w:pPr>
      <w:r>
        <w:rPr>
          <w:color w:val="999999"/>
        </w:rPr>
        <w:t>March 2026</w:t>
      </w:r>
    </w:p>
    <w:p w14:paraId="6ACDC9E8" w14:textId="77777777" w:rsidR="00763C63" w:rsidRDefault="00000000">
      <w:r>
        <w:br w:type="page"/>
      </w:r>
    </w:p>
    <w:p w14:paraId="73C7B33A" w14:textId="77777777" w:rsidR="00763C63" w:rsidRDefault="00000000">
      <w:pPr>
        <w:pStyle w:val="Heading1"/>
        <w:spacing w:before="300" w:after="150"/>
      </w:pPr>
      <w:r>
        <w:lastRenderedPageBreak/>
        <w:t>What Is Discovery Bot?</w:t>
      </w:r>
    </w:p>
    <w:p w14:paraId="4F33B247" w14:textId="77777777" w:rsidR="00763C63" w:rsidRDefault="00000000">
      <w:pPr>
        <w:spacing w:after="120"/>
      </w:pPr>
      <w:r>
        <w:t>Discovery Bot is a conversational AI agent that helps organizations extract, organize, and synthesize knowledge through natural dialogue. Instead of static surveys or interview transcripts that sit in a folder, Discovery Bot conducts adaptive conversations with stakeholders, automatically categorizes everything it learns, and builds a searchable knowledge base with full attribution back to the person who shared it.</w:t>
      </w:r>
    </w:p>
    <w:p w14:paraId="0D4B3187" w14:textId="77777777" w:rsidR="00763C63" w:rsidRDefault="00000000">
      <w:pPr>
        <w:spacing w:after="120"/>
      </w:pPr>
      <w:r>
        <w:t>It is not a chatbot that answers questions. It is a bot that asks them.</w:t>
      </w:r>
    </w:p>
    <w:p w14:paraId="18B7B275" w14:textId="77777777" w:rsidR="00763C63" w:rsidRDefault="00000000">
      <w:pPr>
        <w:pStyle w:val="Heading2"/>
        <w:spacing w:before="300" w:after="150"/>
      </w:pPr>
      <w:r>
        <w:t>The Problem It Solves</w:t>
      </w:r>
    </w:p>
    <w:p w14:paraId="5A45DEA3" w14:textId="77777777" w:rsidR="00763C63" w:rsidRDefault="00000000">
      <w:pPr>
        <w:spacing w:after="120"/>
      </w:pPr>
      <w:r>
        <w:t>Every consulting engagement, internal initiative, and organizational change starts with the same challenge: getting the right information out of the right people's heads and into a usable format. Today that means scheduling interviews, taking notes, transcribing recordings, tagging insights manually, and then synthesizing across dozens of conversations. The knowledge lives in people, and extracting it is slow, expensive, and inconsistent.</w:t>
      </w:r>
    </w:p>
    <w:p w14:paraId="457AEC88" w14:textId="77777777" w:rsidR="00763C63" w:rsidRDefault="00000000">
      <w:pPr>
        <w:spacing w:after="120"/>
      </w:pPr>
      <w:r>
        <w:t>Discovery Bot automates the extraction. It conducts structured or exploratory conversations, adapts its tone and depth to each person's role, captures every meaningful statement as a categorized knowledge item, and traces every insight back to who said it and when.</w:t>
      </w:r>
    </w:p>
    <w:p w14:paraId="17D0E4AA" w14:textId="77777777" w:rsidR="00763C63" w:rsidRDefault="00000000">
      <w:r>
        <w:br w:type="page"/>
      </w:r>
    </w:p>
    <w:p w14:paraId="43E11DA2" w14:textId="77777777" w:rsidR="00763C63" w:rsidRDefault="00000000">
      <w:pPr>
        <w:pStyle w:val="Heading1"/>
        <w:spacing w:before="300" w:after="150"/>
      </w:pPr>
      <w:r>
        <w:lastRenderedPageBreak/>
        <w:t>How It Works</w:t>
      </w:r>
    </w:p>
    <w:p w14:paraId="2E3A9B75" w14:textId="77777777" w:rsidR="00763C63" w:rsidRDefault="00000000">
      <w:pPr>
        <w:pStyle w:val="Heading2"/>
        <w:spacing w:before="300" w:after="150"/>
      </w:pPr>
      <w:r>
        <w:t>Three Modes of Discovery</w:t>
      </w:r>
    </w:p>
    <w:p w14:paraId="196A958C" w14:textId="77777777" w:rsidR="00763C63" w:rsidRDefault="00000000">
      <w:pPr>
        <w:spacing w:after="120"/>
      </w:pPr>
      <w:r>
        <w:rPr>
          <w:b/>
          <w:bCs/>
        </w:rPr>
        <w:t xml:space="preserve">Exploratory: </w:t>
      </w:r>
      <w:r>
        <w:t>No questionnaire, no script. The bot starts by understanding who you are, then follows threads wherever they lead. Good for early-stage engagements where you don't yet know what you don't know.</w:t>
      </w:r>
    </w:p>
    <w:p w14:paraId="28F7DE9F" w14:textId="77777777" w:rsidR="00763C63" w:rsidRDefault="00000000">
      <w:pPr>
        <w:spacing w:after="120"/>
      </w:pPr>
      <w:r>
        <w:rPr>
          <w:b/>
          <w:bCs/>
        </w:rPr>
        <w:t xml:space="preserve">Structured: </w:t>
      </w:r>
      <w:r>
        <w:t>The bot follows a loaded questionnaire section by section, but conversationally. It doesn't read questions verbatim — it adapts based on what you've already shared, skips what's been covered, and probes deeper on areas that matter. When a section is complete, it summarizes findings and moves on.</w:t>
      </w:r>
    </w:p>
    <w:p w14:paraId="48244D88" w14:textId="77777777" w:rsidR="00763C63" w:rsidRDefault="00000000">
      <w:pPr>
        <w:spacing w:after="120"/>
      </w:pPr>
      <w:r>
        <w:rPr>
          <w:b/>
          <w:bCs/>
        </w:rPr>
        <w:t xml:space="preserve">Hybrid: </w:t>
      </w:r>
      <w:r>
        <w:t>Starts structured, but the bot has latitude to follow interesting tangents before bringing the conversation back to the questionnaire. This is the default and usually the best choice.</w:t>
      </w:r>
    </w:p>
    <w:p w14:paraId="33BF3718" w14:textId="77777777" w:rsidR="00763C63" w:rsidRDefault="00000000">
      <w:pPr>
        <w:pStyle w:val="Heading2"/>
        <w:spacing w:before="300" w:after="150"/>
      </w:pPr>
      <w:r>
        <w:t>What Happens During a Conversation</w:t>
      </w:r>
    </w:p>
    <w:p w14:paraId="49B161A5" w14:textId="77777777" w:rsidR="00763C63" w:rsidRDefault="00000000">
      <w:pPr>
        <w:pStyle w:val="ListParagraph"/>
        <w:numPr>
          <w:ilvl w:val="0"/>
          <w:numId w:val="2"/>
        </w:numPr>
      </w:pPr>
      <w:r>
        <w:t>The bot identifies your role and adapts — an executive gets high-level strategic questions, an engineer gets technical deep-dives</w:t>
      </w:r>
    </w:p>
    <w:p w14:paraId="34FBCD2F" w14:textId="77777777" w:rsidR="00763C63" w:rsidRDefault="00000000">
      <w:pPr>
        <w:pStyle w:val="ListParagraph"/>
        <w:numPr>
          <w:ilvl w:val="0"/>
          <w:numId w:val="2"/>
        </w:numPr>
      </w:pPr>
      <w:r>
        <w:t>Every substantive statement you make is extracted as a knowledge item: categorized as a fact, opinion, decision, requirement, or concern, with a confidence score</w:t>
      </w:r>
    </w:p>
    <w:p w14:paraId="3AFB6089" w14:textId="77777777" w:rsidR="00763C63" w:rsidRDefault="00000000">
      <w:pPr>
        <w:pStyle w:val="ListParagraph"/>
        <w:numPr>
          <w:ilvl w:val="0"/>
          <w:numId w:val="2"/>
        </w:numPr>
      </w:pPr>
      <w:r>
        <w:t>Your role profile is captured so the bot remembers your communication preferences across sessions</w:t>
      </w:r>
    </w:p>
    <w:p w14:paraId="58B34727" w14:textId="77777777" w:rsidR="00763C63" w:rsidRDefault="00000000">
      <w:pPr>
        <w:pStyle w:val="ListParagraph"/>
        <w:numPr>
          <w:ilvl w:val="0"/>
          <w:numId w:val="2"/>
        </w:numPr>
      </w:pPr>
      <w:r>
        <w:t>If a questionnaire is active, section completions are tracked with summaries</w:t>
      </w:r>
    </w:p>
    <w:p w14:paraId="70BD85C5" w14:textId="77777777" w:rsidR="00763C63" w:rsidRDefault="00000000">
      <w:pPr>
        <w:pStyle w:val="ListParagraph"/>
        <w:numPr>
          <w:ilvl w:val="0"/>
          <w:numId w:val="2"/>
        </w:numPr>
      </w:pPr>
      <w:r>
        <w:t>All knowledge is attributed — every item links back to who said it, in which conversation, at what time</w:t>
      </w:r>
    </w:p>
    <w:p w14:paraId="31C1D845" w14:textId="77777777" w:rsidR="00763C63" w:rsidRDefault="00000000">
      <w:pPr>
        <w:pStyle w:val="Heading2"/>
        <w:spacing w:before="300" w:after="150"/>
      </w:pPr>
      <w:r>
        <w:t>What Gets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63C63" w14:paraId="2F5C038C" w14:textId="77777777">
        <w:tc>
          <w:tcPr>
            <w:tcW w:w="3200" w:type="dxa"/>
            <w:tcBorders>
              <w:top w:val="single" w:sz="1" w:space="0" w:color="CCCCCC"/>
              <w:left w:val="single" w:sz="1" w:space="0" w:color="CCCCCC"/>
              <w:bottom w:val="single" w:sz="1" w:space="0" w:color="CCCCCC"/>
              <w:right w:val="single" w:sz="1" w:space="0" w:color="CCCCCC"/>
            </w:tcBorders>
            <w:shd w:val="clear" w:color="auto" w:fill="4A1A6B"/>
            <w:tcMar>
              <w:top w:w="80" w:type="dxa"/>
              <w:left w:w="120" w:type="dxa"/>
              <w:bottom w:w="80" w:type="dxa"/>
              <w:right w:w="120" w:type="dxa"/>
            </w:tcMar>
          </w:tcPr>
          <w:p w14:paraId="749292B9" w14:textId="77777777" w:rsidR="00763C63" w:rsidRDefault="00000000">
            <w:r>
              <w:rPr>
                <w:b/>
                <w:bCs/>
                <w:color w:val="FFFFFF"/>
              </w:rPr>
              <w:t>Scenario</w:t>
            </w:r>
          </w:p>
        </w:tc>
        <w:tc>
          <w:tcPr>
            <w:tcW w:w="6160" w:type="dxa"/>
            <w:tcBorders>
              <w:top w:val="single" w:sz="1" w:space="0" w:color="CCCCCC"/>
              <w:left w:val="single" w:sz="1" w:space="0" w:color="CCCCCC"/>
              <w:bottom w:val="single" w:sz="1" w:space="0" w:color="CCCCCC"/>
              <w:right w:val="single" w:sz="1" w:space="0" w:color="CCCCCC"/>
            </w:tcBorders>
            <w:shd w:val="clear" w:color="auto" w:fill="4A1A6B"/>
            <w:tcMar>
              <w:top w:w="80" w:type="dxa"/>
              <w:left w:w="120" w:type="dxa"/>
              <w:bottom w:w="80" w:type="dxa"/>
              <w:right w:w="120" w:type="dxa"/>
            </w:tcMar>
          </w:tcPr>
          <w:p w14:paraId="3613C43C" w14:textId="77777777" w:rsidR="00763C63" w:rsidRDefault="00000000">
            <w:r>
              <w:rPr>
                <w:b/>
                <w:bCs/>
                <w:color w:val="FFFFFF"/>
              </w:rPr>
              <w:t>How Discovery Bot Helps</w:t>
            </w:r>
          </w:p>
        </w:tc>
      </w:tr>
      <w:tr w:rsidR="00763C63" w14:paraId="0337F7F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0CBDA" w14:textId="77777777" w:rsidR="00763C63" w:rsidRDefault="00000000">
            <w:r>
              <w:rPr>
                <w:color w:val="000000"/>
              </w:rPr>
              <w:t>Facts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5AA9" w14:textId="77777777" w:rsidR="00763C63" w:rsidRDefault="00000000">
            <w:r>
              <w:rPr>
                <w:color w:val="000000"/>
              </w:rPr>
              <w:t>Concrete, verifiable statements. "We have 1,200 VMs running across three Azure regions."</w:t>
            </w:r>
          </w:p>
        </w:tc>
      </w:tr>
      <w:tr w:rsidR="00763C63" w14:paraId="1B7EF1B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67CB" w14:textId="77777777" w:rsidR="00763C63" w:rsidRDefault="00000000">
            <w:r>
              <w:rPr>
                <w:color w:val="000000"/>
              </w:rPr>
              <w:t>Opinions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A9EE7" w14:textId="77777777" w:rsidR="00763C63" w:rsidRDefault="00000000">
            <w:r>
              <w:rPr>
                <w:color w:val="000000"/>
              </w:rPr>
              <w:t>Subjective assessments and beliefs. "I think our on-prem infrastructure is holding us back."</w:t>
            </w:r>
          </w:p>
        </w:tc>
      </w:tr>
      <w:tr w:rsidR="00763C63" w14:paraId="375EE03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ACAD2" w14:textId="77777777" w:rsidR="00763C63" w:rsidRDefault="00000000">
            <w:r>
              <w:rPr>
                <w:color w:val="000000"/>
              </w:rPr>
              <w:t>Decisions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3CAFB" w14:textId="77777777" w:rsidR="00763C63" w:rsidRDefault="00000000">
            <w:r>
              <w:rPr>
                <w:color w:val="000000"/>
              </w:rPr>
              <w:t>Choices that have been made. "We've committed to migrating off Oracle by end of year."</w:t>
            </w:r>
          </w:p>
        </w:tc>
      </w:tr>
      <w:tr w:rsidR="00763C63" w14:paraId="69243C2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C8070" w14:textId="77777777" w:rsidR="00763C63" w:rsidRDefault="00000000">
            <w:r>
              <w:rPr>
                <w:color w:val="000000"/>
              </w:rPr>
              <w:t>Requirements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81617" w14:textId="77777777" w:rsidR="00763C63" w:rsidRDefault="00000000">
            <w:r>
              <w:rPr>
                <w:color w:val="000000"/>
              </w:rPr>
              <w:t>Things that must be true. "Any solution needs to be SOC2 compliant."</w:t>
            </w:r>
          </w:p>
        </w:tc>
      </w:tr>
      <w:tr w:rsidR="00763C63" w14:paraId="545128A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5AA05" w14:textId="77777777" w:rsidR="00763C63" w:rsidRDefault="00000000">
            <w:r>
              <w:rPr>
                <w:color w:val="000000"/>
              </w:rPr>
              <w:t>Concerns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85E93" w14:textId="77777777" w:rsidR="00763C63" w:rsidRDefault="00000000">
            <w:r>
              <w:rPr>
                <w:color w:val="000000"/>
              </w:rPr>
              <w:t>Risks, worries, and fears. "I'm worried we'll lose three months of velocity during migration."</w:t>
            </w:r>
          </w:p>
        </w:tc>
      </w:tr>
    </w:tbl>
    <w:p w14:paraId="4891AD97" w14:textId="77777777" w:rsidR="00763C63" w:rsidRDefault="00000000">
      <w:r>
        <w:br w:type="page"/>
      </w:r>
    </w:p>
    <w:p w14:paraId="17BD5DAA" w14:textId="77777777" w:rsidR="00763C63" w:rsidRDefault="00000000">
      <w:pPr>
        <w:pStyle w:val="Heading1"/>
        <w:spacing w:before="300" w:after="150"/>
      </w:pPr>
      <w:r>
        <w:lastRenderedPageBreak/>
        <w:t>Use Cases</w:t>
      </w:r>
    </w:p>
    <w:p w14:paraId="56BEF422" w14:textId="77777777" w:rsidR="00763C63" w:rsidRDefault="00000000">
      <w:pPr>
        <w:pStyle w:val="Heading2"/>
        <w:spacing w:before="300" w:after="150"/>
      </w:pPr>
      <w:r>
        <w:t>Technology Consulting — New Client Onboarding</w:t>
      </w:r>
    </w:p>
    <w:p w14:paraId="76A8B116" w14:textId="77777777" w:rsidR="00763C63" w:rsidRDefault="00000000">
      <w:pPr>
        <w:spacing w:after="120"/>
      </w:pPr>
      <w:r>
        <w:t>The first engagement with a new client requires understanding their entire technology landscape, organizational structure, pain points, compliance requirements, and goals. Traditionally this takes 4–8 stakeholder interviews over 2–3 weeks, plus hours of synthesis.</w:t>
      </w:r>
    </w:p>
    <w:p w14:paraId="409E990C" w14:textId="448022DC" w:rsidR="00763C63" w:rsidRDefault="00000000">
      <w:pPr>
        <w:spacing w:after="120"/>
      </w:pPr>
      <w:r>
        <w:t xml:space="preserve">With Discovery Bot, you load a client onboarding questionnaire and discovery context, then send each stakeholder a link. The bot adapts to each person's role: the CTO gets strategic architecture questions, the security lead gets compliance </w:t>
      </w:r>
      <w:proofErr w:type="gramStart"/>
      <w:r>
        <w:t>deep-dives</w:t>
      </w:r>
      <w:proofErr w:type="gramEnd"/>
      <w:r>
        <w:t>, the dev team lead gets workflow and tooling questions. All knowledge feeds into the same knowledge base, automatically categorized and cross-referenced. Contradictions between stakeholders are flagged. By the end, you have a structured body of knowledge — not a stack of meeting notes</w:t>
      </w:r>
      <w:r w:rsidR="00183AF3">
        <w:t>.</w:t>
      </w:r>
    </w:p>
    <w:p w14:paraId="1F62252C" w14:textId="77777777" w:rsidR="00763C63" w:rsidRDefault="00000000">
      <w:pPr>
        <w:pStyle w:val="Heading2"/>
        <w:spacing w:before="300" w:after="150"/>
      </w:pPr>
      <w:r>
        <w:t>M&amp;A Due Diligence — Technology Assessment</w:t>
      </w:r>
    </w:p>
    <w:p w14:paraId="1338CB39" w14:textId="77777777" w:rsidR="00763C63" w:rsidRDefault="00000000">
      <w:pPr>
        <w:spacing w:after="120"/>
      </w:pPr>
      <w:r>
        <w:t xml:space="preserve">During </w:t>
      </w:r>
      <w:proofErr w:type="gramStart"/>
      <w:r>
        <w:t>an acquisition</w:t>
      </w:r>
      <w:proofErr w:type="gramEnd"/>
      <w:r>
        <w:t>, the technology team needs to rapidly assess the target company's infrastructure, technical debt, team capabilities, and integration complexity. Time is limited, access to people is controlled, and the questions are sensitive.</w:t>
      </w:r>
    </w:p>
    <w:p w14:paraId="04D91311" w14:textId="77777777" w:rsidR="00763C63" w:rsidRDefault="00000000">
      <w:pPr>
        <w:spacing w:after="120"/>
      </w:pPr>
      <w:r>
        <w:t>Discovery Bot can be configured with sensitive area handling — marking topics like headcount, failed projects, and budget details so the bot approaches them with appropriate care. Multiple people can be interviewed through the same context, building a composite picture. The structured output makes it straightforward to produce the technology section of a due diligence report.</w:t>
      </w:r>
    </w:p>
    <w:p w14:paraId="16BD1FFC" w14:textId="77777777" w:rsidR="00763C63" w:rsidRDefault="00000000">
      <w:pPr>
        <w:pStyle w:val="Heading2"/>
        <w:spacing w:before="300" w:after="150"/>
      </w:pPr>
      <w:r>
        <w:t>Internal Process Discovery</w:t>
      </w:r>
    </w:p>
    <w:p w14:paraId="7080D1D9" w14:textId="77777777" w:rsidR="00763C63" w:rsidRDefault="00000000">
      <w:pPr>
        <w:spacing w:after="120"/>
      </w:pPr>
      <w:r>
        <w:t xml:space="preserve">Before a digital transformation, ERP implementation, or process improvement initiative, organizations need to document how things </w:t>
      </w:r>
      <w:proofErr w:type="gramStart"/>
      <w:r>
        <w:t>actually work</w:t>
      </w:r>
      <w:proofErr w:type="gramEnd"/>
      <w:r>
        <w:t xml:space="preserve"> — not how the process diagram says they work. Discovery Bot can interview people across departments to capture the real workflows, workarounds, tribal knowledge, and pain points that live in people's heads. The knowledge attribution means you can trace every insight back to the source, and the categorization separates facts from opinions and requirements from concerns.</w:t>
      </w:r>
    </w:p>
    <w:p w14:paraId="18FF60BB" w14:textId="77777777" w:rsidR="00763C63" w:rsidRDefault="00000000">
      <w:pPr>
        <w:pStyle w:val="Heading2"/>
        <w:spacing w:before="300" w:after="150"/>
      </w:pPr>
      <w:r>
        <w:t>Compliance &amp; Audit Readiness</w:t>
      </w:r>
    </w:p>
    <w:p w14:paraId="182E92D2" w14:textId="77777777" w:rsidR="00763C63" w:rsidRDefault="00000000">
      <w:pPr>
        <w:spacing w:after="120"/>
      </w:pPr>
      <w:r>
        <w:t xml:space="preserve">SOC2, HIPAA, FedRAMP, and similar frameworks require evidence that specific controls are in place. Discovery Bot can walk control owners through a structured questionnaire mapped to the framework's requirements, capturing their responses as categorized knowledge items. The audit trail is built </w:t>
      </w:r>
      <w:proofErr w:type="gramStart"/>
      <w:r>
        <w:t>in:</w:t>
      </w:r>
      <w:proofErr w:type="gramEnd"/>
      <w:r>
        <w:t xml:space="preserve"> every statement traces back to who said it and when, which is exactly what auditors want to see.</w:t>
      </w:r>
    </w:p>
    <w:p w14:paraId="4DC32E32" w14:textId="77777777" w:rsidR="00763C63" w:rsidRDefault="00000000">
      <w:pPr>
        <w:pStyle w:val="Heading2"/>
        <w:spacing w:before="300" w:after="150"/>
      </w:pPr>
      <w:r>
        <w:t>Research &amp; Needs Assessment</w:t>
      </w:r>
    </w:p>
    <w:p w14:paraId="53D01EF0" w14:textId="77777777" w:rsidR="00763C63" w:rsidRDefault="00000000">
      <w:pPr>
        <w:spacing w:after="120"/>
      </w:pPr>
      <w:r>
        <w:t>Product teams, UX researchers, and program managers often need to gather qualitative data from multiple stakeholders. Discovery Bot can conduct structured interviews at scale, adapting follow-up questions based on the person's responses rather than following a rigid script. The knowledge base becomes a searchable corpus of stakeholder insights that the whole team can query.</w:t>
      </w:r>
    </w:p>
    <w:p w14:paraId="106EC3F4" w14:textId="77777777" w:rsidR="00763C63" w:rsidRDefault="00000000">
      <w:pPr>
        <w:pStyle w:val="Heading1"/>
        <w:spacing w:before="300" w:after="150"/>
      </w:pPr>
      <w:r>
        <w:lastRenderedPageBreak/>
        <w:t>Architecture &amp; Technical Details</w:t>
      </w:r>
    </w:p>
    <w:p w14:paraId="04601786" w14:textId="77777777" w:rsidR="00763C63" w:rsidRDefault="00000000">
      <w:pPr>
        <w:pStyle w:val="Heading2"/>
        <w:spacing w:before="300" w:after="150"/>
      </w:pPr>
      <w:r>
        <w:t>Built On</w:t>
      </w:r>
    </w:p>
    <w:p w14:paraId="757325C6" w14:textId="77777777" w:rsidR="00763C63" w:rsidRDefault="00000000">
      <w:pPr>
        <w:pStyle w:val="ListParagraph"/>
        <w:numPr>
          <w:ilvl w:val="0"/>
          <w:numId w:val="2"/>
        </w:numPr>
      </w:pPr>
      <w:r>
        <w:t>Microsoft Foundry Agent Service (</w:t>
      </w:r>
      <w:proofErr w:type="gramStart"/>
      <w:r>
        <w:t>GA) —</w:t>
      </w:r>
      <w:proofErr w:type="gramEnd"/>
      <w:r>
        <w:t xml:space="preserve"> Responses API with versioned prompt agents</w:t>
      </w:r>
    </w:p>
    <w:p w14:paraId="5D7D22AD" w14:textId="77777777" w:rsidR="00763C63" w:rsidRDefault="00000000">
      <w:pPr>
        <w:pStyle w:val="ListParagraph"/>
        <w:numPr>
          <w:ilvl w:val="0"/>
          <w:numId w:val="2"/>
        </w:numPr>
      </w:pPr>
      <w:r>
        <w:t xml:space="preserve">Azure Functions (Flex </w:t>
      </w:r>
      <w:proofErr w:type="gramStart"/>
      <w:r>
        <w:t>Consumption) —</w:t>
      </w:r>
      <w:proofErr w:type="gramEnd"/>
      <w:r>
        <w:t xml:space="preserve"> serverless API layer</w:t>
      </w:r>
    </w:p>
    <w:p w14:paraId="24A82988" w14:textId="77777777" w:rsidR="00763C63" w:rsidRDefault="00000000">
      <w:pPr>
        <w:pStyle w:val="ListParagraph"/>
        <w:numPr>
          <w:ilvl w:val="0"/>
          <w:numId w:val="2"/>
        </w:numPr>
      </w:pPr>
      <w:r>
        <w:t>Azure Cosmos DB (</w:t>
      </w:r>
      <w:proofErr w:type="gramStart"/>
      <w:r>
        <w:t>BYO) —</w:t>
      </w:r>
      <w:proofErr w:type="gramEnd"/>
      <w:r>
        <w:t xml:space="preserve"> conversation persistence, knowledge store, user profiles, questionnaires</w:t>
      </w:r>
    </w:p>
    <w:p w14:paraId="624E0259" w14:textId="77777777" w:rsidR="00763C63" w:rsidRDefault="00000000">
      <w:pPr>
        <w:pStyle w:val="ListParagraph"/>
        <w:numPr>
          <w:ilvl w:val="0"/>
          <w:numId w:val="2"/>
        </w:numPr>
      </w:pPr>
      <w:r>
        <w:t>Azure AI Search (</w:t>
      </w:r>
      <w:proofErr w:type="gramStart"/>
      <w:r>
        <w:t>BYO) —</w:t>
      </w:r>
      <w:proofErr w:type="gramEnd"/>
      <w:r>
        <w:t xml:space="preserve"> semantic search across extracted knowledge</w:t>
      </w:r>
    </w:p>
    <w:p w14:paraId="65BCF628" w14:textId="77777777" w:rsidR="00763C63" w:rsidRDefault="00000000">
      <w:pPr>
        <w:pStyle w:val="ListParagraph"/>
        <w:numPr>
          <w:ilvl w:val="0"/>
          <w:numId w:val="2"/>
        </w:numPr>
      </w:pPr>
      <w:r>
        <w:t>Azure Blob Storage (</w:t>
      </w:r>
      <w:proofErr w:type="gramStart"/>
      <w:r>
        <w:t>BYO) —</w:t>
      </w:r>
      <w:proofErr w:type="gramEnd"/>
      <w:r>
        <w:t xml:space="preserve"> file uploads and document processing</w:t>
      </w:r>
    </w:p>
    <w:p w14:paraId="1D3C56F7" w14:textId="77777777" w:rsidR="00763C63" w:rsidRDefault="00000000">
      <w:pPr>
        <w:pStyle w:val="ListParagraph"/>
        <w:numPr>
          <w:ilvl w:val="0"/>
          <w:numId w:val="2"/>
        </w:numPr>
      </w:pPr>
      <w:r>
        <w:t>Managed Identity throughout — no connection strings, no keys in config</w:t>
      </w:r>
    </w:p>
    <w:p w14:paraId="2EE113EE" w14:textId="77777777" w:rsidR="00763C63" w:rsidRDefault="00000000">
      <w:pPr>
        <w:pStyle w:val="Heading2"/>
        <w:spacing w:before="300" w:after="150"/>
      </w:pPr>
      <w:r>
        <w:t>Multi-Tenant by Design</w:t>
      </w:r>
    </w:p>
    <w:p w14:paraId="0BC64EE8" w14:textId="77777777" w:rsidR="00763C63" w:rsidRDefault="00000000">
      <w:pPr>
        <w:spacing w:after="120"/>
      </w:pPr>
      <w:r>
        <w:t xml:space="preserve">The infrastructure is </w:t>
      </w:r>
      <w:proofErr w:type="spellStart"/>
      <w:r>
        <w:t>stampable</w:t>
      </w:r>
      <w:proofErr w:type="spellEnd"/>
      <w:r>
        <w:t>. Each client engagement gets its own isolated Foundry project with its own Cosmos database, AI Search index, and storage container. A single Bicep template and parameter file provisions the entire stack. The agent definition, system prompt, and questionnaires are configuration — the code is reusable across every deployment.</w:t>
      </w:r>
    </w:p>
    <w:p w14:paraId="51CDCBA9" w14:textId="77777777" w:rsidR="00763C63" w:rsidRDefault="00000000">
      <w:pPr>
        <w:pStyle w:val="Heading2"/>
        <w:spacing w:before="300" w:after="150"/>
      </w:pPr>
      <w:r>
        <w:t>Three Function Tools</w:t>
      </w:r>
    </w:p>
    <w:p w14:paraId="5F0AE0C5" w14:textId="77777777" w:rsidR="00763C63" w:rsidRDefault="00000000">
      <w:pPr>
        <w:spacing w:after="120"/>
      </w:pPr>
      <w:proofErr w:type="spellStart"/>
      <w:r>
        <w:rPr>
          <w:b/>
          <w:bCs/>
        </w:rPr>
        <w:t>extract_knowledge</w:t>
      </w:r>
      <w:proofErr w:type="spellEnd"/>
      <w:r>
        <w:rPr>
          <w:b/>
          <w:bCs/>
        </w:rPr>
        <w:t xml:space="preserve">: </w:t>
      </w:r>
      <w:r>
        <w:t xml:space="preserve">Called after every substantive user message. The agent extracts knowledge items with category, confidence score, and tags. Items are </w:t>
      </w:r>
      <w:proofErr w:type="gramStart"/>
      <w:r>
        <w:t>dual-written</w:t>
      </w:r>
      <w:proofErr w:type="gramEnd"/>
      <w:r>
        <w:t xml:space="preserve"> to Cosmos (persistence) and AI Search (retrieval).</w:t>
      </w:r>
    </w:p>
    <w:p w14:paraId="3F5DBF42" w14:textId="77777777" w:rsidR="00763C63" w:rsidRDefault="00000000">
      <w:pPr>
        <w:spacing w:after="120"/>
      </w:pPr>
      <w:proofErr w:type="spellStart"/>
      <w:r>
        <w:rPr>
          <w:b/>
          <w:bCs/>
        </w:rPr>
        <w:t>store_user_profile</w:t>
      </w:r>
      <w:proofErr w:type="spellEnd"/>
      <w:r>
        <w:rPr>
          <w:b/>
          <w:bCs/>
        </w:rPr>
        <w:t xml:space="preserve">: </w:t>
      </w:r>
      <w:r>
        <w:t>Called during the role discovery phase. Captures the user's role, preferred communication tone, detail level, and priority topics. Used to adapt the agent's behavior in subsequent turns.</w:t>
      </w:r>
    </w:p>
    <w:p w14:paraId="0A7F0AB7" w14:textId="77777777" w:rsidR="00763C63" w:rsidRDefault="00000000">
      <w:pPr>
        <w:spacing w:after="120"/>
      </w:pPr>
      <w:proofErr w:type="spellStart"/>
      <w:r>
        <w:rPr>
          <w:b/>
          <w:bCs/>
        </w:rPr>
        <w:t>complete_questionnaire_section</w:t>
      </w:r>
      <w:proofErr w:type="spellEnd"/>
      <w:r>
        <w:rPr>
          <w:b/>
          <w:bCs/>
        </w:rPr>
        <w:t xml:space="preserve">: </w:t>
      </w:r>
      <w:r>
        <w:t>Called when the agent determines a questionnaire section has been sufficiently covered. Logs the section ID and a summary of findings.</w:t>
      </w:r>
    </w:p>
    <w:p w14:paraId="46CAC9C0" w14:textId="77777777" w:rsidR="00763C63" w:rsidRDefault="00000000">
      <w:r>
        <w:br w:type="page"/>
      </w:r>
    </w:p>
    <w:p w14:paraId="6CAA9839" w14:textId="77777777" w:rsidR="00763C63" w:rsidRDefault="00000000">
      <w:pPr>
        <w:pStyle w:val="Heading1"/>
        <w:spacing w:before="300" w:after="150"/>
      </w:pPr>
      <w:r>
        <w:lastRenderedPageBreak/>
        <w:t>Creative Applications</w:t>
      </w:r>
    </w:p>
    <w:p w14:paraId="679EBBDD" w14:textId="77777777" w:rsidR="00763C63" w:rsidRDefault="00000000">
      <w:pPr>
        <w:pStyle w:val="Heading2"/>
        <w:spacing w:before="300" w:after="150"/>
      </w:pPr>
      <w:r>
        <w:t>The 'Organizational MRI'</w:t>
      </w:r>
    </w:p>
    <w:p w14:paraId="4F9A028C" w14:textId="77777777" w:rsidR="00763C63" w:rsidRDefault="00000000">
      <w:pPr>
        <w:spacing w:after="120"/>
      </w:pPr>
      <w:r>
        <w:t>Run Discovery Bot across every department in an organization with the same set of cross-functional questions. The resulting knowledge base becomes a diagnostic scan of the entire org — where different departments agree, where they contradict each other, where concerns cluster, and where facts are thin. The contradiction detection and cross-referencing features make this especially powerful. You're not just collecting data; you're mapping the organization's collective understanding (and misunderstanding) of itself.</w:t>
      </w:r>
    </w:p>
    <w:p w14:paraId="626098F6" w14:textId="77777777" w:rsidR="00763C63" w:rsidRDefault="00000000">
      <w:pPr>
        <w:pStyle w:val="Heading2"/>
        <w:spacing w:before="300" w:after="150"/>
      </w:pPr>
      <w:r>
        <w:t>Living Requirements Documents</w:t>
      </w:r>
    </w:p>
    <w:p w14:paraId="2ED908FC" w14:textId="77777777" w:rsidR="00763C63" w:rsidRDefault="00000000">
      <w:pPr>
        <w:spacing w:after="120"/>
      </w:pPr>
      <w:r>
        <w:t xml:space="preserve">Instead of writing requirements documents that go </w:t>
      </w:r>
      <w:proofErr w:type="gramStart"/>
      <w:r>
        <w:t>stale</w:t>
      </w:r>
      <w:proofErr w:type="gramEnd"/>
      <w:r>
        <w:t xml:space="preserve"> immediately, use Discovery Bot to continuously capture requirements as conversations happen. The knowledge base becomes the requirements document — always current, always attributed, always searchable. Stakeholders can add to it by talking to the bot whenever they have a new thought, not just during scheduled requirements sessions.</w:t>
      </w:r>
    </w:p>
    <w:p w14:paraId="573A6970" w14:textId="77777777" w:rsidR="00763C63" w:rsidRDefault="00000000">
      <w:pPr>
        <w:pStyle w:val="Heading2"/>
        <w:spacing w:before="300" w:after="150"/>
      </w:pPr>
      <w:r>
        <w:t>Client Relationship Memory</w:t>
      </w:r>
    </w:p>
    <w:p w14:paraId="76EBC8DF" w14:textId="77777777" w:rsidR="00763C63" w:rsidRDefault="00000000">
      <w:pPr>
        <w:spacing w:after="120"/>
      </w:pPr>
      <w:r>
        <w:t xml:space="preserve">For consulting firms and managed service providers, Discovery Bot can serve as institutional memory for client relationships. Every discovery session, quarterly review, and strategy conversation feeds the same knowledge base. When a new team member joins the account, they can query the knowledge base instead of reading through years of meeting notes. When the client </w:t>
      </w:r>
      <w:proofErr w:type="gramStart"/>
      <w:r>
        <w:t>says</w:t>
      </w:r>
      <w:proofErr w:type="gramEnd"/>
      <w:r>
        <w:t xml:space="preserve"> 'we talked about this six months ago,' the bot can </w:t>
      </w:r>
      <w:proofErr w:type="gramStart"/>
      <w:r>
        <w:t>actually find</w:t>
      </w:r>
      <w:proofErr w:type="gramEnd"/>
      <w:r>
        <w:t xml:space="preserve"> it.</w:t>
      </w:r>
    </w:p>
    <w:p w14:paraId="4E861563" w14:textId="77777777" w:rsidR="00763C63" w:rsidRDefault="00000000">
      <w:pPr>
        <w:pStyle w:val="Heading2"/>
        <w:spacing w:before="300" w:after="150"/>
      </w:pPr>
      <w:r>
        <w:t>Onboarding Accelerator</w:t>
      </w:r>
    </w:p>
    <w:p w14:paraId="08EF52E8" w14:textId="77777777" w:rsidR="00763C63" w:rsidRDefault="00000000">
      <w:pPr>
        <w:spacing w:after="120"/>
      </w:pPr>
      <w:r>
        <w:t>New employees spend weeks figuring out how things work. Discovery Bot can be pre-loaded with a knowledge base from previous discovery sessions, then serve as an interactive guide. 'How does deployment work here?' gets answered not from documentation (which is always outdated) but from the actual knowledge captured from the people who do the work.</w:t>
      </w:r>
    </w:p>
    <w:p w14:paraId="604C3CE3" w14:textId="77777777" w:rsidR="00763C63" w:rsidRDefault="00000000">
      <w:pPr>
        <w:pStyle w:val="Heading2"/>
        <w:spacing w:before="300" w:after="150"/>
      </w:pPr>
      <w:r>
        <w:t>Pre-Meeting Intelligence</w:t>
      </w:r>
    </w:p>
    <w:p w14:paraId="67C8A98D" w14:textId="77777777" w:rsidR="00763C63" w:rsidRDefault="00000000">
      <w:pPr>
        <w:spacing w:after="120"/>
      </w:pPr>
      <w:r>
        <w:t xml:space="preserve">Before a big client meeting or strategy session, send Discovery Bot to each participant with targeted questions. By the time everyone sits down in the room, the bot has already captured everyone's position, surfaced areas of agreement and disagreement, and identified the questions that </w:t>
      </w:r>
      <w:proofErr w:type="gramStart"/>
      <w:r>
        <w:t>actually need</w:t>
      </w:r>
      <w:proofErr w:type="gramEnd"/>
      <w:r>
        <w:t xml:space="preserve"> live discussion. The meeting becomes a decision-making session instead of an information-gathering one.</w:t>
      </w:r>
    </w:p>
    <w:p w14:paraId="181D854E" w14:textId="77777777" w:rsidR="00763C63" w:rsidRDefault="00000000">
      <w:pPr>
        <w:pStyle w:val="Heading2"/>
        <w:spacing w:before="300" w:after="150"/>
      </w:pPr>
      <w:r>
        <w:t>Expert Knowledge Capture</w:t>
      </w:r>
    </w:p>
    <w:p w14:paraId="07745D1A" w14:textId="0710EEF2" w:rsidR="00763C63" w:rsidRDefault="00000000" w:rsidP="00183AF3">
      <w:pPr>
        <w:spacing w:after="120"/>
      </w:pPr>
      <w:r>
        <w:t>When a senior engineer, architect, or long-tenured employee is preparing to leave, their knowledge walks out the door with them. Discovery Bot can conduct deep exploratory sessions to capture their expertise, institutional knowledge, and context that would otherwise be lost. The structured output means the knowledge is searchable and attributable, not buried in a farewell brain dump document.</w:t>
      </w:r>
      <w:r>
        <w:br w:type="page"/>
      </w:r>
    </w:p>
    <w:p w14:paraId="162450B1" w14:textId="77777777" w:rsidR="00763C63" w:rsidRDefault="00000000">
      <w:pPr>
        <w:pStyle w:val="Heading1"/>
        <w:spacing w:before="300" w:after="150"/>
      </w:pPr>
      <w:r>
        <w:lastRenderedPageBreak/>
        <w:t>Getting Started</w:t>
      </w:r>
    </w:p>
    <w:p w14:paraId="0A384A28" w14:textId="77777777" w:rsidR="00763C63" w:rsidRDefault="00000000">
      <w:pPr>
        <w:pStyle w:val="Heading2"/>
        <w:spacing w:before="300" w:after="150"/>
      </w:pPr>
      <w:r>
        <w:t>Define a Discovery Context</w:t>
      </w:r>
    </w:p>
    <w:p w14:paraId="2C818852" w14:textId="77777777" w:rsidR="00763C63" w:rsidRDefault="00000000">
      <w:pPr>
        <w:spacing w:after="120"/>
      </w:pPr>
      <w:r>
        <w:t>A discovery context tells the bot what this engagement is about: the focus areas, key questions, sensitive topics, and success criteria. Upload it through the admin page or directly into the Cosmos discovery-sessions container.</w:t>
      </w:r>
    </w:p>
    <w:p w14:paraId="00577694" w14:textId="77777777" w:rsidR="00763C63" w:rsidRDefault="00000000">
      <w:pPr>
        <w:pStyle w:val="Heading2"/>
        <w:spacing w:before="300" w:after="150"/>
      </w:pPr>
      <w:r>
        <w:t>Load a Questionnaire (Optional)</w:t>
      </w:r>
    </w:p>
    <w:p w14:paraId="366CB580" w14:textId="77777777" w:rsidR="00763C63" w:rsidRDefault="00000000">
      <w:pPr>
        <w:spacing w:after="120"/>
      </w:pPr>
      <w:r>
        <w:t xml:space="preserve">If you want structured discovery, upload a questionnaire JSON with sections and questions. The </w:t>
      </w:r>
      <w:proofErr w:type="gramStart"/>
      <w:r>
        <w:t>bot</w:t>
      </w:r>
      <w:proofErr w:type="gramEnd"/>
      <w:r>
        <w:t xml:space="preserve"> will guide the conversation through the sections while maintaining natural flow. Questionnaires go into the Cosmos questionnaires container.</w:t>
      </w:r>
    </w:p>
    <w:p w14:paraId="037BD003" w14:textId="77777777" w:rsidR="00763C63" w:rsidRDefault="00000000">
      <w:pPr>
        <w:pStyle w:val="Heading2"/>
        <w:spacing w:before="300" w:after="150"/>
      </w:pPr>
      <w:r>
        <w:t>Send People the Link</w:t>
      </w:r>
    </w:p>
    <w:p w14:paraId="3FE7C327" w14:textId="77777777" w:rsidR="00763C63" w:rsidRDefault="00000000">
      <w:pPr>
        <w:spacing w:after="120"/>
      </w:pPr>
      <w:r>
        <w:t>Share the web chat URL with stakeholders. Each person identifies themselves and their role. The bot adapts and begins the discovery session. Knowledge flows into the shared knowledge base automatically.</w:t>
      </w:r>
    </w:p>
    <w:p w14:paraId="3936949F" w14:textId="77777777" w:rsidR="00763C63" w:rsidRDefault="00000000">
      <w:pPr>
        <w:pStyle w:val="Heading2"/>
        <w:spacing w:before="300" w:after="150"/>
      </w:pPr>
      <w:proofErr w:type="gramStart"/>
      <w:r>
        <w:t>Review</w:t>
      </w:r>
      <w:proofErr w:type="gramEnd"/>
      <w:r>
        <w:t xml:space="preserve"> the Knowledge Base</w:t>
      </w:r>
    </w:p>
    <w:p w14:paraId="58BCC65A" w14:textId="61705CE2" w:rsidR="00763C63" w:rsidRDefault="00000000" w:rsidP="00183AF3">
      <w:pPr>
        <w:spacing w:after="120"/>
      </w:pPr>
      <w:r>
        <w:t xml:space="preserve">Use the API or admin interface to browse, search, and export </w:t>
      </w:r>
      <w:proofErr w:type="gramStart"/>
      <w:r>
        <w:t>the captured</w:t>
      </w:r>
      <w:proofErr w:type="gramEnd"/>
      <w:r>
        <w:t xml:space="preserve"> knowledge. Filter by category, by user, by section. Look for contradictions, gaps, and patterns. Use the attribution trail to follow up on specific insights with the people who shared them.</w:t>
      </w:r>
    </w:p>
    <w:sectPr w:rsidR="00763C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F3115"/>
    <w:multiLevelType w:val="hybridMultilevel"/>
    <w:tmpl w:val="6C5221E4"/>
    <w:lvl w:ilvl="0" w:tplc="93EC3878">
      <w:start w:val="1"/>
      <w:numFmt w:val="bullet"/>
      <w:lvlText w:val="•"/>
      <w:lvlJc w:val="left"/>
      <w:pPr>
        <w:ind w:left="720" w:hanging="360"/>
      </w:pPr>
    </w:lvl>
    <w:lvl w:ilvl="1" w:tplc="AFE0B0EC">
      <w:start w:val="1"/>
      <w:numFmt w:val="bullet"/>
      <w:lvlText w:val="◦"/>
      <w:lvlJc w:val="left"/>
      <w:pPr>
        <w:ind w:left="1440" w:hanging="360"/>
      </w:pPr>
    </w:lvl>
    <w:lvl w:ilvl="2" w:tplc="D888618A">
      <w:numFmt w:val="decimal"/>
      <w:lvlText w:val=""/>
      <w:lvlJc w:val="left"/>
    </w:lvl>
    <w:lvl w:ilvl="3" w:tplc="8AE2AC02">
      <w:numFmt w:val="decimal"/>
      <w:lvlText w:val=""/>
      <w:lvlJc w:val="left"/>
    </w:lvl>
    <w:lvl w:ilvl="4" w:tplc="51884540">
      <w:numFmt w:val="decimal"/>
      <w:lvlText w:val=""/>
      <w:lvlJc w:val="left"/>
    </w:lvl>
    <w:lvl w:ilvl="5" w:tplc="3FC622DC">
      <w:numFmt w:val="decimal"/>
      <w:lvlText w:val=""/>
      <w:lvlJc w:val="left"/>
    </w:lvl>
    <w:lvl w:ilvl="6" w:tplc="B552A1F0">
      <w:numFmt w:val="decimal"/>
      <w:lvlText w:val=""/>
      <w:lvlJc w:val="left"/>
    </w:lvl>
    <w:lvl w:ilvl="7" w:tplc="FF5AA350">
      <w:numFmt w:val="decimal"/>
      <w:lvlText w:val=""/>
      <w:lvlJc w:val="left"/>
    </w:lvl>
    <w:lvl w:ilvl="8" w:tplc="B5806FD4">
      <w:numFmt w:val="decimal"/>
      <w:lvlText w:val=""/>
      <w:lvlJc w:val="left"/>
    </w:lvl>
  </w:abstractNum>
  <w:abstractNum w:abstractNumId="1" w15:restartNumberingAfterBreak="0">
    <w:nsid w:val="35F81A43"/>
    <w:multiLevelType w:val="hybridMultilevel"/>
    <w:tmpl w:val="718A1674"/>
    <w:lvl w:ilvl="0" w:tplc="E488C854">
      <w:start w:val="1"/>
      <w:numFmt w:val="bullet"/>
      <w:lvlText w:val="●"/>
      <w:lvlJc w:val="left"/>
      <w:pPr>
        <w:ind w:left="720" w:hanging="360"/>
      </w:pPr>
    </w:lvl>
    <w:lvl w:ilvl="1" w:tplc="BD8C33E2">
      <w:start w:val="1"/>
      <w:numFmt w:val="bullet"/>
      <w:lvlText w:val="○"/>
      <w:lvlJc w:val="left"/>
      <w:pPr>
        <w:ind w:left="1440" w:hanging="360"/>
      </w:pPr>
    </w:lvl>
    <w:lvl w:ilvl="2" w:tplc="CEE2400E">
      <w:start w:val="1"/>
      <w:numFmt w:val="bullet"/>
      <w:lvlText w:val="■"/>
      <w:lvlJc w:val="left"/>
      <w:pPr>
        <w:ind w:left="2160" w:hanging="360"/>
      </w:pPr>
    </w:lvl>
    <w:lvl w:ilvl="3" w:tplc="ECF8759E">
      <w:start w:val="1"/>
      <w:numFmt w:val="bullet"/>
      <w:lvlText w:val="●"/>
      <w:lvlJc w:val="left"/>
      <w:pPr>
        <w:ind w:left="2880" w:hanging="360"/>
      </w:pPr>
    </w:lvl>
    <w:lvl w:ilvl="4" w:tplc="8B1E9D9C">
      <w:start w:val="1"/>
      <w:numFmt w:val="bullet"/>
      <w:lvlText w:val="○"/>
      <w:lvlJc w:val="left"/>
      <w:pPr>
        <w:ind w:left="3600" w:hanging="360"/>
      </w:pPr>
    </w:lvl>
    <w:lvl w:ilvl="5" w:tplc="F764749C">
      <w:start w:val="1"/>
      <w:numFmt w:val="bullet"/>
      <w:lvlText w:val="■"/>
      <w:lvlJc w:val="left"/>
      <w:pPr>
        <w:ind w:left="4320" w:hanging="360"/>
      </w:pPr>
    </w:lvl>
    <w:lvl w:ilvl="6" w:tplc="F6F236EE">
      <w:start w:val="1"/>
      <w:numFmt w:val="bullet"/>
      <w:lvlText w:val="●"/>
      <w:lvlJc w:val="left"/>
      <w:pPr>
        <w:ind w:left="5040" w:hanging="360"/>
      </w:pPr>
    </w:lvl>
    <w:lvl w:ilvl="7" w:tplc="C0AAED3A">
      <w:start w:val="1"/>
      <w:numFmt w:val="bullet"/>
      <w:lvlText w:val="●"/>
      <w:lvlJc w:val="left"/>
      <w:pPr>
        <w:ind w:left="5760" w:hanging="360"/>
      </w:pPr>
    </w:lvl>
    <w:lvl w:ilvl="8" w:tplc="7E76EC2C">
      <w:start w:val="1"/>
      <w:numFmt w:val="bullet"/>
      <w:lvlText w:val="●"/>
      <w:lvlJc w:val="left"/>
      <w:pPr>
        <w:ind w:left="6480" w:hanging="360"/>
      </w:pPr>
    </w:lvl>
  </w:abstractNum>
  <w:abstractNum w:abstractNumId="2" w15:restartNumberingAfterBreak="0">
    <w:nsid w:val="7AC5282B"/>
    <w:multiLevelType w:val="hybridMultilevel"/>
    <w:tmpl w:val="8B3C1BBA"/>
    <w:lvl w:ilvl="0" w:tplc="33F22B2A">
      <w:start w:val="1"/>
      <w:numFmt w:val="decimal"/>
      <w:lvlText w:val="%1."/>
      <w:lvlJc w:val="left"/>
      <w:pPr>
        <w:ind w:left="720" w:hanging="360"/>
      </w:pPr>
    </w:lvl>
    <w:lvl w:ilvl="1" w:tplc="32CABEAE">
      <w:numFmt w:val="decimal"/>
      <w:lvlText w:val=""/>
      <w:lvlJc w:val="left"/>
    </w:lvl>
    <w:lvl w:ilvl="2" w:tplc="BC7A3972">
      <w:numFmt w:val="decimal"/>
      <w:lvlText w:val=""/>
      <w:lvlJc w:val="left"/>
    </w:lvl>
    <w:lvl w:ilvl="3" w:tplc="29621382">
      <w:numFmt w:val="decimal"/>
      <w:lvlText w:val=""/>
      <w:lvlJc w:val="left"/>
    </w:lvl>
    <w:lvl w:ilvl="4" w:tplc="D532A0BE">
      <w:numFmt w:val="decimal"/>
      <w:lvlText w:val=""/>
      <w:lvlJc w:val="left"/>
    </w:lvl>
    <w:lvl w:ilvl="5" w:tplc="41DE4E64">
      <w:numFmt w:val="decimal"/>
      <w:lvlText w:val=""/>
      <w:lvlJc w:val="left"/>
    </w:lvl>
    <w:lvl w:ilvl="6" w:tplc="BD644988">
      <w:numFmt w:val="decimal"/>
      <w:lvlText w:val=""/>
      <w:lvlJc w:val="left"/>
    </w:lvl>
    <w:lvl w:ilvl="7" w:tplc="386AB644">
      <w:numFmt w:val="decimal"/>
      <w:lvlText w:val=""/>
      <w:lvlJc w:val="left"/>
    </w:lvl>
    <w:lvl w:ilvl="8" w:tplc="E7CE75CE">
      <w:numFmt w:val="decimal"/>
      <w:lvlText w:val=""/>
      <w:lvlJc w:val="left"/>
    </w:lvl>
  </w:abstractNum>
  <w:num w:numId="1" w16cid:durableId="1184057752">
    <w:abstractNumId w:val="1"/>
    <w:lvlOverride w:ilvl="0">
      <w:startOverride w:val="1"/>
    </w:lvlOverride>
  </w:num>
  <w:num w:numId="2" w16cid:durableId="399376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C63"/>
    <w:rsid w:val="00183AF3"/>
    <w:rsid w:val="001F3883"/>
    <w:rsid w:val="004E2405"/>
    <w:rsid w:val="00763C63"/>
    <w:rsid w:val="009A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3857"/>
  <w15:docId w15:val="{0B496273-4DB8-4B64-AE73-4E843600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4A1A6B"/>
      <w:sz w:val="36"/>
      <w:szCs w:val="36"/>
    </w:rPr>
  </w:style>
  <w:style w:type="paragraph" w:styleId="Heading2">
    <w:name w:val="heading 2"/>
    <w:uiPriority w:val="9"/>
    <w:unhideWhenUsed/>
    <w:qFormat/>
    <w:pPr>
      <w:spacing w:before="240" w:after="160"/>
      <w:outlineLvl w:val="1"/>
    </w:pPr>
    <w:rPr>
      <w:b/>
      <w:bCs/>
      <w:color w:val="7B1FA2"/>
      <w:sz w:val="28"/>
      <w:szCs w:val="28"/>
    </w:rPr>
  </w:style>
  <w:style w:type="paragraph" w:styleId="Heading3">
    <w:name w:val="heading 3"/>
    <w:uiPriority w:val="9"/>
    <w:semiHidden/>
    <w:unhideWhenUsed/>
    <w:qFormat/>
    <w:pPr>
      <w:spacing w:before="200" w:after="120"/>
      <w:outlineLvl w:val="2"/>
    </w:pPr>
    <w:rPr>
      <w:b/>
      <w:bCs/>
      <w:color w:val="4A1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1702</Words>
  <Characters>9702</Characters>
  <Application>Microsoft Office Word</Application>
  <DocSecurity>0</DocSecurity>
  <Lines>80</Lines>
  <Paragraphs>22</Paragraphs>
  <ScaleCrop>false</ScaleCrop>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Wengert</cp:lastModifiedBy>
  <cp:revision>2</cp:revision>
  <dcterms:created xsi:type="dcterms:W3CDTF">2026-03-25T19:37:00Z</dcterms:created>
  <dcterms:modified xsi:type="dcterms:W3CDTF">2026-03-25T19:37:00Z</dcterms:modified>
</cp:coreProperties>
</file>